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08715A" w14:textId="4477E2EF" w:rsidR="00055047" w:rsidRDefault="00055047">
      <w:bookmarkStart w:id="0" w:name="_GoBack"/>
      <w:bookmarkEnd w:id="0"/>
    </w:p>
    <w:p w14:paraId="67F143C3" w14:textId="4649C184" w:rsidR="00055047" w:rsidRDefault="00341279">
      <w:r>
        <w:rPr>
          <w:b/>
          <w:noProof/>
          <w:color w:val="0070C0"/>
          <w:sz w:val="28"/>
          <w:szCs w:val="28"/>
          <w:lang w:eastAsia="en-GB"/>
        </w:rPr>
        <w:drawing>
          <wp:anchor distT="0" distB="0" distL="114300" distR="114300" simplePos="0" relativeHeight="251662336" behindDoc="0" locked="0" layoutInCell="1" allowOverlap="1" wp14:anchorId="7DEF5A5C" wp14:editId="0D610A99">
            <wp:simplePos x="0" y="0"/>
            <wp:positionH relativeFrom="margin">
              <wp:posOffset>3609975</wp:posOffset>
            </wp:positionH>
            <wp:positionV relativeFrom="paragraph">
              <wp:posOffset>28575</wp:posOffset>
            </wp:positionV>
            <wp:extent cx="1443355" cy="1219200"/>
            <wp:effectExtent l="0" t="0" r="444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ildren's Services cres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3621" cy="1219425"/>
                    </a:xfrm>
                    <a:prstGeom prst="rect">
                      <a:avLst/>
                    </a:prstGeom>
                  </pic:spPr>
                </pic:pic>
              </a:graphicData>
            </a:graphic>
            <wp14:sizeRelH relativeFrom="margin">
              <wp14:pctWidth>0</wp14:pctWidth>
            </wp14:sizeRelH>
            <wp14:sizeRelV relativeFrom="margin">
              <wp14:pctHeight>0</wp14:pctHeight>
            </wp14:sizeRelV>
          </wp:anchor>
        </w:drawing>
      </w:r>
    </w:p>
    <w:p w14:paraId="2E4019F7" w14:textId="20BF551C" w:rsidR="00341279" w:rsidRDefault="00341279"/>
    <w:p w14:paraId="6526BDFC" w14:textId="77777777" w:rsidR="00341279" w:rsidRDefault="00341279"/>
    <w:p w14:paraId="2DC18747" w14:textId="75B65DCD" w:rsidR="00055047" w:rsidRDefault="00055047"/>
    <w:p w14:paraId="746F76CC" w14:textId="4C794CD4" w:rsidR="00055047" w:rsidRDefault="00055047"/>
    <w:p w14:paraId="732D5F4D" w14:textId="703975C2" w:rsidR="00055047" w:rsidRDefault="004B4AB6">
      <w:r>
        <w:rPr>
          <w:noProof/>
          <w:lang w:eastAsia="en-GB"/>
        </w:rPr>
        <w:drawing>
          <wp:anchor distT="0" distB="0" distL="114300" distR="114300" simplePos="0" relativeHeight="251664384" behindDoc="0" locked="0" layoutInCell="1" allowOverlap="1" wp14:anchorId="26D9A01F" wp14:editId="63EA775E">
            <wp:simplePos x="0" y="0"/>
            <wp:positionH relativeFrom="margin">
              <wp:posOffset>923925</wp:posOffset>
            </wp:positionH>
            <wp:positionV relativeFrom="paragraph">
              <wp:posOffset>86360</wp:posOffset>
            </wp:positionV>
            <wp:extent cx="6807200" cy="4549775"/>
            <wp:effectExtent l="0" t="76200" r="0" b="288925"/>
            <wp:wrapNone/>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margin">
              <wp14:pctWidth>0</wp14:pctWidth>
            </wp14:sizeRelH>
            <wp14:sizeRelV relativeFrom="margin">
              <wp14:pctHeight>0</wp14:pctHeight>
            </wp14:sizeRelV>
          </wp:anchor>
        </w:drawing>
      </w:r>
    </w:p>
    <w:p w14:paraId="2EADFC18" w14:textId="6208932B" w:rsidR="00055047" w:rsidRDefault="00055047"/>
    <w:p w14:paraId="63ACE694" w14:textId="2FC67B95" w:rsidR="00055047" w:rsidRDefault="00055047"/>
    <w:p w14:paraId="7B16AF01" w14:textId="77777777" w:rsidR="00055047" w:rsidRDefault="00055047"/>
    <w:p w14:paraId="3044A124" w14:textId="77777777" w:rsidR="00055047" w:rsidRDefault="00055047"/>
    <w:p w14:paraId="53E6AB95" w14:textId="77777777" w:rsidR="00055047" w:rsidRDefault="009473C3" w:rsidP="009473C3">
      <w:pPr>
        <w:tabs>
          <w:tab w:val="left" w:pos="11535"/>
        </w:tabs>
      </w:pPr>
      <w:r>
        <w:tab/>
      </w:r>
    </w:p>
    <w:p w14:paraId="5351543C" w14:textId="77777777" w:rsidR="00055047" w:rsidRDefault="00055047"/>
    <w:p w14:paraId="72196B38" w14:textId="77777777" w:rsidR="00055047" w:rsidRDefault="00055047"/>
    <w:p w14:paraId="543332FC" w14:textId="77777777" w:rsidR="00055047" w:rsidRDefault="00055047"/>
    <w:p w14:paraId="4B37E043" w14:textId="77777777" w:rsidR="00055047" w:rsidRDefault="00055047" w:rsidP="00055047">
      <w:pPr>
        <w:tabs>
          <w:tab w:val="left" w:pos="10185"/>
        </w:tabs>
      </w:pPr>
      <w:r>
        <w:tab/>
      </w:r>
    </w:p>
    <w:p w14:paraId="39A347B4" w14:textId="77777777" w:rsidR="00055047" w:rsidRDefault="00055047" w:rsidP="00055047">
      <w:pPr>
        <w:tabs>
          <w:tab w:val="left" w:pos="10185"/>
        </w:tabs>
      </w:pPr>
    </w:p>
    <w:p w14:paraId="4802844E" w14:textId="77777777" w:rsidR="00055047" w:rsidRDefault="00055047" w:rsidP="00055047">
      <w:pPr>
        <w:tabs>
          <w:tab w:val="left" w:pos="10185"/>
        </w:tabs>
      </w:pPr>
    </w:p>
    <w:p w14:paraId="239A7BDB" w14:textId="77777777" w:rsidR="00055047" w:rsidRDefault="00055047" w:rsidP="00055047">
      <w:pPr>
        <w:tabs>
          <w:tab w:val="left" w:pos="10185"/>
        </w:tabs>
      </w:pPr>
    </w:p>
    <w:p w14:paraId="788E3A07" w14:textId="77777777" w:rsidR="00936913" w:rsidRDefault="00936913" w:rsidP="00055047">
      <w:pPr>
        <w:tabs>
          <w:tab w:val="left" w:pos="10185"/>
        </w:tabs>
      </w:pPr>
    </w:p>
    <w:p w14:paraId="03550499" w14:textId="77777777" w:rsidR="00936913" w:rsidRDefault="00936913" w:rsidP="00055047">
      <w:pPr>
        <w:tabs>
          <w:tab w:val="left" w:pos="10185"/>
        </w:tabs>
      </w:pPr>
    </w:p>
    <w:p w14:paraId="6F9E2457" w14:textId="77777777" w:rsidR="00936913" w:rsidRDefault="00936913" w:rsidP="00055047">
      <w:pPr>
        <w:tabs>
          <w:tab w:val="left" w:pos="10185"/>
        </w:tabs>
      </w:pPr>
    </w:p>
    <w:p w14:paraId="0F06EAEE" w14:textId="77777777" w:rsidR="004B4AB6" w:rsidRDefault="004B4AB6" w:rsidP="00C36AF5">
      <w:pPr>
        <w:tabs>
          <w:tab w:val="left" w:pos="8715"/>
        </w:tabs>
        <w:jc w:val="center"/>
        <w:rPr>
          <w:b/>
          <w:color w:val="002060"/>
          <w:sz w:val="40"/>
          <w:szCs w:val="40"/>
        </w:rPr>
      </w:pPr>
    </w:p>
    <w:p w14:paraId="5E901011" w14:textId="77777777" w:rsidR="00341279" w:rsidRDefault="00341279" w:rsidP="00C36AF5">
      <w:pPr>
        <w:tabs>
          <w:tab w:val="left" w:pos="8715"/>
        </w:tabs>
        <w:jc w:val="center"/>
        <w:rPr>
          <w:b/>
          <w:color w:val="002060"/>
          <w:sz w:val="40"/>
          <w:szCs w:val="40"/>
        </w:rPr>
      </w:pPr>
    </w:p>
    <w:p w14:paraId="29300FCC" w14:textId="5EE050FE" w:rsidR="004B4AB6" w:rsidRDefault="004B4AB6" w:rsidP="00C36AF5">
      <w:pPr>
        <w:tabs>
          <w:tab w:val="left" w:pos="8715"/>
        </w:tabs>
        <w:jc w:val="center"/>
        <w:rPr>
          <w:b/>
          <w:color w:val="002060"/>
          <w:sz w:val="40"/>
          <w:szCs w:val="40"/>
        </w:rPr>
      </w:pPr>
      <w:r>
        <w:rPr>
          <w:b/>
          <w:color w:val="002060"/>
          <w:sz w:val="40"/>
          <w:szCs w:val="40"/>
        </w:rPr>
        <w:t>Falkirk Council Children’s Services</w:t>
      </w:r>
    </w:p>
    <w:p w14:paraId="3D7CBB95" w14:textId="77777777" w:rsidR="007F4DD8" w:rsidRDefault="007F4DD8" w:rsidP="00C36AF5">
      <w:pPr>
        <w:tabs>
          <w:tab w:val="left" w:pos="8715"/>
        </w:tabs>
        <w:jc w:val="center"/>
        <w:rPr>
          <w:b/>
          <w:color w:val="002060"/>
          <w:sz w:val="40"/>
          <w:szCs w:val="40"/>
        </w:rPr>
      </w:pPr>
    </w:p>
    <w:p w14:paraId="04480E75" w14:textId="2FED4BAB" w:rsidR="00C36AF5" w:rsidRPr="00C36AF5" w:rsidRDefault="00C36AF5" w:rsidP="00C36AF5">
      <w:pPr>
        <w:tabs>
          <w:tab w:val="left" w:pos="8715"/>
        </w:tabs>
        <w:jc w:val="center"/>
        <w:rPr>
          <w:b/>
          <w:color w:val="002060"/>
          <w:sz w:val="40"/>
          <w:szCs w:val="40"/>
        </w:rPr>
      </w:pPr>
      <w:r w:rsidRPr="00C36AF5">
        <w:rPr>
          <w:b/>
          <w:color w:val="002060"/>
          <w:sz w:val="40"/>
          <w:szCs w:val="40"/>
        </w:rPr>
        <w:t>Establishment Improvement Planning Cycle</w:t>
      </w:r>
    </w:p>
    <w:p w14:paraId="1362FEE0" w14:textId="128EB315" w:rsidR="00595E49" w:rsidRDefault="00595E49" w:rsidP="00595E49">
      <w:pPr>
        <w:jc w:val="center"/>
      </w:pPr>
    </w:p>
    <w:p w14:paraId="2CAC3854" w14:textId="0778F683" w:rsidR="00595E49" w:rsidRDefault="00845A11" w:rsidP="00595E49">
      <w:pPr>
        <w:jc w:val="center"/>
      </w:pPr>
      <w:r>
        <w:rPr>
          <w:b/>
          <w:noProof/>
          <w:color w:val="0070C0"/>
          <w:lang w:eastAsia="en-GB"/>
        </w:rPr>
        <w:drawing>
          <wp:anchor distT="0" distB="0" distL="114300" distR="114300" simplePos="0" relativeHeight="251672576" behindDoc="0" locked="0" layoutInCell="1" allowOverlap="1" wp14:anchorId="513ACA03" wp14:editId="0F168E3F">
            <wp:simplePos x="0" y="0"/>
            <wp:positionH relativeFrom="column">
              <wp:posOffset>272491</wp:posOffset>
            </wp:positionH>
            <wp:positionV relativeFrom="paragraph">
              <wp:posOffset>238963</wp:posOffset>
            </wp:positionV>
            <wp:extent cx="8863330" cy="4523105"/>
            <wp:effectExtent l="0" t="0" r="0" b="10795"/>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anchor>
        </w:drawing>
      </w:r>
    </w:p>
    <w:p w14:paraId="134FBB74" w14:textId="77777777" w:rsidR="00341279" w:rsidRDefault="00595E49" w:rsidP="00595E49">
      <w:pPr>
        <w:jc w:val="center"/>
      </w:pPr>
      <w:r w:rsidRPr="00595E49">
        <w:br w:type="page"/>
      </w:r>
    </w:p>
    <w:p w14:paraId="76ED3DAC" w14:textId="77777777" w:rsidR="00341279" w:rsidRDefault="00341279" w:rsidP="00595E49">
      <w:pPr>
        <w:jc w:val="center"/>
      </w:pPr>
    </w:p>
    <w:p w14:paraId="43C1889C" w14:textId="77777777" w:rsidR="00341279" w:rsidRDefault="00341279" w:rsidP="00595E49">
      <w:pPr>
        <w:jc w:val="center"/>
        <w:rPr>
          <w:b/>
          <w:color w:val="002060"/>
          <w:sz w:val="36"/>
          <w:szCs w:val="36"/>
        </w:rPr>
      </w:pPr>
    </w:p>
    <w:p w14:paraId="55BF94B4" w14:textId="3983C607" w:rsidR="00595E49" w:rsidRDefault="00595E49" w:rsidP="00595E49">
      <w:pPr>
        <w:jc w:val="center"/>
        <w:rPr>
          <w:b/>
          <w:color w:val="002060"/>
          <w:sz w:val="36"/>
          <w:szCs w:val="36"/>
        </w:rPr>
      </w:pPr>
      <w:r w:rsidRPr="00C36AF5">
        <w:rPr>
          <w:b/>
          <w:color w:val="002060"/>
          <w:sz w:val="36"/>
          <w:szCs w:val="36"/>
        </w:rPr>
        <w:t>Stage 1 – Where are we now? (Self-</w:t>
      </w:r>
      <w:r w:rsidR="0036564F">
        <w:rPr>
          <w:b/>
          <w:color w:val="002060"/>
          <w:sz w:val="36"/>
          <w:szCs w:val="36"/>
        </w:rPr>
        <w:t>E</w:t>
      </w:r>
      <w:r w:rsidRPr="00C36AF5">
        <w:rPr>
          <w:b/>
          <w:color w:val="002060"/>
          <w:sz w:val="36"/>
          <w:szCs w:val="36"/>
        </w:rPr>
        <w:t>valuation/Standards &amp; Quality)</w:t>
      </w:r>
    </w:p>
    <w:p w14:paraId="0F50CA45" w14:textId="296C76BC" w:rsidR="00BB78AB" w:rsidRDefault="00BB78AB" w:rsidP="00595E49">
      <w:pPr>
        <w:jc w:val="center"/>
        <w:rPr>
          <w:b/>
          <w:color w:val="002060"/>
          <w:sz w:val="36"/>
          <w:szCs w:val="36"/>
        </w:rPr>
      </w:pPr>
    </w:p>
    <w:p w14:paraId="0FD900DC" w14:textId="45B654D3" w:rsidR="00BB78AB" w:rsidRPr="00252ACE" w:rsidRDefault="00BB78AB" w:rsidP="00252ACE">
      <w:pPr>
        <w:jc w:val="center"/>
        <w:rPr>
          <w:b/>
          <w:sz w:val="96"/>
          <w:szCs w:val="96"/>
          <w:u w:val="single"/>
        </w:rPr>
      </w:pPr>
      <w:r w:rsidRPr="00252ACE">
        <w:rPr>
          <w:b/>
          <w:sz w:val="96"/>
          <w:szCs w:val="96"/>
          <w:u w:val="single"/>
        </w:rPr>
        <w:t>SEE APPENDIX 1</w:t>
      </w:r>
    </w:p>
    <w:p w14:paraId="4113D094" w14:textId="5A1AA57D" w:rsidR="00BB78AB" w:rsidRPr="00252ACE" w:rsidRDefault="00BB78AB" w:rsidP="00B66174">
      <w:pPr>
        <w:pStyle w:val="ListParagraph"/>
        <w:numPr>
          <w:ilvl w:val="0"/>
          <w:numId w:val="37"/>
        </w:numPr>
        <w:rPr>
          <w:sz w:val="36"/>
          <w:szCs w:val="36"/>
        </w:rPr>
      </w:pPr>
      <w:r w:rsidRPr="00252ACE">
        <w:rPr>
          <w:sz w:val="36"/>
          <w:szCs w:val="36"/>
        </w:rPr>
        <w:t>BANTASKIN PRIMARY SCHOOL STANDARDS AND QUALITY REPORT</w:t>
      </w:r>
    </w:p>
    <w:p w14:paraId="4B4B923D" w14:textId="15E678D6" w:rsidR="00252ACE" w:rsidRPr="00252ACE" w:rsidRDefault="00252ACE" w:rsidP="00B66174">
      <w:pPr>
        <w:pStyle w:val="ListParagraph"/>
        <w:numPr>
          <w:ilvl w:val="0"/>
          <w:numId w:val="37"/>
        </w:numPr>
        <w:rPr>
          <w:sz w:val="36"/>
          <w:szCs w:val="36"/>
        </w:rPr>
      </w:pPr>
      <w:r w:rsidRPr="00252ACE">
        <w:rPr>
          <w:sz w:val="36"/>
          <w:szCs w:val="36"/>
        </w:rPr>
        <w:t>WHOLE SCHOOL COLLATED HGIOS SELF-EVALUATION</w:t>
      </w:r>
    </w:p>
    <w:p w14:paraId="7A3531FD" w14:textId="20F450F7" w:rsidR="00595E49" w:rsidRPr="00252ACE" w:rsidRDefault="00595E49" w:rsidP="00252ACE">
      <w:pPr>
        <w:rPr>
          <w:b/>
          <w:sz w:val="36"/>
          <w:szCs w:val="36"/>
        </w:rPr>
      </w:pPr>
    </w:p>
    <w:p w14:paraId="1FA4DF54" w14:textId="77777777" w:rsidR="0036564F" w:rsidRPr="00252ACE" w:rsidRDefault="0036564F" w:rsidP="0036564F">
      <w:pPr>
        <w:jc w:val="both"/>
        <w:rPr>
          <w:b/>
          <w:sz w:val="36"/>
          <w:szCs w:val="36"/>
        </w:rPr>
      </w:pPr>
    </w:p>
    <w:p w14:paraId="0E84C155" w14:textId="0DE8E577" w:rsidR="00595E49" w:rsidRPr="00C47F97" w:rsidRDefault="00595E49" w:rsidP="00595E49">
      <w:pPr>
        <w:jc w:val="center"/>
        <w:rPr>
          <w:b/>
          <w:color w:val="002060"/>
          <w:sz w:val="96"/>
          <w:szCs w:val="96"/>
        </w:rPr>
      </w:pPr>
      <w:r w:rsidRPr="00595E49">
        <w:br w:type="page"/>
      </w:r>
      <w:r w:rsidRPr="00C47F97">
        <w:rPr>
          <w:b/>
          <w:color w:val="002060"/>
          <w:sz w:val="96"/>
          <w:szCs w:val="96"/>
        </w:rPr>
        <w:lastRenderedPageBreak/>
        <w:t>Stage 2 – Contextual Analysis</w:t>
      </w:r>
    </w:p>
    <w:p w14:paraId="2BD5AAE9" w14:textId="51558D72" w:rsidR="00240773" w:rsidRDefault="00240773" w:rsidP="00240773">
      <w:pPr>
        <w:rPr>
          <w:b/>
          <w:color w:val="002060"/>
          <w:sz w:val="36"/>
          <w:szCs w:val="36"/>
        </w:rPr>
      </w:pPr>
    </w:p>
    <w:p w14:paraId="07095692" w14:textId="0C9831DF" w:rsidR="00240773" w:rsidRDefault="00240773" w:rsidP="00240773">
      <w:pPr>
        <w:rPr>
          <w:b/>
          <w:color w:val="002060"/>
          <w:sz w:val="36"/>
          <w:szCs w:val="36"/>
        </w:rPr>
      </w:pPr>
      <w:r>
        <w:rPr>
          <w:b/>
          <w:color w:val="002060"/>
          <w:sz w:val="36"/>
          <w:szCs w:val="36"/>
        </w:rPr>
        <w:t>Unique Context</w:t>
      </w:r>
    </w:p>
    <w:p w14:paraId="45BDEC29" w14:textId="524A8F44" w:rsidR="00C47F97" w:rsidRPr="00C47F97" w:rsidRDefault="00C47F97" w:rsidP="00B66174">
      <w:pPr>
        <w:pStyle w:val="ListParagraph"/>
        <w:numPr>
          <w:ilvl w:val="0"/>
          <w:numId w:val="3"/>
        </w:numPr>
        <w:rPr>
          <w:b/>
          <w:color w:val="FF0000"/>
          <w:sz w:val="28"/>
          <w:szCs w:val="28"/>
        </w:rPr>
      </w:pPr>
      <w:r w:rsidRPr="00C47F97">
        <w:rPr>
          <w:b/>
          <w:color w:val="FF0000"/>
          <w:sz w:val="28"/>
          <w:szCs w:val="28"/>
        </w:rPr>
        <w:t>Strategic overview of People, Place and Performance influences</w:t>
      </w:r>
    </w:p>
    <w:p w14:paraId="2BEE3579" w14:textId="1166FD19" w:rsidR="00240773" w:rsidRDefault="00240773" w:rsidP="00240773">
      <w:pPr>
        <w:rPr>
          <w:b/>
          <w:color w:val="002060"/>
          <w:sz w:val="36"/>
          <w:szCs w:val="36"/>
        </w:rPr>
      </w:pPr>
      <w:r>
        <w:rPr>
          <w:b/>
          <w:color w:val="002060"/>
          <w:sz w:val="36"/>
          <w:szCs w:val="36"/>
        </w:rPr>
        <w:t>Financial Context</w:t>
      </w:r>
    </w:p>
    <w:p w14:paraId="37084FF2" w14:textId="6DC6AA34" w:rsidR="00C47F97" w:rsidRDefault="00C47F97" w:rsidP="00B66174">
      <w:pPr>
        <w:pStyle w:val="ListParagraph"/>
        <w:numPr>
          <w:ilvl w:val="0"/>
          <w:numId w:val="3"/>
        </w:numPr>
        <w:rPr>
          <w:b/>
          <w:color w:val="FF0000"/>
          <w:sz w:val="28"/>
          <w:szCs w:val="28"/>
        </w:rPr>
      </w:pPr>
      <w:r w:rsidRPr="00C47F97">
        <w:rPr>
          <w:b/>
          <w:color w:val="FF0000"/>
          <w:sz w:val="28"/>
          <w:szCs w:val="28"/>
        </w:rPr>
        <w:t>PEF and SAC planned spend</w:t>
      </w:r>
    </w:p>
    <w:p w14:paraId="39660D17" w14:textId="7A844453" w:rsidR="00B64072" w:rsidRDefault="00B64072" w:rsidP="00B64072">
      <w:pPr>
        <w:rPr>
          <w:b/>
          <w:color w:val="002060"/>
          <w:sz w:val="36"/>
          <w:szCs w:val="36"/>
        </w:rPr>
      </w:pPr>
      <w:r>
        <w:rPr>
          <w:b/>
          <w:color w:val="002060"/>
          <w:sz w:val="36"/>
          <w:szCs w:val="36"/>
        </w:rPr>
        <w:t xml:space="preserve">Local and National </w:t>
      </w:r>
      <w:r w:rsidR="004B4AB6">
        <w:rPr>
          <w:b/>
          <w:color w:val="002060"/>
          <w:sz w:val="36"/>
          <w:szCs w:val="36"/>
        </w:rPr>
        <w:t>Advice</w:t>
      </w:r>
    </w:p>
    <w:p w14:paraId="1B1106FF" w14:textId="77777777" w:rsidR="00B64072" w:rsidRPr="00C47F97" w:rsidRDefault="00B64072" w:rsidP="00B66174">
      <w:pPr>
        <w:pStyle w:val="ListParagraph"/>
        <w:numPr>
          <w:ilvl w:val="0"/>
          <w:numId w:val="3"/>
        </w:numPr>
        <w:rPr>
          <w:b/>
          <w:color w:val="FF0000"/>
          <w:sz w:val="28"/>
          <w:szCs w:val="28"/>
        </w:rPr>
      </w:pPr>
      <w:r w:rsidRPr="00C47F97">
        <w:rPr>
          <w:b/>
          <w:color w:val="FF0000"/>
          <w:sz w:val="28"/>
          <w:szCs w:val="28"/>
        </w:rPr>
        <w:t>Raising attainment and achievement for all</w:t>
      </w:r>
    </w:p>
    <w:p w14:paraId="77461DBB" w14:textId="77777777" w:rsidR="00B64072" w:rsidRPr="00C47F97" w:rsidRDefault="00B64072" w:rsidP="00B66174">
      <w:pPr>
        <w:pStyle w:val="ListParagraph"/>
        <w:numPr>
          <w:ilvl w:val="0"/>
          <w:numId w:val="3"/>
        </w:numPr>
        <w:rPr>
          <w:b/>
          <w:color w:val="002060"/>
          <w:sz w:val="36"/>
          <w:szCs w:val="36"/>
        </w:rPr>
      </w:pPr>
      <w:r w:rsidRPr="00C47F97">
        <w:rPr>
          <w:b/>
          <w:color w:val="FF0000"/>
          <w:sz w:val="28"/>
          <w:szCs w:val="28"/>
        </w:rPr>
        <w:t>Curriculum</w:t>
      </w:r>
    </w:p>
    <w:p w14:paraId="797C8778" w14:textId="77777777" w:rsidR="00B64072" w:rsidRPr="00C47F97" w:rsidRDefault="00B64072" w:rsidP="004B4AB6">
      <w:pPr>
        <w:pStyle w:val="ListParagraph"/>
        <w:rPr>
          <w:b/>
          <w:color w:val="FF0000"/>
          <w:sz w:val="28"/>
          <w:szCs w:val="28"/>
        </w:rPr>
      </w:pPr>
    </w:p>
    <w:p w14:paraId="06739706" w14:textId="77777777" w:rsidR="00C47F97" w:rsidRPr="00C47F97" w:rsidRDefault="00C47F97" w:rsidP="00C47F97">
      <w:pPr>
        <w:pStyle w:val="ListParagraph"/>
        <w:rPr>
          <w:b/>
          <w:color w:val="002060"/>
          <w:sz w:val="36"/>
          <w:szCs w:val="36"/>
        </w:rPr>
      </w:pPr>
    </w:p>
    <w:p w14:paraId="4209A4F0" w14:textId="77777777" w:rsidR="00240773" w:rsidRDefault="00240773" w:rsidP="00240773">
      <w:pPr>
        <w:rPr>
          <w:b/>
          <w:color w:val="002060"/>
          <w:sz w:val="36"/>
          <w:szCs w:val="36"/>
        </w:rPr>
      </w:pPr>
    </w:p>
    <w:p w14:paraId="3B2CCC24" w14:textId="40A04F74" w:rsidR="00240773" w:rsidRDefault="00240773" w:rsidP="00595E49">
      <w:pPr>
        <w:jc w:val="center"/>
        <w:rPr>
          <w:b/>
          <w:color w:val="002060"/>
          <w:sz w:val="36"/>
          <w:szCs w:val="36"/>
        </w:rPr>
      </w:pPr>
    </w:p>
    <w:p w14:paraId="46A372B6" w14:textId="77777777" w:rsidR="00240773" w:rsidRDefault="00240773" w:rsidP="003C6579">
      <w:pPr>
        <w:rPr>
          <w:b/>
          <w:color w:val="002060"/>
          <w:sz w:val="36"/>
          <w:szCs w:val="36"/>
        </w:rPr>
      </w:pPr>
    </w:p>
    <w:tbl>
      <w:tblPr>
        <w:tblStyle w:val="TableGrid"/>
        <w:tblpPr w:leftFromText="180" w:rightFromText="180" w:vertAnchor="page" w:horzAnchor="margin" w:tblpXSpec="center" w:tblpY="602"/>
        <w:tblW w:w="5000" w:type="pct"/>
        <w:tblLook w:val="04A0" w:firstRow="1" w:lastRow="0" w:firstColumn="1" w:lastColumn="0" w:noHBand="0" w:noVBand="1"/>
      </w:tblPr>
      <w:tblGrid>
        <w:gridCol w:w="4891"/>
        <w:gridCol w:w="4890"/>
        <w:gridCol w:w="4887"/>
      </w:tblGrid>
      <w:tr w:rsidR="00240773" w:rsidRPr="00DE5341" w14:paraId="0F91CF3F" w14:textId="77777777" w:rsidTr="00E87401">
        <w:trPr>
          <w:trHeight w:val="274"/>
        </w:trPr>
        <w:tc>
          <w:tcPr>
            <w:tcW w:w="5000" w:type="pct"/>
            <w:gridSpan w:val="3"/>
          </w:tcPr>
          <w:p w14:paraId="40B58A92" w14:textId="6C1E656F" w:rsidR="00E87401" w:rsidRPr="00E87401" w:rsidRDefault="00240773" w:rsidP="00F05F72">
            <w:pPr>
              <w:jc w:val="center"/>
              <w:rPr>
                <w:b/>
                <w:color w:val="2F5496" w:themeColor="accent5" w:themeShade="BF"/>
                <w:sz w:val="20"/>
                <w:szCs w:val="20"/>
              </w:rPr>
            </w:pPr>
            <w:r w:rsidRPr="00E87401">
              <w:rPr>
                <w:b/>
                <w:color w:val="2F5496" w:themeColor="accent5" w:themeShade="BF"/>
                <w:sz w:val="20"/>
                <w:szCs w:val="20"/>
              </w:rPr>
              <w:t>Unique Context</w:t>
            </w:r>
          </w:p>
        </w:tc>
      </w:tr>
      <w:tr w:rsidR="00240773" w:rsidRPr="00DE5341" w14:paraId="73625710" w14:textId="77777777" w:rsidTr="00240773">
        <w:trPr>
          <w:trHeight w:val="1833"/>
        </w:trPr>
        <w:tc>
          <w:tcPr>
            <w:tcW w:w="1667" w:type="pct"/>
          </w:tcPr>
          <w:p w14:paraId="67C84CF2" w14:textId="79F84DC6" w:rsidR="00240773" w:rsidRPr="00E87401" w:rsidRDefault="00282AFF" w:rsidP="00901355">
            <w:pPr>
              <w:jc w:val="center"/>
              <w:rPr>
                <w:b/>
                <w:color w:val="4472C4" w:themeColor="accent5"/>
                <w:sz w:val="20"/>
                <w:szCs w:val="20"/>
              </w:rPr>
            </w:pPr>
            <w:r w:rsidRPr="00E87401">
              <w:rPr>
                <w:b/>
                <w:color w:val="4472C4" w:themeColor="accent5"/>
                <w:sz w:val="20"/>
                <w:szCs w:val="20"/>
              </w:rPr>
              <w:t xml:space="preserve">Progress &amp; </w:t>
            </w:r>
            <w:r w:rsidR="00240773" w:rsidRPr="00E87401">
              <w:rPr>
                <w:b/>
                <w:color w:val="4472C4" w:themeColor="accent5"/>
                <w:sz w:val="20"/>
                <w:szCs w:val="20"/>
              </w:rPr>
              <w:t>Attainment</w:t>
            </w:r>
          </w:p>
          <w:p w14:paraId="68239EB5" w14:textId="77777777" w:rsidR="00321DB8" w:rsidRDefault="00321DB8" w:rsidP="00B66174">
            <w:pPr>
              <w:pStyle w:val="ListParagraph"/>
              <w:numPr>
                <w:ilvl w:val="0"/>
                <w:numId w:val="34"/>
              </w:numPr>
              <w:rPr>
                <w:sz w:val="20"/>
                <w:szCs w:val="20"/>
              </w:rPr>
            </w:pPr>
            <w:r>
              <w:rPr>
                <w:sz w:val="20"/>
                <w:szCs w:val="20"/>
              </w:rPr>
              <w:t>Our learners have developed skills for lifelong learning through experiences offered in our kitchen classroom.</w:t>
            </w:r>
          </w:p>
          <w:p w14:paraId="748F0C3B" w14:textId="2BDEF5DC" w:rsidR="00B91EC4" w:rsidRPr="00321DB8" w:rsidRDefault="00B91EC4" w:rsidP="00B91EC4">
            <w:pPr>
              <w:pStyle w:val="ListParagraph"/>
              <w:numPr>
                <w:ilvl w:val="0"/>
                <w:numId w:val="34"/>
              </w:numPr>
              <w:rPr>
                <w:sz w:val="20"/>
                <w:szCs w:val="20"/>
              </w:rPr>
            </w:pPr>
            <w:r>
              <w:rPr>
                <w:sz w:val="20"/>
                <w:szCs w:val="20"/>
              </w:rPr>
              <w:t>Our learner’s attainment in Reading, Writing, L&amp;T and Numeracy has steadily increased over the past 4 years, currently higher than LA average with the exception of P7 Reading and Numeracy, which has slightly dipped.</w:t>
            </w:r>
          </w:p>
        </w:tc>
        <w:tc>
          <w:tcPr>
            <w:tcW w:w="1667" w:type="pct"/>
          </w:tcPr>
          <w:p w14:paraId="2ED51C56" w14:textId="77777777" w:rsidR="00240773" w:rsidRPr="00E87401" w:rsidRDefault="00240773" w:rsidP="00901355">
            <w:pPr>
              <w:jc w:val="center"/>
              <w:rPr>
                <w:b/>
                <w:color w:val="4472C4" w:themeColor="accent5"/>
                <w:sz w:val="20"/>
                <w:szCs w:val="20"/>
              </w:rPr>
            </w:pPr>
            <w:r w:rsidRPr="00E87401">
              <w:rPr>
                <w:b/>
                <w:color w:val="4472C4" w:themeColor="accent5"/>
                <w:sz w:val="20"/>
                <w:szCs w:val="20"/>
              </w:rPr>
              <w:t>Achievement</w:t>
            </w:r>
          </w:p>
          <w:p w14:paraId="163741D9" w14:textId="75AFF088" w:rsidR="007A0AE5" w:rsidRDefault="00321DB8" w:rsidP="00B66174">
            <w:pPr>
              <w:pStyle w:val="ListParagraph"/>
              <w:numPr>
                <w:ilvl w:val="0"/>
                <w:numId w:val="35"/>
              </w:numPr>
              <w:rPr>
                <w:sz w:val="20"/>
                <w:szCs w:val="20"/>
              </w:rPr>
            </w:pPr>
            <w:r w:rsidRPr="007A0AE5">
              <w:rPr>
                <w:sz w:val="20"/>
                <w:szCs w:val="20"/>
              </w:rPr>
              <w:t xml:space="preserve">All staff </w:t>
            </w:r>
            <w:proofErr w:type="gramStart"/>
            <w:r w:rsidRPr="007A0AE5">
              <w:rPr>
                <w:sz w:val="20"/>
                <w:szCs w:val="20"/>
              </w:rPr>
              <w:t>lead</w:t>
            </w:r>
            <w:proofErr w:type="gramEnd"/>
            <w:r w:rsidRPr="007A0AE5">
              <w:rPr>
                <w:sz w:val="20"/>
                <w:szCs w:val="20"/>
              </w:rPr>
              <w:t xml:space="preserve"> school improvement</w:t>
            </w:r>
            <w:r w:rsidR="007934D9">
              <w:rPr>
                <w:sz w:val="20"/>
                <w:szCs w:val="20"/>
              </w:rPr>
              <w:t>s</w:t>
            </w:r>
            <w:r w:rsidRPr="007A0AE5">
              <w:rPr>
                <w:sz w:val="20"/>
                <w:szCs w:val="20"/>
              </w:rPr>
              <w:t xml:space="preserve"> through </w:t>
            </w:r>
            <w:r w:rsidR="007A0AE5" w:rsidRPr="007A0AE5">
              <w:rPr>
                <w:sz w:val="20"/>
                <w:szCs w:val="20"/>
              </w:rPr>
              <w:t xml:space="preserve">focused </w:t>
            </w:r>
            <w:r w:rsidRPr="007A0AE5">
              <w:rPr>
                <w:sz w:val="20"/>
                <w:szCs w:val="20"/>
              </w:rPr>
              <w:t>RACI groups</w:t>
            </w:r>
            <w:r w:rsidR="007A0AE5" w:rsidRPr="007A0AE5">
              <w:rPr>
                <w:sz w:val="20"/>
                <w:szCs w:val="20"/>
              </w:rPr>
              <w:t>.</w:t>
            </w:r>
          </w:p>
          <w:p w14:paraId="69345EE6" w14:textId="77777777" w:rsidR="007A0AE5" w:rsidRDefault="007A0AE5" w:rsidP="00B66174">
            <w:pPr>
              <w:pStyle w:val="ListParagraph"/>
              <w:numPr>
                <w:ilvl w:val="0"/>
                <w:numId w:val="35"/>
              </w:numPr>
              <w:rPr>
                <w:sz w:val="20"/>
                <w:szCs w:val="20"/>
              </w:rPr>
            </w:pPr>
            <w:r>
              <w:rPr>
                <w:sz w:val="20"/>
                <w:szCs w:val="20"/>
              </w:rPr>
              <w:t>We have recently been awarded our Digital Schools Award.</w:t>
            </w:r>
          </w:p>
          <w:p w14:paraId="6B2F91CA" w14:textId="36DD32C1" w:rsidR="007A0AE5" w:rsidRDefault="007A0AE5" w:rsidP="00B66174">
            <w:pPr>
              <w:pStyle w:val="ListParagraph"/>
              <w:numPr>
                <w:ilvl w:val="0"/>
                <w:numId w:val="34"/>
              </w:numPr>
              <w:rPr>
                <w:sz w:val="20"/>
                <w:szCs w:val="20"/>
              </w:rPr>
            </w:pPr>
            <w:r w:rsidRPr="00321DB8">
              <w:rPr>
                <w:sz w:val="20"/>
                <w:szCs w:val="20"/>
              </w:rPr>
              <w:t>Our kitchen classroom and associated learning experiences have been identified as sector leading and reported through Education Scotland on the National Improvement Hub.</w:t>
            </w:r>
          </w:p>
          <w:p w14:paraId="1AF8DB0F" w14:textId="77777777" w:rsidR="007A0AE5" w:rsidRDefault="007A0AE5" w:rsidP="00B66174">
            <w:pPr>
              <w:pStyle w:val="ListParagraph"/>
              <w:numPr>
                <w:ilvl w:val="0"/>
                <w:numId w:val="34"/>
              </w:numPr>
              <w:rPr>
                <w:sz w:val="20"/>
                <w:szCs w:val="20"/>
              </w:rPr>
            </w:pPr>
            <w:r>
              <w:rPr>
                <w:sz w:val="20"/>
                <w:szCs w:val="20"/>
              </w:rPr>
              <w:t xml:space="preserve">Our improvements around </w:t>
            </w:r>
            <w:proofErr w:type="spellStart"/>
            <w:r>
              <w:rPr>
                <w:sz w:val="20"/>
                <w:szCs w:val="20"/>
              </w:rPr>
              <w:t>LfS</w:t>
            </w:r>
            <w:proofErr w:type="spellEnd"/>
            <w:r>
              <w:rPr>
                <w:sz w:val="20"/>
                <w:szCs w:val="20"/>
              </w:rPr>
              <w:t xml:space="preserve"> have been recognised by both the Scottish Government and the GTC.</w:t>
            </w:r>
          </w:p>
          <w:p w14:paraId="025226BA" w14:textId="19F50E5A" w:rsidR="00240773" w:rsidRPr="007A0AE5" w:rsidRDefault="00240773" w:rsidP="007A0AE5">
            <w:pPr>
              <w:ind w:left="360"/>
              <w:rPr>
                <w:sz w:val="20"/>
                <w:szCs w:val="20"/>
              </w:rPr>
            </w:pPr>
          </w:p>
        </w:tc>
        <w:tc>
          <w:tcPr>
            <w:tcW w:w="1666" w:type="pct"/>
          </w:tcPr>
          <w:p w14:paraId="24A46804" w14:textId="77777777" w:rsidR="00240773" w:rsidRPr="00E87401" w:rsidRDefault="00240773" w:rsidP="00901355">
            <w:pPr>
              <w:jc w:val="center"/>
              <w:rPr>
                <w:b/>
                <w:color w:val="4472C4" w:themeColor="accent5"/>
                <w:sz w:val="20"/>
                <w:szCs w:val="20"/>
              </w:rPr>
            </w:pPr>
            <w:r w:rsidRPr="00E87401">
              <w:rPr>
                <w:b/>
                <w:color w:val="4472C4" w:themeColor="accent5"/>
                <w:sz w:val="20"/>
                <w:szCs w:val="20"/>
              </w:rPr>
              <w:t>Participation</w:t>
            </w:r>
          </w:p>
          <w:p w14:paraId="060B54AB" w14:textId="7FF24F78" w:rsidR="001020EE" w:rsidRPr="001020EE" w:rsidRDefault="001020EE" w:rsidP="00B66174">
            <w:pPr>
              <w:pStyle w:val="ListParagraph"/>
              <w:numPr>
                <w:ilvl w:val="0"/>
                <w:numId w:val="38"/>
              </w:numPr>
              <w:rPr>
                <w:sz w:val="20"/>
                <w:szCs w:val="20"/>
              </w:rPr>
            </w:pPr>
            <w:r>
              <w:rPr>
                <w:sz w:val="20"/>
                <w:szCs w:val="20"/>
              </w:rPr>
              <w:t xml:space="preserve">Families participate in their child’s learning through </w:t>
            </w:r>
            <w:r w:rsidRPr="001020EE">
              <w:rPr>
                <w:sz w:val="20"/>
                <w:szCs w:val="20"/>
              </w:rPr>
              <w:t>Twitter and SEESAW.</w:t>
            </w:r>
          </w:p>
          <w:p w14:paraId="3E72FBEC" w14:textId="683B88A2" w:rsidR="001020EE" w:rsidRDefault="001020EE" w:rsidP="00B66174">
            <w:pPr>
              <w:pStyle w:val="ListParagraph"/>
              <w:numPr>
                <w:ilvl w:val="0"/>
                <w:numId w:val="38"/>
              </w:numPr>
              <w:rPr>
                <w:sz w:val="20"/>
                <w:szCs w:val="20"/>
              </w:rPr>
            </w:pPr>
            <w:r w:rsidRPr="001020EE">
              <w:rPr>
                <w:sz w:val="20"/>
                <w:szCs w:val="20"/>
              </w:rPr>
              <w:t xml:space="preserve">Parents and families are welcome into our school and </w:t>
            </w:r>
            <w:r>
              <w:rPr>
                <w:sz w:val="20"/>
                <w:szCs w:val="20"/>
              </w:rPr>
              <w:t>will participate</w:t>
            </w:r>
            <w:r w:rsidRPr="001020EE">
              <w:rPr>
                <w:sz w:val="20"/>
                <w:szCs w:val="20"/>
              </w:rPr>
              <w:t xml:space="preserve"> in open afternoon events, class assemblies, learning events, participation in school trips and lending a hand to school projects.</w:t>
            </w:r>
          </w:p>
          <w:p w14:paraId="4EF59F51" w14:textId="5E5114CC" w:rsidR="00F05F72" w:rsidRPr="001020EE" w:rsidRDefault="00F05F72" w:rsidP="00B66174">
            <w:pPr>
              <w:pStyle w:val="ListParagraph"/>
              <w:numPr>
                <w:ilvl w:val="0"/>
                <w:numId w:val="38"/>
              </w:numPr>
              <w:rPr>
                <w:sz w:val="20"/>
                <w:szCs w:val="20"/>
              </w:rPr>
            </w:pPr>
            <w:r>
              <w:rPr>
                <w:sz w:val="20"/>
                <w:szCs w:val="20"/>
              </w:rPr>
              <w:t xml:space="preserve">We have collated data on pupil participation both in and out of school. </w:t>
            </w:r>
          </w:p>
          <w:p w14:paraId="44A119AA" w14:textId="51915125" w:rsidR="00240773" w:rsidRPr="00B86163" w:rsidRDefault="00240773" w:rsidP="00B86163">
            <w:pPr>
              <w:ind w:left="360"/>
              <w:rPr>
                <w:b/>
                <w:sz w:val="20"/>
                <w:szCs w:val="20"/>
              </w:rPr>
            </w:pPr>
          </w:p>
        </w:tc>
      </w:tr>
      <w:tr w:rsidR="00240773" w:rsidRPr="00DE5341" w14:paraId="69A3AF94" w14:textId="77777777" w:rsidTr="00E87401">
        <w:trPr>
          <w:trHeight w:val="3105"/>
        </w:trPr>
        <w:tc>
          <w:tcPr>
            <w:tcW w:w="1667" w:type="pct"/>
          </w:tcPr>
          <w:p w14:paraId="1EB2E585" w14:textId="77777777" w:rsidR="00240773" w:rsidRPr="00E87401" w:rsidRDefault="00240773" w:rsidP="00901355">
            <w:pPr>
              <w:jc w:val="center"/>
              <w:rPr>
                <w:b/>
                <w:color w:val="4472C4" w:themeColor="accent5"/>
                <w:sz w:val="20"/>
                <w:szCs w:val="20"/>
              </w:rPr>
            </w:pPr>
            <w:r w:rsidRPr="00E87401">
              <w:rPr>
                <w:b/>
                <w:color w:val="4472C4" w:themeColor="accent5"/>
                <w:sz w:val="20"/>
                <w:szCs w:val="20"/>
              </w:rPr>
              <w:t>Attendance and Exclusion</w:t>
            </w:r>
          </w:p>
          <w:p w14:paraId="428E8668" w14:textId="0B290D51" w:rsidR="00152140" w:rsidRPr="00E87401" w:rsidRDefault="00152140" w:rsidP="00B66174">
            <w:pPr>
              <w:pStyle w:val="ListParagraph"/>
              <w:numPr>
                <w:ilvl w:val="0"/>
                <w:numId w:val="28"/>
              </w:numPr>
              <w:rPr>
                <w:sz w:val="20"/>
                <w:szCs w:val="20"/>
              </w:rPr>
            </w:pPr>
            <w:r w:rsidRPr="00E87401">
              <w:rPr>
                <w:sz w:val="20"/>
                <w:szCs w:val="20"/>
              </w:rPr>
              <w:t>Attendance has remained static at around 95% over the last 4 years which is in line with LA and neighbourhood groups.</w:t>
            </w:r>
          </w:p>
          <w:p w14:paraId="10A4027C" w14:textId="1F317B8E" w:rsidR="00152140" w:rsidRPr="00E87401" w:rsidRDefault="00152140" w:rsidP="00B66174">
            <w:pPr>
              <w:pStyle w:val="ListParagraph"/>
              <w:numPr>
                <w:ilvl w:val="0"/>
                <w:numId w:val="28"/>
              </w:numPr>
              <w:rPr>
                <w:sz w:val="20"/>
                <w:szCs w:val="20"/>
              </w:rPr>
            </w:pPr>
            <w:r w:rsidRPr="00E87401">
              <w:rPr>
                <w:sz w:val="20"/>
                <w:szCs w:val="20"/>
              </w:rPr>
              <w:t>Attendance and lateness is monitored monthly with letters sent home for all attendance below 90% and parents appointments made as appropriate.</w:t>
            </w:r>
          </w:p>
          <w:p w14:paraId="3FA0C174" w14:textId="128DED9A" w:rsidR="00152140" w:rsidRPr="00E87401" w:rsidRDefault="00152140" w:rsidP="00B66174">
            <w:pPr>
              <w:pStyle w:val="ListParagraph"/>
              <w:numPr>
                <w:ilvl w:val="0"/>
                <w:numId w:val="28"/>
              </w:numPr>
              <w:rPr>
                <w:sz w:val="20"/>
                <w:szCs w:val="20"/>
              </w:rPr>
            </w:pPr>
            <w:r w:rsidRPr="00E87401">
              <w:rPr>
                <w:sz w:val="20"/>
                <w:szCs w:val="20"/>
              </w:rPr>
              <w:t>Monthly full attendance is recognised with an individual pupil certificate.</w:t>
            </w:r>
          </w:p>
          <w:p w14:paraId="37CBFE8B" w14:textId="77777777" w:rsidR="00240773" w:rsidRPr="00E87401" w:rsidRDefault="00240773" w:rsidP="00152140">
            <w:pPr>
              <w:rPr>
                <w:b/>
                <w:sz w:val="20"/>
                <w:szCs w:val="20"/>
              </w:rPr>
            </w:pPr>
          </w:p>
        </w:tc>
        <w:tc>
          <w:tcPr>
            <w:tcW w:w="1667" w:type="pct"/>
          </w:tcPr>
          <w:p w14:paraId="27F0EB0C" w14:textId="77777777" w:rsidR="00240773" w:rsidRPr="00E87401" w:rsidRDefault="00240773" w:rsidP="00901355">
            <w:pPr>
              <w:jc w:val="center"/>
              <w:rPr>
                <w:b/>
                <w:noProof/>
                <w:color w:val="4472C4" w:themeColor="accent5"/>
                <w:sz w:val="20"/>
                <w:szCs w:val="20"/>
                <w:lang w:eastAsia="en-GB"/>
              </w:rPr>
            </w:pPr>
            <w:r w:rsidRPr="00E87401">
              <w:rPr>
                <w:rFonts w:ascii="Times New Roman" w:hAnsi="Times New Roman" w:cs="Times New Roman"/>
                <w:noProof/>
                <w:color w:val="4472C4" w:themeColor="accent5"/>
                <w:sz w:val="20"/>
                <w:szCs w:val="20"/>
                <w:lang w:eastAsia="en-GB"/>
              </w:rPr>
              <w:drawing>
                <wp:anchor distT="0" distB="0" distL="114300" distR="114300" simplePos="0" relativeHeight="251671552" behindDoc="0" locked="0" layoutInCell="1" allowOverlap="1" wp14:anchorId="7F433475" wp14:editId="5BEF26F4">
                  <wp:simplePos x="0" y="0"/>
                  <wp:positionH relativeFrom="margin">
                    <wp:posOffset>-43815</wp:posOffset>
                  </wp:positionH>
                  <wp:positionV relativeFrom="paragraph">
                    <wp:posOffset>310515</wp:posOffset>
                  </wp:positionV>
                  <wp:extent cx="3028950" cy="152781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1442" cy="1534111"/>
                          </a:xfrm>
                          <a:prstGeom prst="rect">
                            <a:avLst/>
                          </a:prstGeom>
                          <a:noFill/>
                        </pic:spPr>
                      </pic:pic>
                    </a:graphicData>
                  </a:graphic>
                  <wp14:sizeRelH relativeFrom="page">
                    <wp14:pctWidth>0</wp14:pctWidth>
                  </wp14:sizeRelH>
                  <wp14:sizeRelV relativeFrom="page">
                    <wp14:pctHeight>0</wp14:pctHeight>
                  </wp14:sizeRelV>
                </wp:anchor>
              </w:drawing>
            </w:r>
            <w:r w:rsidRPr="00E87401">
              <w:rPr>
                <w:b/>
                <w:noProof/>
                <w:color w:val="4472C4" w:themeColor="accent5"/>
                <w:sz w:val="20"/>
                <w:szCs w:val="20"/>
                <w:lang w:eastAsia="en-GB"/>
              </w:rPr>
              <w:t>National Expectations</w:t>
            </w:r>
          </w:p>
          <w:p w14:paraId="6075E8F3" w14:textId="77777777" w:rsidR="00240773" w:rsidRPr="00E87401" w:rsidRDefault="00240773" w:rsidP="00240773">
            <w:pPr>
              <w:rPr>
                <w:b/>
                <w:sz w:val="20"/>
                <w:szCs w:val="20"/>
              </w:rPr>
            </w:pPr>
          </w:p>
        </w:tc>
        <w:tc>
          <w:tcPr>
            <w:tcW w:w="1666" w:type="pct"/>
          </w:tcPr>
          <w:p w14:paraId="267697F5" w14:textId="77777777" w:rsidR="00240773" w:rsidRPr="00E87401" w:rsidRDefault="00240773" w:rsidP="00901355">
            <w:pPr>
              <w:jc w:val="center"/>
              <w:rPr>
                <w:b/>
                <w:color w:val="4472C4" w:themeColor="accent5"/>
                <w:sz w:val="20"/>
                <w:szCs w:val="20"/>
              </w:rPr>
            </w:pPr>
            <w:r w:rsidRPr="00E87401">
              <w:rPr>
                <w:b/>
                <w:color w:val="4472C4" w:themeColor="accent5"/>
                <w:sz w:val="20"/>
                <w:szCs w:val="20"/>
              </w:rPr>
              <w:t>Engagement (in learning)</w:t>
            </w:r>
          </w:p>
          <w:p w14:paraId="10D30C60" w14:textId="3557FF73" w:rsidR="006C75A1" w:rsidRPr="00E87401" w:rsidRDefault="006C75A1" w:rsidP="00B66174">
            <w:pPr>
              <w:pStyle w:val="ListParagraph"/>
              <w:numPr>
                <w:ilvl w:val="0"/>
                <w:numId w:val="31"/>
              </w:numPr>
              <w:rPr>
                <w:sz w:val="20"/>
                <w:szCs w:val="20"/>
              </w:rPr>
            </w:pPr>
            <w:r w:rsidRPr="00E87401">
              <w:rPr>
                <w:sz w:val="20"/>
                <w:szCs w:val="20"/>
              </w:rPr>
              <w:t xml:space="preserve">We engage our stakeholders in </w:t>
            </w:r>
            <w:r w:rsidR="00E87401" w:rsidRPr="00E87401">
              <w:rPr>
                <w:sz w:val="20"/>
                <w:szCs w:val="20"/>
              </w:rPr>
              <w:t xml:space="preserve">learning through </w:t>
            </w:r>
            <w:r w:rsidRPr="00E87401">
              <w:rPr>
                <w:sz w:val="20"/>
                <w:szCs w:val="20"/>
              </w:rPr>
              <w:t xml:space="preserve">a number of ways including </w:t>
            </w:r>
            <w:r w:rsidR="001020EE">
              <w:rPr>
                <w:sz w:val="20"/>
                <w:szCs w:val="20"/>
              </w:rPr>
              <w:t xml:space="preserve">HGIOS </w:t>
            </w:r>
            <w:r w:rsidR="00E87401" w:rsidRPr="00E87401">
              <w:rPr>
                <w:sz w:val="20"/>
                <w:szCs w:val="20"/>
              </w:rPr>
              <w:t>self- evaluation</w:t>
            </w:r>
            <w:r w:rsidR="001020EE">
              <w:rPr>
                <w:sz w:val="20"/>
                <w:szCs w:val="20"/>
              </w:rPr>
              <w:t>, parent evenings, homework on Teams, SWAY termly newsletters and learning and teaching policies.</w:t>
            </w:r>
          </w:p>
          <w:p w14:paraId="6A632991" w14:textId="7C562330" w:rsidR="006C75A1" w:rsidRPr="00E87401" w:rsidRDefault="006C75A1" w:rsidP="00B66174">
            <w:pPr>
              <w:pStyle w:val="ListParagraph"/>
              <w:numPr>
                <w:ilvl w:val="0"/>
                <w:numId w:val="31"/>
              </w:numPr>
              <w:rPr>
                <w:sz w:val="20"/>
                <w:szCs w:val="20"/>
              </w:rPr>
            </w:pPr>
            <w:r w:rsidRPr="00E87401">
              <w:rPr>
                <w:sz w:val="20"/>
                <w:szCs w:val="20"/>
              </w:rPr>
              <w:t>All of our families use SEESAW to engage with the child’s learning on a daily basis.</w:t>
            </w:r>
          </w:p>
          <w:p w14:paraId="11830000" w14:textId="302F1680" w:rsidR="00240773" w:rsidRPr="001020EE" w:rsidRDefault="00240773" w:rsidP="001020EE">
            <w:pPr>
              <w:ind w:left="360"/>
              <w:rPr>
                <w:b/>
                <w:sz w:val="20"/>
                <w:szCs w:val="20"/>
              </w:rPr>
            </w:pPr>
          </w:p>
        </w:tc>
      </w:tr>
      <w:tr w:rsidR="00240773" w:rsidRPr="00DE5341" w14:paraId="55D248E4" w14:textId="77777777" w:rsidTr="00240773">
        <w:trPr>
          <w:trHeight w:val="2117"/>
        </w:trPr>
        <w:tc>
          <w:tcPr>
            <w:tcW w:w="1667" w:type="pct"/>
          </w:tcPr>
          <w:p w14:paraId="17809D4B" w14:textId="570DDDE1" w:rsidR="00240773" w:rsidRPr="00E87401" w:rsidRDefault="00240773" w:rsidP="00901355">
            <w:pPr>
              <w:rPr>
                <w:b/>
                <w:color w:val="4472C4" w:themeColor="accent5"/>
                <w:sz w:val="20"/>
                <w:szCs w:val="20"/>
              </w:rPr>
            </w:pPr>
            <w:r w:rsidRPr="00E87401">
              <w:rPr>
                <w:b/>
                <w:color w:val="4472C4" w:themeColor="accent5"/>
                <w:sz w:val="20"/>
                <w:szCs w:val="20"/>
              </w:rPr>
              <w:t xml:space="preserve">Place -Geographical and economic influences </w:t>
            </w:r>
          </w:p>
          <w:p w14:paraId="2B864A1E" w14:textId="70828297" w:rsidR="00D07C99" w:rsidRPr="00E87401" w:rsidRDefault="00D07C99" w:rsidP="00B66174">
            <w:pPr>
              <w:pStyle w:val="ListParagraph"/>
              <w:numPr>
                <w:ilvl w:val="0"/>
                <w:numId w:val="30"/>
              </w:numPr>
              <w:rPr>
                <w:sz w:val="20"/>
                <w:szCs w:val="20"/>
              </w:rPr>
            </w:pPr>
            <w:r w:rsidRPr="00E87401">
              <w:rPr>
                <w:sz w:val="20"/>
                <w:szCs w:val="20"/>
              </w:rPr>
              <w:t xml:space="preserve">Our current SIMD Profile is 1-3: 43%, 4-5: 40%, 6-10: 17% </w:t>
            </w:r>
          </w:p>
          <w:p w14:paraId="59D8DBCE" w14:textId="0F1A963D" w:rsidR="00D07C99" w:rsidRPr="00E87401" w:rsidRDefault="00D07C99" w:rsidP="00B66174">
            <w:pPr>
              <w:pStyle w:val="ListParagraph"/>
              <w:numPr>
                <w:ilvl w:val="0"/>
                <w:numId w:val="30"/>
              </w:numPr>
              <w:rPr>
                <w:sz w:val="20"/>
                <w:szCs w:val="20"/>
              </w:rPr>
            </w:pPr>
            <w:r w:rsidRPr="00E87401">
              <w:rPr>
                <w:sz w:val="20"/>
                <w:szCs w:val="20"/>
              </w:rPr>
              <w:t>The main type of employment in our community is through public services – 31.5% and wholesale/retail/motor – 21.9%</w:t>
            </w:r>
          </w:p>
          <w:p w14:paraId="0A025ABC" w14:textId="4FDC0A1A" w:rsidR="00D07C99" w:rsidRPr="00E87401" w:rsidRDefault="00D07C99" w:rsidP="00B66174">
            <w:pPr>
              <w:pStyle w:val="ListParagraph"/>
              <w:numPr>
                <w:ilvl w:val="0"/>
                <w:numId w:val="30"/>
              </w:numPr>
              <w:rPr>
                <w:sz w:val="20"/>
                <w:szCs w:val="20"/>
              </w:rPr>
            </w:pPr>
            <w:r w:rsidRPr="00E87401">
              <w:rPr>
                <w:sz w:val="20"/>
                <w:szCs w:val="20"/>
              </w:rPr>
              <w:t xml:space="preserve">Our local community has the Mariner Centre, </w:t>
            </w:r>
            <w:proofErr w:type="spellStart"/>
            <w:r w:rsidRPr="00E87401">
              <w:rPr>
                <w:sz w:val="20"/>
                <w:szCs w:val="20"/>
              </w:rPr>
              <w:t>Callendar</w:t>
            </w:r>
            <w:proofErr w:type="spellEnd"/>
            <w:r w:rsidRPr="00E87401">
              <w:rPr>
                <w:sz w:val="20"/>
                <w:szCs w:val="20"/>
              </w:rPr>
              <w:t xml:space="preserve"> Park, The Falkirk Wheel</w:t>
            </w:r>
            <w:r w:rsidR="006C75A1" w:rsidRPr="00E87401">
              <w:rPr>
                <w:sz w:val="20"/>
                <w:szCs w:val="20"/>
              </w:rPr>
              <w:t>, Canada Wood</w:t>
            </w:r>
            <w:r w:rsidRPr="00E87401">
              <w:rPr>
                <w:sz w:val="20"/>
                <w:szCs w:val="20"/>
              </w:rPr>
              <w:t xml:space="preserve"> and the Kelpies. There is a main community centre in </w:t>
            </w:r>
            <w:proofErr w:type="spellStart"/>
            <w:r w:rsidRPr="00E87401">
              <w:rPr>
                <w:sz w:val="20"/>
                <w:szCs w:val="20"/>
              </w:rPr>
              <w:t>Tamfourhill</w:t>
            </w:r>
            <w:proofErr w:type="spellEnd"/>
            <w:r w:rsidRPr="00E87401">
              <w:rPr>
                <w:sz w:val="20"/>
                <w:szCs w:val="20"/>
              </w:rPr>
              <w:t>.</w:t>
            </w:r>
          </w:p>
          <w:p w14:paraId="06D541A9" w14:textId="0EC6FD2B" w:rsidR="00D07C99" w:rsidRPr="00E87401" w:rsidRDefault="00D07C99" w:rsidP="00B66174">
            <w:pPr>
              <w:pStyle w:val="ListParagraph"/>
              <w:numPr>
                <w:ilvl w:val="0"/>
                <w:numId w:val="30"/>
              </w:numPr>
              <w:rPr>
                <w:sz w:val="20"/>
                <w:szCs w:val="20"/>
              </w:rPr>
            </w:pPr>
            <w:r w:rsidRPr="00E87401">
              <w:rPr>
                <w:sz w:val="20"/>
                <w:szCs w:val="20"/>
              </w:rPr>
              <w:t>Our local partners are SUSTRANS, Under the Trees</w:t>
            </w:r>
            <w:r w:rsidR="006C75A1" w:rsidRPr="00E87401">
              <w:rPr>
                <w:sz w:val="20"/>
                <w:szCs w:val="20"/>
              </w:rPr>
              <w:t xml:space="preserve"> and Active Schools.</w:t>
            </w:r>
          </w:p>
          <w:p w14:paraId="23DD1DD1" w14:textId="7092A1E4" w:rsidR="00240773" w:rsidRPr="00E87401" w:rsidRDefault="00240773" w:rsidP="00901355">
            <w:pPr>
              <w:rPr>
                <w:b/>
                <w:sz w:val="20"/>
                <w:szCs w:val="20"/>
              </w:rPr>
            </w:pPr>
          </w:p>
        </w:tc>
        <w:tc>
          <w:tcPr>
            <w:tcW w:w="1667" w:type="pct"/>
          </w:tcPr>
          <w:p w14:paraId="74CDA746" w14:textId="77777777" w:rsidR="00240773" w:rsidRPr="00E87401" w:rsidRDefault="00240773" w:rsidP="00901355">
            <w:pPr>
              <w:jc w:val="center"/>
              <w:rPr>
                <w:b/>
                <w:color w:val="4472C4" w:themeColor="accent5"/>
                <w:sz w:val="20"/>
                <w:szCs w:val="20"/>
              </w:rPr>
            </w:pPr>
            <w:r w:rsidRPr="00E87401">
              <w:rPr>
                <w:b/>
                <w:color w:val="4472C4" w:themeColor="accent5"/>
                <w:sz w:val="20"/>
                <w:szCs w:val="20"/>
              </w:rPr>
              <w:t xml:space="preserve">People - Community Demographic </w:t>
            </w:r>
          </w:p>
          <w:p w14:paraId="782762A4" w14:textId="539740F7" w:rsidR="00152140" w:rsidRPr="007A0AE5" w:rsidRDefault="00152140" w:rsidP="00B66174">
            <w:pPr>
              <w:pStyle w:val="ListParagraph"/>
              <w:numPr>
                <w:ilvl w:val="0"/>
                <w:numId w:val="29"/>
              </w:numPr>
              <w:rPr>
                <w:sz w:val="20"/>
                <w:szCs w:val="20"/>
              </w:rPr>
            </w:pPr>
            <w:r w:rsidRPr="007A0AE5">
              <w:rPr>
                <w:sz w:val="20"/>
                <w:szCs w:val="20"/>
              </w:rPr>
              <w:t xml:space="preserve">We are situated in Falkirk Town Centre close by the Canal, the Falkirk Wheel and </w:t>
            </w:r>
            <w:proofErr w:type="spellStart"/>
            <w:r w:rsidRPr="007A0AE5">
              <w:rPr>
                <w:sz w:val="20"/>
                <w:szCs w:val="20"/>
              </w:rPr>
              <w:t>Call</w:t>
            </w:r>
            <w:r w:rsidR="00D07C99" w:rsidRPr="007A0AE5">
              <w:rPr>
                <w:sz w:val="20"/>
                <w:szCs w:val="20"/>
              </w:rPr>
              <w:t>e</w:t>
            </w:r>
            <w:r w:rsidRPr="007A0AE5">
              <w:rPr>
                <w:sz w:val="20"/>
                <w:szCs w:val="20"/>
              </w:rPr>
              <w:t>ndar</w:t>
            </w:r>
            <w:proofErr w:type="spellEnd"/>
            <w:r w:rsidRPr="007A0AE5">
              <w:rPr>
                <w:sz w:val="20"/>
                <w:szCs w:val="20"/>
              </w:rPr>
              <w:t xml:space="preserve"> Park.</w:t>
            </w:r>
            <w:r w:rsidR="00D07C99" w:rsidRPr="007A0AE5">
              <w:rPr>
                <w:sz w:val="20"/>
                <w:szCs w:val="20"/>
              </w:rPr>
              <w:t xml:space="preserve"> We are close by a number of </w:t>
            </w:r>
            <w:r w:rsidR="006C75A1" w:rsidRPr="007A0AE5">
              <w:rPr>
                <w:sz w:val="20"/>
                <w:szCs w:val="20"/>
              </w:rPr>
              <w:t xml:space="preserve">shops and local allotments. </w:t>
            </w:r>
          </w:p>
          <w:p w14:paraId="6CA421D7" w14:textId="26770D8E" w:rsidR="006C75A1" w:rsidRDefault="007A0AE5" w:rsidP="00B66174">
            <w:pPr>
              <w:pStyle w:val="ListParagraph"/>
              <w:numPr>
                <w:ilvl w:val="0"/>
                <w:numId w:val="29"/>
              </w:numPr>
              <w:rPr>
                <w:sz w:val="20"/>
                <w:szCs w:val="20"/>
              </w:rPr>
            </w:pPr>
            <w:r w:rsidRPr="007A0AE5">
              <w:rPr>
                <w:sz w:val="20"/>
                <w:szCs w:val="20"/>
              </w:rPr>
              <w:t>We currently have 7% of our pupil population with EAL</w:t>
            </w:r>
            <w:r w:rsidR="00252ACE">
              <w:rPr>
                <w:sz w:val="20"/>
                <w:szCs w:val="20"/>
              </w:rPr>
              <w:t xml:space="preserve"> with a range of languages being spoken – Arabic, Urdu, Bulgarian, Persian, Punjabi, Lithuanian, Slovak, Spanish, Polish, Nepalese, Punjabi, Hungarian, Dutch, Russian.</w:t>
            </w:r>
          </w:p>
          <w:p w14:paraId="404FCCA3" w14:textId="1B8780E2" w:rsidR="00252ACE" w:rsidRDefault="00252ACE" w:rsidP="00B66174">
            <w:pPr>
              <w:pStyle w:val="ListParagraph"/>
              <w:numPr>
                <w:ilvl w:val="0"/>
                <w:numId w:val="29"/>
              </w:numPr>
              <w:rPr>
                <w:sz w:val="20"/>
                <w:szCs w:val="20"/>
              </w:rPr>
            </w:pPr>
            <w:r>
              <w:rPr>
                <w:sz w:val="20"/>
                <w:szCs w:val="20"/>
              </w:rPr>
              <w:t>Across our school and Nursery we have 45% boys and 55% girls.</w:t>
            </w:r>
          </w:p>
          <w:p w14:paraId="4DF52413" w14:textId="652646DD" w:rsidR="001020EE" w:rsidRPr="001020EE" w:rsidRDefault="00252ACE" w:rsidP="00F05F72">
            <w:pPr>
              <w:pStyle w:val="ListParagraph"/>
              <w:numPr>
                <w:ilvl w:val="0"/>
                <w:numId w:val="29"/>
              </w:numPr>
              <w:rPr>
                <w:b/>
                <w:sz w:val="20"/>
                <w:szCs w:val="20"/>
              </w:rPr>
            </w:pPr>
            <w:r>
              <w:rPr>
                <w:sz w:val="20"/>
                <w:szCs w:val="20"/>
              </w:rPr>
              <w:t>35% of our pupils are FME.</w:t>
            </w:r>
          </w:p>
        </w:tc>
        <w:tc>
          <w:tcPr>
            <w:tcW w:w="1666" w:type="pct"/>
          </w:tcPr>
          <w:p w14:paraId="53478252" w14:textId="4A05ED32" w:rsidR="00240773" w:rsidRPr="00E87401" w:rsidRDefault="00240773" w:rsidP="00240773">
            <w:pPr>
              <w:jc w:val="center"/>
              <w:rPr>
                <w:b/>
                <w:color w:val="4472C4" w:themeColor="accent5"/>
                <w:sz w:val="20"/>
                <w:szCs w:val="20"/>
              </w:rPr>
            </w:pPr>
            <w:r w:rsidRPr="00E87401">
              <w:rPr>
                <w:b/>
                <w:color w:val="4472C4" w:themeColor="accent5"/>
                <w:sz w:val="20"/>
                <w:szCs w:val="20"/>
              </w:rPr>
              <w:t>Performance - Priorities</w:t>
            </w:r>
          </w:p>
          <w:p w14:paraId="2123A8A0" w14:textId="58F5CDB5" w:rsidR="00240773" w:rsidRDefault="007A0AE5" w:rsidP="00B66174">
            <w:pPr>
              <w:pStyle w:val="ListParagraph"/>
              <w:numPr>
                <w:ilvl w:val="0"/>
                <w:numId w:val="36"/>
              </w:numPr>
              <w:rPr>
                <w:sz w:val="20"/>
                <w:szCs w:val="20"/>
              </w:rPr>
            </w:pPr>
            <w:r w:rsidRPr="007A0AE5">
              <w:rPr>
                <w:sz w:val="20"/>
                <w:szCs w:val="20"/>
              </w:rPr>
              <w:t xml:space="preserve">To raise attainment in Numeracy, Reading and Writing by </w:t>
            </w:r>
            <w:r>
              <w:rPr>
                <w:sz w:val="20"/>
                <w:szCs w:val="20"/>
              </w:rPr>
              <w:t xml:space="preserve">a minimum of </w:t>
            </w:r>
            <w:r w:rsidRPr="007A0AE5">
              <w:rPr>
                <w:sz w:val="20"/>
                <w:szCs w:val="20"/>
              </w:rPr>
              <w:t>5% over Session 2012-22</w:t>
            </w:r>
            <w:r>
              <w:rPr>
                <w:sz w:val="20"/>
                <w:szCs w:val="20"/>
              </w:rPr>
              <w:t>.</w:t>
            </w:r>
          </w:p>
          <w:p w14:paraId="398AD3BB" w14:textId="77777777" w:rsidR="007A0AE5" w:rsidRDefault="007A0AE5" w:rsidP="00B66174">
            <w:pPr>
              <w:pStyle w:val="ListParagraph"/>
              <w:numPr>
                <w:ilvl w:val="0"/>
                <w:numId w:val="36"/>
              </w:numPr>
              <w:rPr>
                <w:sz w:val="20"/>
                <w:szCs w:val="20"/>
              </w:rPr>
            </w:pPr>
            <w:r>
              <w:rPr>
                <w:sz w:val="20"/>
                <w:szCs w:val="20"/>
              </w:rPr>
              <w:t>To further develop learner knowledge and skills around food and nutrition through focused skills development in our kitchen classroom.</w:t>
            </w:r>
          </w:p>
          <w:p w14:paraId="7CD01569" w14:textId="467D8AA5" w:rsidR="007A0AE5" w:rsidRPr="007A0AE5" w:rsidRDefault="007A0AE5" w:rsidP="00B66174">
            <w:pPr>
              <w:pStyle w:val="ListParagraph"/>
              <w:numPr>
                <w:ilvl w:val="0"/>
                <w:numId w:val="36"/>
              </w:numPr>
              <w:rPr>
                <w:sz w:val="20"/>
                <w:szCs w:val="20"/>
              </w:rPr>
            </w:pPr>
            <w:r>
              <w:rPr>
                <w:sz w:val="20"/>
                <w:szCs w:val="20"/>
              </w:rPr>
              <w:t xml:space="preserve">To further develop and strengthen family and community partnerships through food and nutrition. </w:t>
            </w:r>
          </w:p>
        </w:tc>
      </w:tr>
    </w:tbl>
    <w:p w14:paraId="6EB83ED7" w14:textId="77777777" w:rsidR="00341279" w:rsidRDefault="00341279">
      <w:pPr>
        <w:rPr>
          <w:b/>
          <w:color w:val="002060"/>
          <w:sz w:val="36"/>
          <w:szCs w:val="36"/>
        </w:rPr>
      </w:pPr>
    </w:p>
    <w:tbl>
      <w:tblPr>
        <w:tblStyle w:val="TableGrid"/>
        <w:tblpPr w:leftFromText="180" w:rightFromText="180" w:vertAnchor="text" w:horzAnchor="margin" w:tblpX="-714" w:tblpY="-376"/>
        <w:tblW w:w="15310" w:type="dxa"/>
        <w:tblLook w:val="04A0" w:firstRow="1" w:lastRow="0" w:firstColumn="1" w:lastColumn="0" w:noHBand="0" w:noVBand="1"/>
      </w:tblPr>
      <w:tblGrid>
        <w:gridCol w:w="2263"/>
        <w:gridCol w:w="2410"/>
        <w:gridCol w:w="6662"/>
        <w:gridCol w:w="3975"/>
      </w:tblGrid>
      <w:tr w:rsidR="00240773" w:rsidRPr="006528BF" w14:paraId="7BB317CA" w14:textId="77777777" w:rsidTr="00901355">
        <w:tc>
          <w:tcPr>
            <w:tcW w:w="11335" w:type="dxa"/>
            <w:gridSpan w:val="3"/>
            <w:shd w:val="clear" w:color="auto" w:fill="0070C0"/>
          </w:tcPr>
          <w:p w14:paraId="5ED694C1" w14:textId="344C84CF" w:rsidR="00240773" w:rsidRPr="00D1749D" w:rsidRDefault="00240773" w:rsidP="00901355">
            <w:pPr>
              <w:rPr>
                <w:b/>
                <w:color w:val="FFFFFF" w:themeColor="background1"/>
                <w:sz w:val="40"/>
                <w:szCs w:val="40"/>
              </w:rPr>
            </w:pPr>
            <w:r>
              <w:rPr>
                <w:b/>
                <w:color w:val="FFFFFF" w:themeColor="background1"/>
                <w:sz w:val="40"/>
                <w:szCs w:val="40"/>
              </w:rPr>
              <w:t>Financial Context</w:t>
            </w:r>
            <w:r w:rsidRPr="00D1749D">
              <w:rPr>
                <w:b/>
                <w:color w:val="FFFFFF" w:themeColor="background1"/>
                <w:sz w:val="40"/>
                <w:szCs w:val="40"/>
              </w:rPr>
              <w:t xml:space="preserve">  </w:t>
            </w:r>
          </w:p>
        </w:tc>
        <w:tc>
          <w:tcPr>
            <w:tcW w:w="3975" w:type="dxa"/>
            <w:shd w:val="clear" w:color="auto" w:fill="0070C0"/>
          </w:tcPr>
          <w:p w14:paraId="691592F1" w14:textId="77777777" w:rsidR="00240773" w:rsidRPr="00D1749D" w:rsidRDefault="00240773" w:rsidP="00901355">
            <w:pPr>
              <w:rPr>
                <w:b/>
                <w:color w:val="FFFFFF" w:themeColor="background1"/>
                <w:sz w:val="40"/>
                <w:szCs w:val="40"/>
              </w:rPr>
            </w:pPr>
            <w:r w:rsidRPr="00D1749D">
              <w:rPr>
                <w:b/>
                <w:color w:val="FFFFFF" w:themeColor="background1"/>
                <w:sz w:val="40"/>
                <w:szCs w:val="40"/>
              </w:rPr>
              <w:t>Summary of spend for 2021 -22</w:t>
            </w:r>
          </w:p>
        </w:tc>
      </w:tr>
      <w:tr w:rsidR="00240773" w:rsidRPr="00D1749D" w14:paraId="0DA9A290" w14:textId="77777777" w:rsidTr="00901355">
        <w:tc>
          <w:tcPr>
            <w:tcW w:w="4673" w:type="dxa"/>
            <w:gridSpan w:val="2"/>
            <w:shd w:val="clear" w:color="auto" w:fill="0070C0"/>
          </w:tcPr>
          <w:p w14:paraId="20A4A455" w14:textId="77777777" w:rsidR="00240773" w:rsidRPr="00D1749D" w:rsidRDefault="00240773" w:rsidP="00901355">
            <w:pPr>
              <w:rPr>
                <w:b/>
                <w:color w:val="FFFFFF" w:themeColor="background1"/>
                <w:sz w:val="28"/>
                <w:szCs w:val="28"/>
              </w:rPr>
            </w:pPr>
            <w:r w:rsidRPr="00D1749D">
              <w:rPr>
                <w:b/>
                <w:color w:val="FFFFFF" w:themeColor="background1"/>
                <w:sz w:val="28"/>
                <w:szCs w:val="28"/>
              </w:rPr>
              <w:t>Historic PEF Allocation</w:t>
            </w:r>
          </w:p>
        </w:tc>
        <w:tc>
          <w:tcPr>
            <w:tcW w:w="6662" w:type="dxa"/>
            <w:shd w:val="clear" w:color="auto" w:fill="0070C0"/>
          </w:tcPr>
          <w:p w14:paraId="674125C5" w14:textId="77777777" w:rsidR="00240773" w:rsidRPr="00D1749D" w:rsidRDefault="00240773" w:rsidP="00901355">
            <w:pPr>
              <w:rPr>
                <w:b/>
                <w:color w:val="FFFFFF" w:themeColor="background1"/>
                <w:sz w:val="28"/>
                <w:szCs w:val="28"/>
              </w:rPr>
            </w:pPr>
            <w:r w:rsidRPr="00D1749D">
              <w:rPr>
                <w:b/>
                <w:color w:val="FFFFFF" w:themeColor="background1"/>
                <w:sz w:val="28"/>
                <w:szCs w:val="28"/>
              </w:rPr>
              <w:t>Summary of spend for this plan 2021 -22</w:t>
            </w:r>
          </w:p>
        </w:tc>
        <w:tc>
          <w:tcPr>
            <w:tcW w:w="3975" w:type="dxa"/>
            <w:shd w:val="clear" w:color="auto" w:fill="0070C0"/>
          </w:tcPr>
          <w:p w14:paraId="4952EF0D" w14:textId="77777777" w:rsidR="00240773" w:rsidRPr="00D1749D" w:rsidRDefault="00240773" w:rsidP="00901355">
            <w:pPr>
              <w:rPr>
                <w:b/>
                <w:color w:val="FFFFFF" w:themeColor="background1"/>
                <w:sz w:val="28"/>
                <w:szCs w:val="28"/>
              </w:rPr>
            </w:pPr>
            <w:r w:rsidRPr="00D1749D">
              <w:rPr>
                <w:b/>
                <w:color w:val="FFFFFF" w:themeColor="background1"/>
                <w:sz w:val="28"/>
                <w:szCs w:val="28"/>
              </w:rPr>
              <w:t>Cost</w:t>
            </w:r>
          </w:p>
        </w:tc>
      </w:tr>
      <w:tr w:rsidR="00F05F72" w:rsidRPr="00D1749D" w14:paraId="5BED85E6" w14:textId="77777777" w:rsidTr="00901355">
        <w:tc>
          <w:tcPr>
            <w:tcW w:w="4673" w:type="dxa"/>
            <w:gridSpan w:val="2"/>
          </w:tcPr>
          <w:p w14:paraId="3FCE23D0" w14:textId="4A6082B8" w:rsidR="00F05F72" w:rsidRPr="00D1749D" w:rsidRDefault="00F05F72" w:rsidP="00F05F72">
            <w:pPr>
              <w:rPr>
                <w:b/>
                <w:sz w:val="28"/>
                <w:szCs w:val="28"/>
              </w:rPr>
            </w:pPr>
            <w:r>
              <w:rPr>
                <w:b/>
                <w:sz w:val="24"/>
                <w:szCs w:val="24"/>
              </w:rPr>
              <w:t xml:space="preserve">2017-18 : </w:t>
            </w:r>
            <w:r w:rsidRPr="00F05F72">
              <w:rPr>
                <w:sz w:val="24"/>
                <w:szCs w:val="24"/>
              </w:rPr>
              <w:t>£82,800</w:t>
            </w:r>
          </w:p>
        </w:tc>
        <w:tc>
          <w:tcPr>
            <w:tcW w:w="6662" w:type="dxa"/>
            <w:vMerge w:val="restart"/>
          </w:tcPr>
          <w:p w14:paraId="6240B090" w14:textId="77777777" w:rsidR="00F05F72" w:rsidRPr="00D1749D" w:rsidRDefault="00F05F72" w:rsidP="00F05F72">
            <w:pPr>
              <w:rPr>
                <w:b/>
                <w:sz w:val="28"/>
                <w:szCs w:val="28"/>
              </w:rPr>
            </w:pPr>
            <w:r w:rsidRPr="00D1749D">
              <w:rPr>
                <w:b/>
                <w:sz w:val="28"/>
                <w:szCs w:val="28"/>
              </w:rPr>
              <w:t xml:space="preserve">Literacy </w:t>
            </w:r>
          </w:p>
          <w:p w14:paraId="66C26185" w14:textId="77777777" w:rsidR="00F05F72" w:rsidRPr="00D1749D" w:rsidRDefault="00F05F72" w:rsidP="00F05F72">
            <w:pPr>
              <w:rPr>
                <w:b/>
                <w:sz w:val="28"/>
                <w:szCs w:val="28"/>
              </w:rPr>
            </w:pPr>
            <w:r w:rsidRPr="00D1749D">
              <w:rPr>
                <w:b/>
                <w:sz w:val="28"/>
                <w:szCs w:val="28"/>
              </w:rPr>
              <w:t>Numeracy</w:t>
            </w:r>
          </w:p>
          <w:p w14:paraId="4A242A05" w14:textId="77777777" w:rsidR="00F05F72" w:rsidRPr="00D1749D" w:rsidRDefault="00F05F72" w:rsidP="00F05F72">
            <w:pPr>
              <w:rPr>
                <w:b/>
                <w:sz w:val="28"/>
                <w:szCs w:val="28"/>
              </w:rPr>
            </w:pPr>
            <w:r w:rsidRPr="00D1749D">
              <w:rPr>
                <w:b/>
                <w:sz w:val="28"/>
                <w:szCs w:val="28"/>
              </w:rPr>
              <w:t>Health &amp; Wellbeing</w:t>
            </w:r>
          </w:p>
          <w:p w14:paraId="686CE193" w14:textId="77777777" w:rsidR="00F05F72" w:rsidRPr="00D1749D" w:rsidRDefault="00F05F72" w:rsidP="00F05F72">
            <w:pPr>
              <w:rPr>
                <w:b/>
                <w:sz w:val="28"/>
                <w:szCs w:val="28"/>
              </w:rPr>
            </w:pPr>
            <w:r w:rsidRPr="00D1749D">
              <w:rPr>
                <w:b/>
                <w:sz w:val="28"/>
                <w:szCs w:val="28"/>
              </w:rPr>
              <w:t>Across All Areas (programmes and interventions)</w:t>
            </w:r>
          </w:p>
          <w:p w14:paraId="3416A37D" w14:textId="77777777" w:rsidR="00F05F72" w:rsidRPr="00D1749D" w:rsidRDefault="00F05F72" w:rsidP="00F05F72">
            <w:pPr>
              <w:rPr>
                <w:b/>
                <w:sz w:val="28"/>
                <w:szCs w:val="28"/>
              </w:rPr>
            </w:pPr>
            <w:r w:rsidRPr="00D1749D">
              <w:rPr>
                <w:b/>
                <w:sz w:val="28"/>
                <w:szCs w:val="28"/>
              </w:rPr>
              <w:t>Additional staff</w:t>
            </w:r>
          </w:p>
        </w:tc>
        <w:tc>
          <w:tcPr>
            <w:tcW w:w="3975" w:type="dxa"/>
          </w:tcPr>
          <w:p w14:paraId="638AB924" w14:textId="2A20604A" w:rsidR="00F05F72" w:rsidRPr="00D1749D" w:rsidRDefault="00F05F72" w:rsidP="00F05F72">
            <w:pPr>
              <w:rPr>
                <w:b/>
                <w:sz w:val="28"/>
                <w:szCs w:val="28"/>
              </w:rPr>
            </w:pPr>
            <w:r w:rsidRPr="00321DB8">
              <w:rPr>
                <w:sz w:val="28"/>
                <w:szCs w:val="28"/>
              </w:rPr>
              <w:t>£58,974.24</w:t>
            </w:r>
          </w:p>
        </w:tc>
      </w:tr>
      <w:tr w:rsidR="00F05F72" w:rsidRPr="00D1749D" w14:paraId="687D671C" w14:textId="77777777" w:rsidTr="00901355">
        <w:tc>
          <w:tcPr>
            <w:tcW w:w="4673" w:type="dxa"/>
            <w:gridSpan w:val="2"/>
          </w:tcPr>
          <w:p w14:paraId="4236B101" w14:textId="60FFF3E3" w:rsidR="00F05F72" w:rsidRPr="00D1749D" w:rsidRDefault="00F05F72" w:rsidP="00F05F72">
            <w:pPr>
              <w:rPr>
                <w:b/>
                <w:sz w:val="28"/>
                <w:szCs w:val="28"/>
              </w:rPr>
            </w:pPr>
            <w:r>
              <w:rPr>
                <w:b/>
                <w:sz w:val="24"/>
                <w:szCs w:val="24"/>
              </w:rPr>
              <w:t xml:space="preserve">2018-19: </w:t>
            </w:r>
            <w:r w:rsidRPr="00F05F72">
              <w:rPr>
                <w:sz w:val="24"/>
                <w:szCs w:val="24"/>
              </w:rPr>
              <w:t>£76,800</w:t>
            </w:r>
          </w:p>
        </w:tc>
        <w:tc>
          <w:tcPr>
            <w:tcW w:w="6662" w:type="dxa"/>
            <w:vMerge/>
          </w:tcPr>
          <w:p w14:paraId="47315525" w14:textId="77777777" w:rsidR="00F05F72" w:rsidRPr="00D1749D" w:rsidRDefault="00F05F72" w:rsidP="00F05F72">
            <w:pPr>
              <w:rPr>
                <w:b/>
                <w:sz w:val="28"/>
                <w:szCs w:val="28"/>
              </w:rPr>
            </w:pPr>
          </w:p>
        </w:tc>
        <w:tc>
          <w:tcPr>
            <w:tcW w:w="3975" w:type="dxa"/>
          </w:tcPr>
          <w:p w14:paraId="4A9C47DB" w14:textId="2DCB6A68" w:rsidR="00F05F72" w:rsidRPr="00D1749D" w:rsidRDefault="00F05F72" w:rsidP="00F05F72">
            <w:pPr>
              <w:rPr>
                <w:b/>
                <w:sz w:val="28"/>
                <w:szCs w:val="28"/>
              </w:rPr>
            </w:pPr>
          </w:p>
        </w:tc>
      </w:tr>
      <w:tr w:rsidR="00F05F72" w:rsidRPr="00D1749D" w14:paraId="30F962B3" w14:textId="77777777" w:rsidTr="00901355">
        <w:tc>
          <w:tcPr>
            <w:tcW w:w="4673" w:type="dxa"/>
            <w:gridSpan w:val="2"/>
          </w:tcPr>
          <w:p w14:paraId="2DE9931C" w14:textId="5D44A970" w:rsidR="00F05F72" w:rsidRPr="00D1749D" w:rsidRDefault="00F05F72" w:rsidP="00F05F72">
            <w:pPr>
              <w:rPr>
                <w:b/>
                <w:sz w:val="28"/>
                <w:szCs w:val="28"/>
              </w:rPr>
            </w:pPr>
            <w:r>
              <w:rPr>
                <w:b/>
                <w:sz w:val="24"/>
                <w:szCs w:val="24"/>
              </w:rPr>
              <w:t xml:space="preserve">2019-20: </w:t>
            </w:r>
            <w:r w:rsidRPr="00F05F72">
              <w:rPr>
                <w:sz w:val="24"/>
                <w:szCs w:val="24"/>
              </w:rPr>
              <w:t>£74,400</w:t>
            </w:r>
          </w:p>
        </w:tc>
        <w:tc>
          <w:tcPr>
            <w:tcW w:w="6662" w:type="dxa"/>
            <w:vMerge/>
          </w:tcPr>
          <w:p w14:paraId="74BD6F43" w14:textId="77777777" w:rsidR="00F05F72" w:rsidRPr="00D1749D" w:rsidRDefault="00F05F72" w:rsidP="00F05F72">
            <w:pPr>
              <w:rPr>
                <w:b/>
                <w:sz w:val="28"/>
                <w:szCs w:val="28"/>
              </w:rPr>
            </w:pPr>
          </w:p>
        </w:tc>
        <w:tc>
          <w:tcPr>
            <w:tcW w:w="3975" w:type="dxa"/>
          </w:tcPr>
          <w:p w14:paraId="2262523B" w14:textId="481020E9" w:rsidR="00F05F72" w:rsidRPr="00D1749D" w:rsidRDefault="00F05F72" w:rsidP="00F05F72">
            <w:pPr>
              <w:rPr>
                <w:b/>
                <w:sz w:val="28"/>
                <w:szCs w:val="28"/>
              </w:rPr>
            </w:pPr>
            <w:r w:rsidRPr="00321DB8">
              <w:rPr>
                <w:sz w:val="28"/>
                <w:szCs w:val="28"/>
              </w:rPr>
              <w:t>£16,200.00</w:t>
            </w:r>
          </w:p>
        </w:tc>
      </w:tr>
      <w:tr w:rsidR="00F05F72" w:rsidRPr="00D1749D" w14:paraId="1A472BD1" w14:textId="77777777" w:rsidTr="00901355">
        <w:tc>
          <w:tcPr>
            <w:tcW w:w="4673" w:type="dxa"/>
            <w:gridSpan w:val="2"/>
          </w:tcPr>
          <w:p w14:paraId="6A4C2885" w14:textId="2F0BFAB6" w:rsidR="00F05F72" w:rsidRPr="00D1749D" w:rsidRDefault="00F05F72" w:rsidP="00F05F72">
            <w:pPr>
              <w:rPr>
                <w:b/>
                <w:sz w:val="28"/>
                <w:szCs w:val="28"/>
              </w:rPr>
            </w:pPr>
            <w:r>
              <w:rPr>
                <w:b/>
                <w:sz w:val="24"/>
                <w:szCs w:val="24"/>
              </w:rPr>
              <w:t xml:space="preserve">2020-21: </w:t>
            </w:r>
            <w:r w:rsidRPr="00F05F72">
              <w:rPr>
                <w:sz w:val="24"/>
                <w:szCs w:val="24"/>
              </w:rPr>
              <w:t>£71,663</w:t>
            </w:r>
          </w:p>
        </w:tc>
        <w:tc>
          <w:tcPr>
            <w:tcW w:w="6662" w:type="dxa"/>
            <w:vMerge/>
          </w:tcPr>
          <w:p w14:paraId="06BB58B3" w14:textId="77777777" w:rsidR="00F05F72" w:rsidRPr="00D1749D" w:rsidRDefault="00F05F72" w:rsidP="00F05F72">
            <w:pPr>
              <w:rPr>
                <w:b/>
                <w:sz w:val="28"/>
                <w:szCs w:val="28"/>
              </w:rPr>
            </w:pPr>
          </w:p>
        </w:tc>
        <w:tc>
          <w:tcPr>
            <w:tcW w:w="3975" w:type="dxa"/>
          </w:tcPr>
          <w:p w14:paraId="5C469175" w14:textId="77777777" w:rsidR="00F05F72" w:rsidRPr="00D1749D" w:rsidRDefault="00F05F72" w:rsidP="00F05F72">
            <w:pPr>
              <w:rPr>
                <w:b/>
                <w:sz w:val="28"/>
                <w:szCs w:val="28"/>
              </w:rPr>
            </w:pPr>
          </w:p>
        </w:tc>
      </w:tr>
      <w:tr w:rsidR="00F05F72" w:rsidRPr="00D1749D" w14:paraId="1E0519EC" w14:textId="77777777" w:rsidTr="00901355">
        <w:tc>
          <w:tcPr>
            <w:tcW w:w="2263" w:type="dxa"/>
          </w:tcPr>
          <w:p w14:paraId="3768C37F" w14:textId="500370D2" w:rsidR="00F05F72" w:rsidRPr="00D1749D" w:rsidRDefault="00F05F72" w:rsidP="00F05F72">
            <w:pPr>
              <w:rPr>
                <w:b/>
                <w:sz w:val="28"/>
                <w:szCs w:val="28"/>
              </w:rPr>
            </w:pPr>
            <w:r w:rsidRPr="00367391">
              <w:rPr>
                <w:b/>
                <w:sz w:val="24"/>
                <w:szCs w:val="24"/>
              </w:rPr>
              <w:t>2021-22:</w:t>
            </w:r>
            <w:r>
              <w:rPr>
                <w:b/>
                <w:sz w:val="24"/>
                <w:szCs w:val="24"/>
              </w:rPr>
              <w:t xml:space="preserve"> </w:t>
            </w:r>
            <w:r w:rsidRPr="00F05F72">
              <w:rPr>
                <w:sz w:val="24"/>
                <w:szCs w:val="24"/>
              </w:rPr>
              <w:t>£83,799</w:t>
            </w:r>
          </w:p>
        </w:tc>
        <w:tc>
          <w:tcPr>
            <w:tcW w:w="2410" w:type="dxa"/>
          </w:tcPr>
          <w:p w14:paraId="4920BF6B" w14:textId="77777777" w:rsidR="00F05F72" w:rsidRPr="00D1749D" w:rsidRDefault="00F05F72" w:rsidP="00F05F72">
            <w:pPr>
              <w:rPr>
                <w:b/>
                <w:sz w:val="28"/>
                <w:szCs w:val="28"/>
              </w:rPr>
            </w:pPr>
            <w:r w:rsidRPr="00D1749D">
              <w:rPr>
                <w:b/>
                <w:sz w:val="28"/>
                <w:szCs w:val="28"/>
              </w:rPr>
              <w:t>Carry Forward 2021</w:t>
            </w:r>
          </w:p>
        </w:tc>
        <w:tc>
          <w:tcPr>
            <w:tcW w:w="6662" w:type="dxa"/>
            <w:vMerge/>
          </w:tcPr>
          <w:p w14:paraId="085C5560" w14:textId="77777777" w:rsidR="00F05F72" w:rsidRPr="00D1749D" w:rsidRDefault="00F05F72" w:rsidP="00F05F72">
            <w:pPr>
              <w:rPr>
                <w:b/>
                <w:sz w:val="28"/>
                <w:szCs w:val="28"/>
              </w:rPr>
            </w:pPr>
          </w:p>
        </w:tc>
        <w:tc>
          <w:tcPr>
            <w:tcW w:w="3975" w:type="dxa"/>
          </w:tcPr>
          <w:p w14:paraId="5943EDC2" w14:textId="77777777" w:rsidR="00F05F72" w:rsidRPr="00D1749D" w:rsidRDefault="00F05F72" w:rsidP="00F05F72">
            <w:pPr>
              <w:rPr>
                <w:b/>
                <w:sz w:val="28"/>
                <w:szCs w:val="28"/>
              </w:rPr>
            </w:pPr>
          </w:p>
        </w:tc>
      </w:tr>
    </w:tbl>
    <w:tbl>
      <w:tblPr>
        <w:tblStyle w:val="TableGrid"/>
        <w:tblW w:w="15310" w:type="dxa"/>
        <w:tblInd w:w="-714" w:type="dxa"/>
        <w:tblLook w:val="04A0" w:firstRow="1" w:lastRow="0" w:firstColumn="1" w:lastColumn="0" w:noHBand="0" w:noVBand="1"/>
      </w:tblPr>
      <w:tblGrid>
        <w:gridCol w:w="4649"/>
        <w:gridCol w:w="6686"/>
        <w:gridCol w:w="3975"/>
      </w:tblGrid>
      <w:tr w:rsidR="00240773" w:rsidRPr="00D1749D" w14:paraId="30F8974D" w14:textId="77777777" w:rsidTr="00901355">
        <w:tc>
          <w:tcPr>
            <w:tcW w:w="4649" w:type="dxa"/>
            <w:shd w:val="clear" w:color="auto" w:fill="0070C0"/>
          </w:tcPr>
          <w:p w14:paraId="44C04288" w14:textId="06BCEE1E" w:rsidR="00240773" w:rsidRPr="00D1749D" w:rsidRDefault="00DD5549" w:rsidP="00901355">
            <w:pPr>
              <w:rPr>
                <w:b/>
                <w:color w:val="FFFFFF" w:themeColor="background1"/>
                <w:sz w:val="28"/>
                <w:szCs w:val="28"/>
              </w:rPr>
            </w:pPr>
            <w:r>
              <w:rPr>
                <w:b/>
                <w:color w:val="FFFFFF" w:themeColor="background1"/>
                <w:sz w:val="28"/>
                <w:szCs w:val="28"/>
              </w:rPr>
              <w:t xml:space="preserve">PEF </w:t>
            </w:r>
            <w:r w:rsidR="00240773" w:rsidRPr="00D1749D">
              <w:rPr>
                <w:b/>
                <w:color w:val="FFFFFF" w:themeColor="background1"/>
                <w:sz w:val="28"/>
                <w:szCs w:val="28"/>
              </w:rPr>
              <w:t>Staffing</w:t>
            </w:r>
          </w:p>
        </w:tc>
        <w:tc>
          <w:tcPr>
            <w:tcW w:w="6686" w:type="dxa"/>
            <w:shd w:val="clear" w:color="auto" w:fill="0070C0"/>
          </w:tcPr>
          <w:p w14:paraId="1EC54668" w14:textId="77777777" w:rsidR="00240773" w:rsidRPr="00D1749D" w:rsidRDefault="00240773" w:rsidP="00901355">
            <w:pPr>
              <w:rPr>
                <w:b/>
                <w:color w:val="FFFFFF" w:themeColor="background1"/>
                <w:sz w:val="28"/>
                <w:szCs w:val="28"/>
              </w:rPr>
            </w:pPr>
            <w:r w:rsidRPr="00D1749D">
              <w:rPr>
                <w:b/>
                <w:color w:val="FFFFFF" w:themeColor="background1"/>
                <w:sz w:val="28"/>
                <w:szCs w:val="28"/>
              </w:rPr>
              <w:t>Role/FTE/ length of contract</w:t>
            </w:r>
          </w:p>
        </w:tc>
        <w:tc>
          <w:tcPr>
            <w:tcW w:w="3975" w:type="dxa"/>
            <w:shd w:val="clear" w:color="auto" w:fill="0070C0"/>
          </w:tcPr>
          <w:p w14:paraId="112AC5F2" w14:textId="77777777" w:rsidR="00240773" w:rsidRPr="00D1749D" w:rsidRDefault="00240773" w:rsidP="00901355">
            <w:pPr>
              <w:rPr>
                <w:b/>
                <w:color w:val="FFFFFF" w:themeColor="background1"/>
                <w:sz w:val="28"/>
                <w:szCs w:val="28"/>
              </w:rPr>
            </w:pPr>
            <w:r w:rsidRPr="00D1749D">
              <w:rPr>
                <w:b/>
                <w:color w:val="FFFFFF" w:themeColor="background1"/>
                <w:sz w:val="28"/>
                <w:szCs w:val="28"/>
              </w:rPr>
              <w:t>Cost</w:t>
            </w:r>
          </w:p>
        </w:tc>
      </w:tr>
      <w:tr w:rsidR="00240773" w:rsidRPr="00D1749D" w14:paraId="5FA34EC4" w14:textId="77777777" w:rsidTr="00901355">
        <w:tc>
          <w:tcPr>
            <w:tcW w:w="4649" w:type="dxa"/>
          </w:tcPr>
          <w:p w14:paraId="4BD13C44" w14:textId="77777777" w:rsidR="00240773" w:rsidRPr="00D1749D" w:rsidRDefault="00240773" w:rsidP="00901355">
            <w:pPr>
              <w:rPr>
                <w:b/>
                <w:sz w:val="28"/>
                <w:szCs w:val="28"/>
              </w:rPr>
            </w:pPr>
            <w:r w:rsidRPr="00D1749D">
              <w:rPr>
                <w:b/>
                <w:sz w:val="28"/>
                <w:szCs w:val="28"/>
              </w:rPr>
              <w:t>Teachers</w:t>
            </w:r>
          </w:p>
        </w:tc>
        <w:tc>
          <w:tcPr>
            <w:tcW w:w="6686" w:type="dxa"/>
          </w:tcPr>
          <w:p w14:paraId="3501C7A2" w14:textId="0F49CA19" w:rsidR="00240773" w:rsidRPr="00AF7774" w:rsidRDefault="006D5FB2" w:rsidP="006D5FB2">
            <w:pPr>
              <w:rPr>
                <w:sz w:val="28"/>
                <w:szCs w:val="28"/>
              </w:rPr>
            </w:pPr>
            <w:r w:rsidRPr="00AF7774">
              <w:rPr>
                <w:sz w:val="28"/>
                <w:szCs w:val="28"/>
              </w:rPr>
              <w:t>Classroom teacher/1FTE and 0.2 FTE/1 year</w:t>
            </w:r>
          </w:p>
        </w:tc>
        <w:tc>
          <w:tcPr>
            <w:tcW w:w="3975" w:type="dxa"/>
          </w:tcPr>
          <w:p w14:paraId="20545DE8" w14:textId="0380B228" w:rsidR="00240773" w:rsidRPr="00D1749D" w:rsidRDefault="00240773" w:rsidP="00901355">
            <w:pPr>
              <w:rPr>
                <w:b/>
                <w:sz w:val="28"/>
                <w:szCs w:val="28"/>
              </w:rPr>
            </w:pPr>
            <w:r w:rsidRPr="00321DB8">
              <w:rPr>
                <w:sz w:val="28"/>
                <w:szCs w:val="28"/>
              </w:rPr>
              <w:t>£</w:t>
            </w:r>
            <w:r w:rsidR="00321DB8" w:rsidRPr="00321DB8">
              <w:rPr>
                <w:sz w:val="28"/>
                <w:szCs w:val="28"/>
              </w:rPr>
              <w:t>58,974.24</w:t>
            </w:r>
          </w:p>
        </w:tc>
      </w:tr>
      <w:tr w:rsidR="00240773" w:rsidRPr="00D1749D" w14:paraId="1D704B0F" w14:textId="77777777" w:rsidTr="00901355">
        <w:tc>
          <w:tcPr>
            <w:tcW w:w="4649" w:type="dxa"/>
          </w:tcPr>
          <w:p w14:paraId="51AB1745" w14:textId="77777777" w:rsidR="00240773" w:rsidRPr="00D1749D" w:rsidRDefault="00240773" w:rsidP="00901355">
            <w:pPr>
              <w:rPr>
                <w:b/>
                <w:sz w:val="28"/>
                <w:szCs w:val="28"/>
              </w:rPr>
            </w:pPr>
            <w:r w:rsidRPr="00D1749D">
              <w:rPr>
                <w:b/>
                <w:sz w:val="28"/>
                <w:szCs w:val="28"/>
              </w:rPr>
              <w:t>Other</w:t>
            </w:r>
          </w:p>
        </w:tc>
        <w:tc>
          <w:tcPr>
            <w:tcW w:w="6686" w:type="dxa"/>
          </w:tcPr>
          <w:p w14:paraId="2BA89FC3" w14:textId="617899DA" w:rsidR="00240773" w:rsidRPr="00AF7774" w:rsidRDefault="006D5FB2" w:rsidP="00901355">
            <w:pPr>
              <w:rPr>
                <w:sz w:val="28"/>
                <w:szCs w:val="28"/>
              </w:rPr>
            </w:pPr>
            <w:r w:rsidRPr="00AF7774">
              <w:rPr>
                <w:sz w:val="28"/>
                <w:szCs w:val="28"/>
              </w:rPr>
              <w:t>Food Technologist/0.6 FTE/rolling contract</w:t>
            </w:r>
          </w:p>
        </w:tc>
        <w:tc>
          <w:tcPr>
            <w:tcW w:w="3975" w:type="dxa"/>
          </w:tcPr>
          <w:p w14:paraId="7F05D2AE" w14:textId="3812DBA4" w:rsidR="00240773" w:rsidRPr="00321DB8" w:rsidRDefault="00240773" w:rsidP="00901355">
            <w:pPr>
              <w:rPr>
                <w:sz w:val="28"/>
                <w:szCs w:val="28"/>
              </w:rPr>
            </w:pPr>
            <w:r w:rsidRPr="00321DB8">
              <w:rPr>
                <w:sz w:val="28"/>
                <w:szCs w:val="28"/>
              </w:rPr>
              <w:t>£</w:t>
            </w:r>
            <w:r w:rsidR="00321DB8" w:rsidRPr="00321DB8">
              <w:rPr>
                <w:sz w:val="28"/>
                <w:szCs w:val="28"/>
              </w:rPr>
              <w:t>16,200.00</w:t>
            </w:r>
          </w:p>
        </w:tc>
      </w:tr>
      <w:tr w:rsidR="00240773" w:rsidRPr="00D1749D" w14:paraId="5F967AFA" w14:textId="77777777" w:rsidTr="00901355">
        <w:tc>
          <w:tcPr>
            <w:tcW w:w="4649" w:type="dxa"/>
          </w:tcPr>
          <w:p w14:paraId="77FC3D03" w14:textId="77777777" w:rsidR="00240773" w:rsidRPr="00D1749D" w:rsidRDefault="00240773" w:rsidP="00901355">
            <w:pPr>
              <w:rPr>
                <w:b/>
                <w:sz w:val="28"/>
                <w:szCs w:val="28"/>
              </w:rPr>
            </w:pPr>
            <w:r w:rsidRPr="00D1749D">
              <w:rPr>
                <w:b/>
                <w:sz w:val="28"/>
                <w:szCs w:val="28"/>
              </w:rPr>
              <w:t>TOTAL</w:t>
            </w:r>
          </w:p>
        </w:tc>
        <w:tc>
          <w:tcPr>
            <w:tcW w:w="6686" w:type="dxa"/>
          </w:tcPr>
          <w:p w14:paraId="22BD8FA2" w14:textId="77777777" w:rsidR="00240773" w:rsidRPr="00D1749D" w:rsidRDefault="00240773" w:rsidP="00901355">
            <w:pPr>
              <w:rPr>
                <w:b/>
                <w:sz w:val="28"/>
                <w:szCs w:val="28"/>
              </w:rPr>
            </w:pPr>
          </w:p>
        </w:tc>
        <w:tc>
          <w:tcPr>
            <w:tcW w:w="3975" w:type="dxa"/>
          </w:tcPr>
          <w:p w14:paraId="5D3BF0EC" w14:textId="11B9611F" w:rsidR="00240773" w:rsidRPr="00321DB8" w:rsidRDefault="00240773" w:rsidP="00901355">
            <w:pPr>
              <w:rPr>
                <w:sz w:val="28"/>
                <w:szCs w:val="28"/>
              </w:rPr>
            </w:pPr>
            <w:r w:rsidRPr="00321DB8">
              <w:rPr>
                <w:sz w:val="28"/>
                <w:szCs w:val="28"/>
              </w:rPr>
              <w:t>£</w:t>
            </w:r>
            <w:r w:rsidR="00321DB8" w:rsidRPr="00321DB8">
              <w:rPr>
                <w:sz w:val="28"/>
                <w:szCs w:val="28"/>
              </w:rPr>
              <w:t>75,174.24</w:t>
            </w:r>
          </w:p>
        </w:tc>
      </w:tr>
      <w:tr w:rsidR="00240773" w:rsidRPr="00D1749D" w14:paraId="244D87FA" w14:textId="77777777" w:rsidTr="00901355">
        <w:tc>
          <w:tcPr>
            <w:tcW w:w="15310" w:type="dxa"/>
            <w:gridSpan w:val="3"/>
            <w:shd w:val="clear" w:color="auto" w:fill="4472C4" w:themeFill="accent5"/>
          </w:tcPr>
          <w:p w14:paraId="2AF8C295" w14:textId="77777777" w:rsidR="00240773" w:rsidRPr="00D1749D" w:rsidRDefault="00240773" w:rsidP="00901355">
            <w:pPr>
              <w:jc w:val="center"/>
              <w:rPr>
                <w:b/>
                <w:color w:val="FFFFFF" w:themeColor="background1"/>
                <w:sz w:val="28"/>
                <w:szCs w:val="28"/>
              </w:rPr>
            </w:pPr>
            <w:r>
              <w:rPr>
                <w:b/>
                <w:color w:val="FFFFFF" w:themeColor="background1"/>
                <w:sz w:val="28"/>
                <w:szCs w:val="28"/>
              </w:rPr>
              <w:t xml:space="preserve">What are your </w:t>
            </w:r>
            <w:proofErr w:type="gramStart"/>
            <w:r>
              <w:rPr>
                <w:b/>
                <w:color w:val="FFFFFF" w:themeColor="background1"/>
                <w:sz w:val="28"/>
                <w:szCs w:val="28"/>
              </w:rPr>
              <w:t>key  activities</w:t>
            </w:r>
            <w:proofErr w:type="gramEnd"/>
            <w:r>
              <w:rPr>
                <w:b/>
                <w:color w:val="FFFFFF" w:themeColor="background1"/>
                <w:sz w:val="28"/>
                <w:szCs w:val="28"/>
              </w:rPr>
              <w:t xml:space="preserve"> for this plan?</w:t>
            </w:r>
          </w:p>
        </w:tc>
      </w:tr>
      <w:tr w:rsidR="00240773" w:rsidRPr="00D1749D" w14:paraId="2F07FD9B" w14:textId="77777777" w:rsidTr="00901355">
        <w:tc>
          <w:tcPr>
            <w:tcW w:w="4649" w:type="dxa"/>
            <w:shd w:val="clear" w:color="auto" w:fill="4472C4" w:themeFill="accent5"/>
          </w:tcPr>
          <w:p w14:paraId="4D663DFD" w14:textId="77777777" w:rsidR="00240773" w:rsidRPr="00D1749D" w:rsidRDefault="00240773" w:rsidP="00901355">
            <w:pPr>
              <w:jc w:val="center"/>
              <w:rPr>
                <w:b/>
                <w:color w:val="FFFFFF" w:themeColor="background1"/>
                <w:sz w:val="28"/>
                <w:szCs w:val="28"/>
              </w:rPr>
            </w:pPr>
            <w:r w:rsidRPr="00D1749D">
              <w:rPr>
                <w:b/>
                <w:color w:val="FFFFFF" w:themeColor="background1"/>
                <w:sz w:val="28"/>
                <w:szCs w:val="28"/>
              </w:rPr>
              <w:t>People</w:t>
            </w:r>
          </w:p>
        </w:tc>
        <w:tc>
          <w:tcPr>
            <w:tcW w:w="6686" w:type="dxa"/>
            <w:shd w:val="clear" w:color="auto" w:fill="4472C4" w:themeFill="accent5"/>
          </w:tcPr>
          <w:p w14:paraId="6664E747" w14:textId="77777777" w:rsidR="00240773" w:rsidRPr="00D1749D" w:rsidRDefault="00240773" w:rsidP="00901355">
            <w:pPr>
              <w:jc w:val="center"/>
              <w:rPr>
                <w:b/>
                <w:color w:val="FFFFFF" w:themeColor="background1"/>
                <w:sz w:val="28"/>
                <w:szCs w:val="28"/>
              </w:rPr>
            </w:pPr>
            <w:r w:rsidRPr="00D1749D">
              <w:rPr>
                <w:b/>
                <w:color w:val="FFFFFF" w:themeColor="background1"/>
                <w:sz w:val="28"/>
                <w:szCs w:val="28"/>
              </w:rPr>
              <w:t>Performance</w:t>
            </w:r>
          </w:p>
        </w:tc>
        <w:tc>
          <w:tcPr>
            <w:tcW w:w="3975" w:type="dxa"/>
            <w:shd w:val="clear" w:color="auto" w:fill="4472C4" w:themeFill="accent5"/>
          </w:tcPr>
          <w:p w14:paraId="48097CDD" w14:textId="77777777" w:rsidR="00240773" w:rsidRPr="00D1749D" w:rsidRDefault="00240773" w:rsidP="00901355">
            <w:pPr>
              <w:jc w:val="center"/>
              <w:rPr>
                <w:b/>
                <w:color w:val="FFFFFF" w:themeColor="background1"/>
                <w:sz w:val="28"/>
                <w:szCs w:val="28"/>
              </w:rPr>
            </w:pPr>
            <w:r w:rsidRPr="00D1749D">
              <w:rPr>
                <w:b/>
                <w:color w:val="FFFFFF" w:themeColor="background1"/>
                <w:sz w:val="28"/>
                <w:szCs w:val="28"/>
              </w:rPr>
              <w:t>Place</w:t>
            </w:r>
          </w:p>
        </w:tc>
      </w:tr>
      <w:tr w:rsidR="00240773" w:rsidRPr="00D1749D" w14:paraId="4D1E4423" w14:textId="77777777" w:rsidTr="00901355">
        <w:tc>
          <w:tcPr>
            <w:tcW w:w="4649" w:type="dxa"/>
          </w:tcPr>
          <w:p w14:paraId="263C69B5" w14:textId="1DC08945" w:rsidR="00321DB8" w:rsidRPr="00F05F72" w:rsidRDefault="00321DB8" w:rsidP="00B66174">
            <w:pPr>
              <w:pStyle w:val="ListParagraph"/>
              <w:numPr>
                <w:ilvl w:val="0"/>
                <w:numId w:val="32"/>
              </w:numPr>
              <w:rPr>
                <w:sz w:val="24"/>
                <w:szCs w:val="24"/>
              </w:rPr>
            </w:pPr>
            <w:r w:rsidRPr="00F05F72">
              <w:rPr>
                <w:sz w:val="24"/>
                <w:szCs w:val="24"/>
              </w:rPr>
              <w:t>Targeted reading and writing support</w:t>
            </w:r>
            <w:r w:rsidR="00F05F72" w:rsidRPr="00F05F72">
              <w:rPr>
                <w:sz w:val="24"/>
                <w:szCs w:val="24"/>
              </w:rPr>
              <w:t xml:space="preserve"> and in</w:t>
            </w:r>
            <w:r w:rsidR="00F05F72">
              <w:rPr>
                <w:sz w:val="24"/>
                <w:szCs w:val="24"/>
              </w:rPr>
              <w:t>terve</w:t>
            </w:r>
            <w:r w:rsidR="00F05F72" w:rsidRPr="00F05F72">
              <w:rPr>
                <w:sz w:val="24"/>
                <w:szCs w:val="24"/>
              </w:rPr>
              <w:t>ntions</w:t>
            </w:r>
          </w:p>
          <w:p w14:paraId="681D6D82" w14:textId="7480FDAD" w:rsidR="00321DB8" w:rsidRPr="00321DB8" w:rsidRDefault="00321DB8" w:rsidP="00B66174">
            <w:pPr>
              <w:pStyle w:val="ListParagraph"/>
              <w:numPr>
                <w:ilvl w:val="0"/>
                <w:numId w:val="32"/>
              </w:numPr>
              <w:rPr>
                <w:b/>
                <w:sz w:val="28"/>
                <w:szCs w:val="28"/>
              </w:rPr>
            </w:pPr>
            <w:r w:rsidRPr="00F05F72">
              <w:rPr>
                <w:sz w:val="24"/>
                <w:szCs w:val="24"/>
              </w:rPr>
              <w:t>Teaching and development of skills across HWB.</w:t>
            </w:r>
          </w:p>
        </w:tc>
        <w:tc>
          <w:tcPr>
            <w:tcW w:w="6686" w:type="dxa"/>
          </w:tcPr>
          <w:p w14:paraId="12DF5BB9" w14:textId="77777777" w:rsidR="00240773" w:rsidRPr="00F05F72" w:rsidRDefault="00240773" w:rsidP="00B66174">
            <w:pPr>
              <w:pStyle w:val="ListParagraph"/>
              <w:numPr>
                <w:ilvl w:val="0"/>
                <w:numId w:val="1"/>
              </w:numPr>
              <w:rPr>
                <w:b/>
                <w:sz w:val="24"/>
                <w:szCs w:val="24"/>
                <w:highlight w:val="yellow"/>
              </w:rPr>
            </w:pPr>
            <w:r w:rsidRPr="00F05F72">
              <w:rPr>
                <w:b/>
                <w:sz w:val="24"/>
                <w:szCs w:val="24"/>
                <w:highlight w:val="yellow"/>
              </w:rPr>
              <w:t>Core for all</w:t>
            </w:r>
          </w:p>
          <w:p w14:paraId="1DCE89C6" w14:textId="6D202453" w:rsidR="00240773" w:rsidRPr="00F05F72" w:rsidRDefault="00240773" w:rsidP="00B66174">
            <w:pPr>
              <w:pStyle w:val="ListParagraph"/>
              <w:numPr>
                <w:ilvl w:val="0"/>
                <w:numId w:val="1"/>
              </w:numPr>
              <w:rPr>
                <w:b/>
                <w:sz w:val="24"/>
                <w:szCs w:val="24"/>
                <w:highlight w:val="yellow"/>
              </w:rPr>
            </w:pPr>
            <w:r w:rsidRPr="00F05F72">
              <w:rPr>
                <w:b/>
                <w:sz w:val="24"/>
                <w:szCs w:val="24"/>
                <w:highlight w:val="yellow"/>
              </w:rPr>
              <w:t>Target</w:t>
            </w:r>
            <w:r w:rsidR="002D6417" w:rsidRPr="00F05F72">
              <w:rPr>
                <w:b/>
                <w:sz w:val="24"/>
                <w:szCs w:val="24"/>
                <w:highlight w:val="yellow"/>
              </w:rPr>
              <w:t>ed</w:t>
            </w:r>
            <w:r w:rsidRPr="00F05F72">
              <w:rPr>
                <w:b/>
                <w:sz w:val="24"/>
                <w:szCs w:val="24"/>
                <w:highlight w:val="yellow"/>
              </w:rPr>
              <w:t xml:space="preserve"> groups</w:t>
            </w:r>
          </w:p>
          <w:p w14:paraId="178821F0" w14:textId="4E6E96D9" w:rsidR="00240773" w:rsidRPr="002D6417" w:rsidRDefault="002D6417" w:rsidP="00B66174">
            <w:pPr>
              <w:pStyle w:val="ListParagraph"/>
              <w:numPr>
                <w:ilvl w:val="0"/>
                <w:numId w:val="1"/>
              </w:numPr>
              <w:rPr>
                <w:b/>
                <w:sz w:val="28"/>
                <w:szCs w:val="28"/>
              </w:rPr>
            </w:pPr>
            <w:r w:rsidRPr="00F05F72">
              <w:rPr>
                <w:b/>
                <w:sz w:val="24"/>
                <w:szCs w:val="24"/>
                <w:highlight w:val="yellow"/>
              </w:rPr>
              <w:t>I</w:t>
            </w:r>
            <w:r w:rsidR="00240773" w:rsidRPr="00F05F72">
              <w:rPr>
                <w:b/>
                <w:sz w:val="24"/>
                <w:szCs w:val="24"/>
                <w:highlight w:val="yellow"/>
              </w:rPr>
              <w:t>ndividual</w:t>
            </w:r>
            <w:r w:rsidRPr="002D6417">
              <w:rPr>
                <w:b/>
                <w:sz w:val="28"/>
                <w:szCs w:val="28"/>
              </w:rPr>
              <w:t xml:space="preserve"> </w:t>
            </w:r>
          </w:p>
        </w:tc>
        <w:tc>
          <w:tcPr>
            <w:tcW w:w="3975" w:type="dxa"/>
          </w:tcPr>
          <w:p w14:paraId="5C8A9FB8" w14:textId="28268F2C" w:rsidR="00240773" w:rsidRPr="00F05F72" w:rsidRDefault="00321DB8" w:rsidP="00B66174">
            <w:pPr>
              <w:pStyle w:val="ListParagraph"/>
              <w:numPr>
                <w:ilvl w:val="0"/>
                <w:numId w:val="33"/>
              </w:numPr>
              <w:rPr>
                <w:sz w:val="24"/>
                <w:szCs w:val="24"/>
              </w:rPr>
            </w:pPr>
            <w:r w:rsidRPr="00F05F72">
              <w:rPr>
                <w:sz w:val="24"/>
                <w:szCs w:val="24"/>
              </w:rPr>
              <w:t>Kitchen activities and focused interventions with families and the local community.</w:t>
            </w:r>
          </w:p>
        </w:tc>
      </w:tr>
    </w:tbl>
    <w:p w14:paraId="1A71226F" w14:textId="4EA3540F" w:rsidR="00B64072" w:rsidRDefault="00B64072" w:rsidP="00B64072">
      <w:pPr>
        <w:rPr>
          <w:b/>
          <w:color w:val="002060"/>
          <w:sz w:val="36"/>
          <w:szCs w:val="36"/>
        </w:rPr>
      </w:pPr>
    </w:p>
    <w:p w14:paraId="6ADCB1F7" w14:textId="77777777" w:rsidR="00341279" w:rsidRDefault="00341279" w:rsidP="00B64072">
      <w:pPr>
        <w:rPr>
          <w:b/>
          <w:color w:val="002060"/>
          <w:sz w:val="36"/>
          <w:szCs w:val="36"/>
        </w:rPr>
      </w:pPr>
    </w:p>
    <w:p w14:paraId="452C08EF" w14:textId="77777777" w:rsidR="007934D9" w:rsidRDefault="007934D9" w:rsidP="00B64072">
      <w:pPr>
        <w:rPr>
          <w:b/>
          <w:color w:val="002060"/>
          <w:sz w:val="36"/>
          <w:szCs w:val="36"/>
        </w:rPr>
      </w:pPr>
    </w:p>
    <w:p w14:paraId="7FA9C87E" w14:textId="77777777" w:rsidR="007934D9" w:rsidRDefault="007934D9" w:rsidP="00B64072">
      <w:pPr>
        <w:rPr>
          <w:b/>
          <w:color w:val="002060"/>
          <w:sz w:val="36"/>
          <w:szCs w:val="36"/>
        </w:rPr>
      </w:pPr>
    </w:p>
    <w:p w14:paraId="7F8D3D45" w14:textId="77777777" w:rsidR="007934D9" w:rsidRDefault="007934D9" w:rsidP="00B64072">
      <w:pPr>
        <w:rPr>
          <w:b/>
          <w:color w:val="002060"/>
          <w:sz w:val="36"/>
          <w:szCs w:val="36"/>
        </w:rPr>
      </w:pPr>
    </w:p>
    <w:p w14:paraId="565020EC" w14:textId="77777777" w:rsidR="007934D9" w:rsidRDefault="007934D9" w:rsidP="00B64072">
      <w:pPr>
        <w:rPr>
          <w:b/>
          <w:color w:val="002060"/>
          <w:sz w:val="36"/>
          <w:szCs w:val="36"/>
        </w:rPr>
      </w:pPr>
    </w:p>
    <w:p w14:paraId="70CA0F07" w14:textId="77777777" w:rsidR="007934D9" w:rsidRDefault="007934D9" w:rsidP="00B64072">
      <w:pPr>
        <w:rPr>
          <w:b/>
          <w:color w:val="002060"/>
          <w:sz w:val="36"/>
          <w:szCs w:val="36"/>
        </w:rPr>
      </w:pPr>
    </w:p>
    <w:p w14:paraId="0DC30246" w14:textId="5B0BDA7F" w:rsidR="00B64072" w:rsidRPr="00B64072" w:rsidRDefault="00341279" w:rsidP="00B64072">
      <w:pPr>
        <w:rPr>
          <w:b/>
          <w:color w:val="002060"/>
          <w:sz w:val="36"/>
          <w:szCs w:val="36"/>
        </w:rPr>
      </w:pPr>
      <w:r>
        <w:rPr>
          <w:b/>
          <w:color w:val="002060"/>
          <w:sz w:val="36"/>
          <w:szCs w:val="36"/>
        </w:rPr>
        <w:t xml:space="preserve">Local </w:t>
      </w:r>
      <w:r w:rsidR="00B64072">
        <w:rPr>
          <w:b/>
          <w:color w:val="002060"/>
          <w:sz w:val="36"/>
          <w:szCs w:val="36"/>
        </w:rPr>
        <w:t>and National Context</w:t>
      </w:r>
    </w:p>
    <w:tbl>
      <w:tblPr>
        <w:tblStyle w:val="TableGrid"/>
        <w:tblW w:w="14884" w:type="dxa"/>
        <w:tblInd w:w="-147" w:type="dxa"/>
        <w:tblLayout w:type="fixed"/>
        <w:tblLook w:val="04A0" w:firstRow="1" w:lastRow="0" w:firstColumn="1" w:lastColumn="0" w:noHBand="0" w:noVBand="1"/>
      </w:tblPr>
      <w:tblGrid>
        <w:gridCol w:w="2570"/>
        <w:gridCol w:w="2391"/>
        <w:gridCol w:w="43"/>
        <w:gridCol w:w="2880"/>
        <w:gridCol w:w="2038"/>
        <w:gridCol w:w="22"/>
        <w:gridCol w:w="4940"/>
      </w:tblGrid>
      <w:tr w:rsidR="00B64072" w14:paraId="353011DE" w14:textId="77777777" w:rsidTr="00BA3A26">
        <w:tc>
          <w:tcPr>
            <w:tcW w:w="14884" w:type="dxa"/>
            <w:gridSpan w:val="7"/>
          </w:tcPr>
          <w:p w14:paraId="1B50018B" w14:textId="77777777" w:rsidR="009D0D06" w:rsidRDefault="009D0D06" w:rsidP="00424AC6">
            <w:pPr>
              <w:jc w:val="center"/>
              <w:rPr>
                <w:b/>
                <w:color w:val="2F5496" w:themeColor="accent5" w:themeShade="BF"/>
                <w:sz w:val="36"/>
                <w:szCs w:val="36"/>
              </w:rPr>
            </w:pPr>
            <w:r w:rsidRPr="00B64072">
              <w:rPr>
                <w:b/>
                <w:color w:val="2F5496" w:themeColor="accent5" w:themeShade="BF"/>
                <w:sz w:val="36"/>
                <w:szCs w:val="36"/>
              </w:rPr>
              <w:t>Local and national advice that should inform planning for improvement</w:t>
            </w:r>
            <w:r>
              <w:rPr>
                <w:b/>
                <w:color w:val="2F5496" w:themeColor="accent5" w:themeShade="BF"/>
                <w:sz w:val="36"/>
                <w:szCs w:val="36"/>
              </w:rPr>
              <w:t xml:space="preserve">: </w:t>
            </w:r>
          </w:p>
          <w:p w14:paraId="0360D74B" w14:textId="799319C1" w:rsidR="00B64072" w:rsidRDefault="009D0D06" w:rsidP="00424AC6">
            <w:pPr>
              <w:jc w:val="center"/>
              <w:rPr>
                <w:b/>
                <w:color w:val="FF0000"/>
                <w:sz w:val="36"/>
                <w:szCs w:val="36"/>
              </w:rPr>
            </w:pPr>
            <w:r>
              <w:rPr>
                <w:b/>
                <w:color w:val="2F5496" w:themeColor="accent5" w:themeShade="BF"/>
                <w:sz w:val="36"/>
                <w:szCs w:val="36"/>
              </w:rPr>
              <w:t>R</w:t>
            </w:r>
            <w:r w:rsidR="00B64072" w:rsidRPr="00B64072">
              <w:rPr>
                <w:b/>
                <w:color w:val="2F5496" w:themeColor="accent5" w:themeShade="BF"/>
                <w:sz w:val="36"/>
                <w:szCs w:val="36"/>
              </w:rPr>
              <w:t>aising attainment and achievement for all</w:t>
            </w:r>
          </w:p>
        </w:tc>
      </w:tr>
      <w:tr w:rsidR="009D0D06" w14:paraId="04F2199B" w14:textId="77777777" w:rsidTr="00BA3A26">
        <w:tc>
          <w:tcPr>
            <w:tcW w:w="2570" w:type="dxa"/>
          </w:tcPr>
          <w:p w14:paraId="3FCA412A" w14:textId="77777777" w:rsidR="009D0D06" w:rsidRPr="00C47F97" w:rsidRDefault="009D0D06" w:rsidP="00424AC6">
            <w:pPr>
              <w:jc w:val="center"/>
              <w:rPr>
                <w:b/>
                <w:color w:val="323E4F" w:themeColor="text2" w:themeShade="BF"/>
                <w:sz w:val="24"/>
                <w:szCs w:val="24"/>
              </w:rPr>
            </w:pPr>
            <w:r w:rsidRPr="00C47F97">
              <w:rPr>
                <w:b/>
                <w:color w:val="323E4F" w:themeColor="text2" w:themeShade="BF"/>
                <w:sz w:val="24"/>
                <w:szCs w:val="24"/>
              </w:rPr>
              <w:t>National</w:t>
            </w:r>
          </w:p>
        </w:tc>
        <w:tc>
          <w:tcPr>
            <w:tcW w:w="5314" w:type="dxa"/>
            <w:gridSpan w:val="3"/>
          </w:tcPr>
          <w:p w14:paraId="4D32AED7" w14:textId="77777777" w:rsidR="009D0D06" w:rsidRPr="00C47F97" w:rsidRDefault="009D0D06" w:rsidP="00424AC6">
            <w:pPr>
              <w:jc w:val="center"/>
              <w:rPr>
                <w:b/>
                <w:color w:val="323E4F" w:themeColor="text2" w:themeShade="BF"/>
                <w:sz w:val="24"/>
                <w:szCs w:val="24"/>
              </w:rPr>
            </w:pPr>
            <w:r w:rsidRPr="00C47F97">
              <w:rPr>
                <w:b/>
                <w:color w:val="323E4F" w:themeColor="text2" w:themeShade="BF"/>
                <w:sz w:val="24"/>
                <w:szCs w:val="24"/>
              </w:rPr>
              <w:t>Falkirk</w:t>
            </w:r>
          </w:p>
        </w:tc>
        <w:tc>
          <w:tcPr>
            <w:tcW w:w="7000" w:type="dxa"/>
            <w:gridSpan w:val="3"/>
          </w:tcPr>
          <w:p w14:paraId="2C6A4BFE" w14:textId="77777777" w:rsidR="009D0D06" w:rsidRPr="00C47F97" w:rsidRDefault="009D0D06" w:rsidP="00424AC6">
            <w:pPr>
              <w:jc w:val="center"/>
              <w:rPr>
                <w:b/>
                <w:color w:val="323E4F" w:themeColor="text2" w:themeShade="BF"/>
                <w:sz w:val="24"/>
                <w:szCs w:val="24"/>
              </w:rPr>
            </w:pPr>
            <w:proofErr w:type="spellStart"/>
            <w:r w:rsidRPr="00C47F97">
              <w:rPr>
                <w:b/>
                <w:color w:val="323E4F" w:themeColor="text2" w:themeShade="BF"/>
                <w:sz w:val="24"/>
                <w:szCs w:val="24"/>
              </w:rPr>
              <w:t>FVWLric</w:t>
            </w:r>
            <w:proofErr w:type="spellEnd"/>
          </w:p>
        </w:tc>
      </w:tr>
      <w:tr w:rsidR="009D0D06" w14:paraId="0C3DF9A4" w14:textId="77777777" w:rsidTr="00BA3A26">
        <w:tc>
          <w:tcPr>
            <w:tcW w:w="5004" w:type="dxa"/>
            <w:gridSpan w:val="3"/>
          </w:tcPr>
          <w:p w14:paraId="6C059C33" w14:textId="00D285E7" w:rsidR="00803CDF" w:rsidRPr="00BA3A26" w:rsidRDefault="008744D2" w:rsidP="00B66174">
            <w:pPr>
              <w:pStyle w:val="ListParagraph"/>
              <w:numPr>
                <w:ilvl w:val="0"/>
                <w:numId w:val="5"/>
              </w:numPr>
              <w:rPr>
                <w:rStyle w:val="Hyperlink"/>
                <w:rFonts w:eastAsiaTheme="minorEastAsia" w:cstheme="minorHAnsi"/>
                <w:color w:val="0000FF"/>
                <w:sz w:val="20"/>
                <w:szCs w:val="20"/>
                <w:u w:val="none"/>
              </w:rPr>
            </w:pPr>
            <w:hyperlink r:id="rId20">
              <w:r w:rsidR="00DB5040" w:rsidRPr="00BA3A26">
                <w:rPr>
                  <w:rStyle w:val="Hyperlink"/>
                  <w:rFonts w:cstheme="minorHAnsi"/>
                  <w:color w:val="0000FF"/>
                  <w:sz w:val="20"/>
                  <w:szCs w:val="20"/>
                </w:rPr>
                <w:t>Realising the Ambition: Being Me</w:t>
              </w:r>
            </w:hyperlink>
          </w:p>
          <w:p w14:paraId="27679E59" w14:textId="7B6BBA32" w:rsidR="00690275" w:rsidRPr="00BA3A26" w:rsidRDefault="008744D2" w:rsidP="00B66174">
            <w:pPr>
              <w:pStyle w:val="ListParagraph"/>
              <w:numPr>
                <w:ilvl w:val="0"/>
                <w:numId w:val="5"/>
              </w:numPr>
              <w:rPr>
                <w:rFonts w:eastAsiaTheme="minorEastAsia" w:cstheme="minorHAnsi"/>
                <w:color w:val="0000FF"/>
                <w:sz w:val="20"/>
                <w:szCs w:val="20"/>
              </w:rPr>
            </w:pPr>
            <w:hyperlink r:id="rId21" w:history="1">
              <w:r w:rsidR="00690275" w:rsidRPr="00BA3A26">
                <w:rPr>
                  <w:rStyle w:val="Hyperlink"/>
                  <w:rFonts w:eastAsiaTheme="minorEastAsia" w:cstheme="minorHAnsi"/>
                  <w:color w:val="0000FF"/>
                  <w:sz w:val="20"/>
                  <w:szCs w:val="20"/>
                </w:rPr>
                <w:t>HGIOELC, HGIOS</w:t>
              </w:r>
              <w:proofErr w:type="gramStart"/>
              <w:r w:rsidR="00690275" w:rsidRPr="00BA3A26">
                <w:rPr>
                  <w:rStyle w:val="Hyperlink"/>
                  <w:rFonts w:eastAsiaTheme="minorEastAsia" w:cstheme="minorHAnsi"/>
                  <w:color w:val="0000FF"/>
                  <w:sz w:val="20"/>
                  <w:szCs w:val="20"/>
                </w:rPr>
                <w:t>?4</w:t>
              </w:r>
              <w:proofErr w:type="gramEnd"/>
              <w:r w:rsidR="00690275" w:rsidRPr="00BA3A26">
                <w:rPr>
                  <w:rStyle w:val="Hyperlink"/>
                  <w:rFonts w:eastAsiaTheme="minorEastAsia" w:cstheme="minorHAnsi"/>
                  <w:color w:val="0000FF"/>
                  <w:sz w:val="20"/>
                  <w:szCs w:val="20"/>
                </w:rPr>
                <w:t xml:space="preserve"> HGIOURS?</w:t>
              </w:r>
            </w:hyperlink>
            <w:r w:rsidR="00690275" w:rsidRPr="00BA3A26">
              <w:rPr>
                <w:rFonts w:eastAsiaTheme="minorEastAsia" w:cstheme="minorHAnsi"/>
                <w:color w:val="0000FF"/>
                <w:sz w:val="20"/>
                <w:szCs w:val="20"/>
              </w:rPr>
              <w:t xml:space="preserve"> </w:t>
            </w:r>
          </w:p>
          <w:p w14:paraId="5A7CE8B7" w14:textId="7C6BABBC" w:rsidR="00803CDF" w:rsidRPr="00BA3A26" w:rsidRDefault="008744D2" w:rsidP="00B66174">
            <w:pPr>
              <w:pStyle w:val="ListParagraph"/>
              <w:numPr>
                <w:ilvl w:val="0"/>
                <w:numId w:val="5"/>
              </w:numPr>
              <w:rPr>
                <w:rFonts w:cstheme="minorHAnsi"/>
                <w:color w:val="0000FF"/>
                <w:sz w:val="20"/>
                <w:szCs w:val="20"/>
              </w:rPr>
            </w:pPr>
            <w:hyperlink r:id="rId22" w:history="1">
              <w:r w:rsidR="00DB5040" w:rsidRPr="00BA3A26">
                <w:rPr>
                  <w:rStyle w:val="Hyperlink"/>
                  <w:rFonts w:cstheme="minorHAnsi"/>
                  <w:color w:val="0000FF"/>
                  <w:sz w:val="20"/>
                  <w:szCs w:val="20"/>
                </w:rPr>
                <w:t>Education Scotland – Support to Online Learning Links</w:t>
              </w:r>
            </w:hyperlink>
          </w:p>
          <w:p w14:paraId="55A92F42" w14:textId="077F0B7D" w:rsidR="009D0D06" w:rsidRPr="00BA3A26" w:rsidRDefault="008744D2" w:rsidP="00B66174">
            <w:pPr>
              <w:pStyle w:val="ListParagraph"/>
              <w:numPr>
                <w:ilvl w:val="0"/>
                <w:numId w:val="5"/>
              </w:numPr>
              <w:rPr>
                <w:rFonts w:eastAsiaTheme="minorEastAsia" w:cstheme="minorHAnsi"/>
                <w:color w:val="0000FF"/>
                <w:sz w:val="20"/>
                <w:szCs w:val="20"/>
              </w:rPr>
            </w:pPr>
            <w:hyperlink r:id="rId23" w:history="1">
              <w:r w:rsidR="009D0D06" w:rsidRPr="00BA3A26">
                <w:rPr>
                  <w:rStyle w:val="Hyperlink"/>
                  <w:rFonts w:eastAsiaTheme="minorEastAsia" w:cstheme="minorHAnsi"/>
                  <w:color w:val="0000FF"/>
                  <w:sz w:val="20"/>
                  <w:szCs w:val="20"/>
                </w:rPr>
                <w:t xml:space="preserve">National Improvement Framework 2021 </w:t>
              </w:r>
            </w:hyperlink>
          </w:p>
          <w:p w14:paraId="0D19D2B2" w14:textId="1E5B8E25" w:rsidR="009D0D06" w:rsidRPr="00BA3A26" w:rsidRDefault="008744D2" w:rsidP="00B66174">
            <w:pPr>
              <w:pStyle w:val="ListParagraph"/>
              <w:numPr>
                <w:ilvl w:val="0"/>
                <w:numId w:val="5"/>
              </w:numPr>
              <w:rPr>
                <w:rFonts w:eastAsiaTheme="minorEastAsia" w:cstheme="minorHAnsi"/>
                <w:color w:val="0000FF"/>
                <w:sz w:val="20"/>
                <w:szCs w:val="20"/>
              </w:rPr>
            </w:pPr>
            <w:hyperlink r:id="rId24" w:history="1">
              <w:r w:rsidR="009D0D06" w:rsidRPr="00BA3A26">
                <w:rPr>
                  <w:rStyle w:val="Hyperlink"/>
                  <w:rFonts w:eastAsiaTheme="minorEastAsia" w:cstheme="minorHAnsi"/>
                  <w:color w:val="0000FF"/>
                  <w:sz w:val="20"/>
                  <w:szCs w:val="20"/>
                </w:rPr>
                <w:t>National Improvement Hub</w:t>
              </w:r>
            </w:hyperlink>
            <w:r w:rsidR="009D0D06" w:rsidRPr="00BA3A26">
              <w:rPr>
                <w:rFonts w:eastAsiaTheme="minorEastAsia" w:cstheme="minorHAnsi"/>
                <w:color w:val="0000FF"/>
                <w:sz w:val="20"/>
                <w:szCs w:val="20"/>
              </w:rPr>
              <w:t xml:space="preserve"> </w:t>
            </w:r>
          </w:p>
          <w:p w14:paraId="594BC91A" w14:textId="6EAA00BF" w:rsidR="009D0D06" w:rsidRPr="00BA3A26" w:rsidRDefault="008744D2" w:rsidP="00B66174">
            <w:pPr>
              <w:pStyle w:val="ListParagraph"/>
              <w:numPr>
                <w:ilvl w:val="0"/>
                <w:numId w:val="5"/>
              </w:numPr>
              <w:rPr>
                <w:rFonts w:eastAsiaTheme="minorEastAsia" w:cstheme="minorHAnsi"/>
                <w:color w:val="0000FF"/>
                <w:sz w:val="20"/>
                <w:szCs w:val="20"/>
              </w:rPr>
            </w:pPr>
            <w:hyperlink r:id="rId25" w:history="1">
              <w:r w:rsidR="009D0D06" w:rsidRPr="00BA3A26">
                <w:rPr>
                  <w:rStyle w:val="Hyperlink"/>
                  <w:rFonts w:eastAsiaTheme="minorEastAsia" w:cstheme="minorHAnsi"/>
                  <w:color w:val="0000FF"/>
                  <w:sz w:val="20"/>
                  <w:szCs w:val="20"/>
                </w:rPr>
                <w:t>Addressing the poverty Related Attainment Gap: Cross- sectoral Inspection Evidence</w:t>
              </w:r>
            </w:hyperlink>
            <w:r w:rsidR="009D0D06" w:rsidRPr="00BA3A26">
              <w:rPr>
                <w:rFonts w:eastAsiaTheme="minorEastAsia" w:cstheme="minorHAnsi"/>
                <w:color w:val="0000FF"/>
                <w:sz w:val="20"/>
                <w:szCs w:val="20"/>
              </w:rPr>
              <w:t xml:space="preserve"> </w:t>
            </w:r>
          </w:p>
          <w:p w14:paraId="735E96D6" w14:textId="10EED344" w:rsidR="009D0D06" w:rsidRPr="00BA3A26" w:rsidRDefault="008744D2" w:rsidP="00B66174">
            <w:pPr>
              <w:pStyle w:val="ListParagraph"/>
              <w:numPr>
                <w:ilvl w:val="0"/>
                <w:numId w:val="5"/>
              </w:numPr>
              <w:rPr>
                <w:rFonts w:eastAsiaTheme="minorEastAsia" w:cstheme="minorHAnsi"/>
                <w:color w:val="0000FF"/>
                <w:sz w:val="20"/>
                <w:szCs w:val="20"/>
              </w:rPr>
            </w:pPr>
            <w:hyperlink r:id="rId26" w:history="1">
              <w:r w:rsidR="009D0D06" w:rsidRPr="00BA3A26">
                <w:rPr>
                  <w:rStyle w:val="Hyperlink"/>
                  <w:rFonts w:eastAsiaTheme="minorEastAsia" w:cstheme="minorHAnsi"/>
                  <w:color w:val="0000FF"/>
                  <w:sz w:val="20"/>
                  <w:szCs w:val="20"/>
                </w:rPr>
                <w:t>GIRFEC: Progressing the Human Rights of Children in Scotland Action Plan 2018 –21, Progress Report 2020</w:t>
              </w:r>
            </w:hyperlink>
            <w:r w:rsidR="009D0D06" w:rsidRPr="00BA3A26">
              <w:rPr>
                <w:rFonts w:eastAsiaTheme="minorEastAsia" w:cstheme="minorHAnsi"/>
                <w:color w:val="0000FF"/>
                <w:sz w:val="20"/>
                <w:szCs w:val="20"/>
              </w:rPr>
              <w:t xml:space="preserve"> </w:t>
            </w:r>
          </w:p>
          <w:p w14:paraId="634553E1" w14:textId="4DF46DB2" w:rsidR="009D0D06" w:rsidRPr="00BA3A26" w:rsidRDefault="008744D2" w:rsidP="00B66174">
            <w:pPr>
              <w:pStyle w:val="ListParagraph"/>
              <w:numPr>
                <w:ilvl w:val="0"/>
                <w:numId w:val="5"/>
              </w:numPr>
              <w:rPr>
                <w:rFonts w:eastAsiaTheme="minorEastAsia" w:cstheme="minorHAnsi"/>
                <w:color w:val="0000FF"/>
                <w:sz w:val="20"/>
                <w:szCs w:val="20"/>
                <w:u w:val="single"/>
              </w:rPr>
            </w:pPr>
            <w:hyperlink r:id="rId27" w:history="1">
              <w:r w:rsidR="009D0D06" w:rsidRPr="00BA3A26">
                <w:rPr>
                  <w:rStyle w:val="Hyperlink"/>
                  <w:rFonts w:eastAsiaTheme="minorEastAsia" w:cstheme="minorHAnsi"/>
                  <w:color w:val="0000FF"/>
                  <w:sz w:val="20"/>
                  <w:szCs w:val="20"/>
                </w:rPr>
                <w:t>National SAC 5 Year Report</w:t>
              </w:r>
            </w:hyperlink>
            <w:r w:rsidR="00DB5040" w:rsidRPr="00BA3A26">
              <w:rPr>
                <w:rFonts w:eastAsiaTheme="minorEastAsia" w:cstheme="minorHAnsi"/>
                <w:color w:val="0000FF"/>
                <w:sz w:val="20"/>
                <w:szCs w:val="20"/>
                <w:u w:val="single"/>
              </w:rPr>
              <w:t xml:space="preserve"> 2016 -21</w:t>
            </w:r>
            <w:r w:rsidR="009D0D06" w:rsidRPr="00BA3A26">
              <w:rPr>
                <w:rFonts w:eastAsiaTheme="minorEastAsia" w:cstheme="minorHAnsi"/>
                <w:color w:val="0000FF"/>
                <w:sz w:val="20"/>
                <w:szCs w:val="20"/>
                <w:u w:val="single"/>
              </w:rPr>
              <w:t xml:space="preserve"> </w:t>
            </w:r>
          </w:p>
          <w:p w14:paraId="4C1E1880" w14:textId="20980B97" w:rsidR="00DB5040" w:rsidRPr="00BA3A26" w:rsidRDefault="008744D2" w:rsidP="00B66174">
            <w:pPr>
              <w:pStyle w:val="ListParagraph"/>
              <w:numPr>
                <w:ilvl w:val="0"/>
                <w:numId w:val="5"/>
              </w:numPr>
              <w:rPr>
                <w:rFonts w:eastAsiaTheme="minorEastAsia" w:cstheme="minorHAnsi"/>
                <w:color w:val="0000FF"/>
                <w:sz w:val="20"/>
                <w:szCs w:val="20"/>
              </w:rPr>
            </w:pPr>
            <w:hyperlink r:id="rId28" w:history="1">
              <w:r w:rsidR="00DB5040" w:rsidRPr="00BA3A26">
                <w:rPr>
                  <w:rStyle w:val="Hyperlink"/>
                  <w:rFonts w:eastAsiaTheme="minorEastAsia" w:cstheme="minorHAnsi"/>
                  <w:color w:val="0000FF"/>
                  <w:sz w:val="20"/>
                  <w:szCs w:val="20"/>
                </w:rPr>
                <w:t>Resources for Practitioners</w:t>
              </w:r>
            </w:hyperlink>
          </w:p>
          <w:p w14:paraId="04015390" w14:textId="0B8C119D" w:rsidR="00DB5040" w:rsidRPr="00BA3A26" w:rsidRDefault="008744D2" w:rsidP="00B66174">
            <w:pPr>
              <w:pStyle w:val="ListParagraph"/>
              <w:numPr>
                <w:ilvl w:val="0"/>
                <w:numId w:val="5"/>
              </w:numPr>
              <w:rPr>
                <w:rFonts w:eastAsiaTheme="minorEastAsia" w:cstheme="minorHAnsi"/>
                <w:color w:val="0000FF"/>
                <w:sz w:val="20"/>
                <w:szCs w:val="20"/>
              </w:rPr>
            </w:pPr>
            <w:hyperlink r:id="rId29" w:history="1">
              <w:r w:rsidR="00DB5040" w:rsidRPr="00BA3A26">
                <w:rPr>
                  <w:rStyle w:val="Hyperlink"/>
                  <w:rFonts w:eastAsiaTheme="minorEastAsia" w:cstheme="minorHAnsi"/>
                  <w:color w:val="0000FF"/>
                  <w:sz w:val="20"/>
                  <w:szCs w:val="20"/>
                </w:rPr>
                <w:t>Scotland Learns</w:t>
              </w:r>
            </w:hyperlink>
          </w:p>
          <w:p w14:paraId="00E0A9E4" w14:textId="77777777" w:rsidR="00DB5040" w:rsidRPr="00BA3A26" w:rsidRDefault="008744D2" w:rsidP="00B66174">
            <w:pPr>
              <w:pStyle w:val="ListParagraph"/>
              <w:numPr>
                <w:ilvl w:val="0"/>
                <w:numId w:val="5"/>
              </w:numPr>
              <w:rPr>
                <w:rFonts w:eastAsiaTheme="minorEastAsia" w:cstheme="minorHAnsi"/>
                <w:color w:val="0000FF"/>
                <w:sz w:val="20"/>
                <w:szCs w:val="20"/>
              </w:rPr>
            </w:pPr>
            <w:hyperlink r:id="rId30" w:history="1">
              <w:r w:rsidR="009D0D06" w:rsidRPr="00BA3A26">
                <w:rPr>
                  <w:rStyle w:val="Hyperlink"/>
                  <w:rFonts w:cstheme="minorHAnsi"/>
                  <w:color w:val="0000FF"/>
                  <w:sz w:val="20"/>
                  <w:szCs w:val="20"/>
                </w:rPr>
                <w:t>2020 PEF National Operational Guidance</w:t>
              </w:r>
            </w:hyperlink>
          </w:p>
          <w:p w14:paraId="36EC0409" w14:textId="4D485E5A" w:rsidR="009D0D06" w:rsidRPr="00BA3A26" w:rsidRDefault="008744D2" w:rsidP="00B66174">
            <w:pPr>
              <w:pStyle w:val="ListParagraph"/>
              <w:numPr>
                <w:ilvl w:val="0"/>
                <w:numId w:val="5"/>
              </w:numPr>
              <w:rPr>
                <w:rFonts w:eastAsiaTheme="minorEastAsia" w:cstheme="minorHAnsi"/>
                <w:color w:val="0000FF"/>
                <w:sz w:val="20"/>
                <w:szCs w:val="20"/>
              </w:rPr>
            </w:pPr>
            <w:hyperlink r:id="rId31" w:history="1">
              <w:r w:rsidR="00DB5040" w:rsidRPr="00BA3A26">
                <w:rPr>
                  <w:rStyle w:val="Hyperlink"/>
                  <w:rFonts w:cstheme="minorHAnsi"/>
                  <w:color w:val="0000FF"/>
                  <w:sz w:val="20"/>
                  <w:szCs w:val="20"/>
                </w:rPr>
                <w:t>Scottish Attainment Challenge 2020-21: equity in Education</w:t>
              </w:r>
            </w:hyperlink>
          </w:p>
          <w:p w14:paraId="197FD9F2" w14:textId="7463C79E" w:rsidR="00DB5040" w:rsidRPr="00BA3A26" w:rsidRDefault="008744D2" w:rsidP="00B66174">
            <w:pPr>
              <w:pStyle w:val="ListParagraph"/>
              <w:numPr>
                <w:ilvl w:val="0"/>
                <w:numId w:val="5"/>
              </w:numPr>
              <w:shd w:val="clear" w:color="auto" w:fill="F6F6F7"/>
              <w:spacing w:before="300" w:after="300"/>
              <w:outlineLvl w:val="0"/>
              <w:rPr>
                <w:rFonts w:eastAsia="Times New Roman" w:cstheme="minorHAnsi"/>
                <w:color w:val="0000FF"/>
                <w:kern w:val="36"/>
                <w:sz w:val="20"/>
                <w:szCs w:val="20"/>
                <w:lang w:eastAsia="en-GB"/>
              </w:rPr>
            </w:pPr>
            <w:hyperlink r:id="rId32" w:history="1">
              <w:r w:rsidR="00DB5040" w:rsidRPr="00BA3A26">
                <w:rPr>
                  <w:rStyle w:val="Hyperlink"/>
                  <w:rFonts w:eastAsia="Times New Roman" w:cstheme="minorHAnsi"/>
                  <w:color w:val="0000FF"/>
                  <w:kern w:val="36"/>
                  <w:sz w:val="20"/>
                  <w:szCs w:val="20"/>
                  <w:lang w:eastAsia="en-GB"/>
                </w:rPr>
                <w:t>Closing the poverty related attainment gap: a report on progress 2016-21</w:t>
              </w:r>
            </w:hyperlink>
          </w:p>
          <w:p w14:paraId="32EDFD9F" w14:textId="5D914DB7" w:rsidR="008647C3" w:rsidRPr="00BA3A26" w:rsidRDefault="008744D2" w:rsidP="00B66174">
            <w:pPr>
              <w:pStyle w:val="ListParagraph"/>
              <w:numPr>
                <w:ilvl w:val="0"/>
                <w:numId w:val="5"/>
              </w:numPr>
              <w:shd w:val="clear" w:color="auto" w:fill="F6F6F7"/>
              <w:spacing w:before="300" w:after="300"/>
              <w:outlineLvl w:val="0"/>
              <w:rPr>
                <w:rFonts w:eastAsia="Times New Roman" w:cstheme="minorHAnsi"/>
                <w:color w:val="0000FF"/>
                <w:kern w:val="36"/>
                <w:sz w:val="20"/>
                <w:szCs w:val="20"/>
                <w:lang w:eastAsia="en-GB"/>
              </w:rPr>
            </w:pPr>
            <w:hyperlink r:id="rId33" w:history="1">
              <w:r w:rsidR="00EE1E44" w:rsidRPr="00BA3A26">
                <w:rPr>
                  <w:rStyle w:val="Hyperlink"/>
                  <w:rFonts w:cstheme="minorHAnsi"/>
                  <w:color w:val="0000FF"/>
                  <w:sz w:val="20"/>
                  <w:szCs w:val="20"/>
                </w:rPr>
                <w:t>https://www.povertyalliance.org/wp-content/uploads/2021/02/The-Poverty-related-Attainment-Gap-A-Review-of-the-Evidence-2.pdf</w:t>
              </w:r>
            </w:hyperlink>
          </w:p>
          <w:p w14:paraId="13ABFA35" w14:textId="2EFFD83E" w:rsidR="009D0D06" w:rsidRPr="00BA3A26" w:rsidRDefault="008744D2" w:rsidP="00B66174">
            <w:pPr>
              <w:pStyle w:val="ListParagraph"/>
              <w:numPr>
                <w:ilvl w:val="0"/>
                <w:numId w:val="5"/>
              </w:numPr>
              <w:rPr>
                <w:rFonts w:eastAsiaTheme="minorEastAsia" w:cstheme="minorHAnsi"/>
                <w:color w:val="0000FF"/>
                <w:sz w:val="20"/>
                <w:szCs w:val="20"/>
              </w:rPr>
            </w:pPr>
            <w:hyperlink r:id="rId34" w:history="1">
              <w:r w:rsidR="009D0D06" w:rsidRPr="00BA3A26">
                <w:rPr>
                  <w:rStyle w:val="Hyperlink"/>
                  <w:rFonts w:eastAsiaTheme="minorEastAsia" w:cstheme="minorHAnsi"/>
                  <w:color w:val="0000FF"/>
                  <w:sz w:val="20"/>
                  <w:szCs w:val="20"/>
                </w:rPr>
                <w:t xml:space="preserve">SAC Self Evaluation </w:t>
              </w:r>
              <w:r w:rsidR="00DB5040" w:rsidRPr="00BA3A26">
                <w:rPr>
                  <w:rStyle w:val="Hyperlink"/>
                  <w:rFonts w:eastAsiaTheme="minorEastAsia" w:cstheme="minorHAnsi"/>
                  <w:color w:val="0000FF"/>
                  <w:sz w:val="20"/>
                  <w:szCs w:val="20"/>
                </w:rPr>
                <w:t>resource</w:t>
              </w:r>
            </w:hyperlink>
          </w:p>
          <w:p w14:paraId="7357418F" w14:textId="17428CE9" w:rsidR="009D0D06" w:rsidRPr="00BA3A26" w:rsidRDefault="008744D2" w:rsidP="00B66174">
            <w:pPr>
              <w:pStyle w:val="ListParagraph"/>
              <w:numPr>
                <w:ilvl w:val="0"/>
                <w:numId w:val="5"/>
              </w:numPr>
              <w:rPr>
                <w:rFonts w:eastAsiaTheme="minorEastAsia" w:cstheme="minorHAnsi"/>
                <w:color w:val="595959" w:themeColor="text1" w:themeTint="A6"/>
                <w:sz w:val="20"/>
                <w:szCs w:val="20"/>
              </w:rPr>
            </w:pPr>
            <w:hyperlink r:id="rId35" w:history="1">
              <w:r w:rsidR="009D0D06" w:rsidRPr="00BA3A26">
                <w:rPr>
                  <w:rStyle w:val="Hyperlink"/>
                  <w:rFonts w:eastAsiaTheme="minorEastAsia" w:cstheme="minorHAnsi"/>
                  <w:color w:val="0000FF"/>
                  <w:sz w:val="20"/>
                  <w:szCs w:val="20"/>
                </w:rPr>
                <w:t>BGE Assessment</w:t>
              </w:r>
            </w:hyperlink>
            <w:r w:rsidR="009D0D06" w:rsidRPr="00BA3A26">
              <w:rPr>
                <w:rFonts w:eastAsiaTheme="minorEastAsia" w:cstheme="minorHAnsi"/>
                <w:color w:val="595959" w:themeColor="text1" w:themeTint="A6"/>
                <w:sz w:val="20"/>
                <w:szCs w:val="20"/>
              </w:rPr>
              <w:t xml:space="preserve"> </w:t>
            </w:r>
          </w:p>
          <w:p w14:paraId="6964967E" w14:textId="766618DF" w:rsidR="009D0D06" w:rsidRPr="00BA3A26" w:rsidRDefault="008744D2" w:rsidP="00B66174">
            <w:pPr>
              <w:pStyle w:val="ListParagraph"/>
              <w:numPr>
                <w:ilvl w:val="0"/>
                <w:numId w:val="5"/>
              </w:numPr>
              <w:rPr>
                <w:rFonts w:eastAsiaTheme="minorEastAsia" w:cstheme="minorHAnsi"/>
                <w:color w:val="0000FF"/>
              </w:rPr>
            </w:pPr>
            <w:hyperlink r:id="rId36" w:history="1">
              <w:r w:rsidR="009D0D06" w:rsidRPr="00BA3A26">
                <w:rPr>
                  <w:rStyle w:val="Hyperlink"/>
                  <w:rFonts w:eastAsiaTheme="minorEastAsia" w:cstheme="minorHAnsi"/>
                  <w:color w:val="0000FF"/>
                  <w:sz w:val="20"/>
                  <w:szCs w:val="20"/>
                </w:rPr>
                <w:t xml:space="preserve">National </w:t>
              </w:r>
              <w:proofErr w:type="spellStart"/>
              <w:r w:rsidR="009D0D06" w:rsidRPr="00BA3A26">
                <w:rPr>
                  <w:rStyle w:val="Hyperlink"/>
                  <w:rFonts w:eastAsiaTheme="minorEastAsia" w:cstheme="minorHAnsi"/>
                  <w:color w:val="0000FF"/>
                  <w:sz w:val="20"/>
                  <w:szCs w:val="20"/>
                </w:rPr>
                <w:t>CfE</w:t>
              </w:r>
              <w:proofErr w:type="spellEnd"/>
              <w:r w:rsidR="009D0D06" w:rsidRPr="00BA3A26">
                <w:rPr>
                  <w:rStyle w:val="Hyperlink"/>
                  <w:rFonts w:eastAsiaTheme="minorEastAsia" w:cstheme="minorHAnsi"/>
                  <w:color w:val="0000FF"/>
                  <w:sz w:val="20"/>
                  <w:szCs w:val="20"/>
                </w:rPr>
                <w:t xml:space="preserve"> Benchmarks</w:t>
              </w:r>
            </w:hyperlink>
            <w:r w:rsidR="009D0D06" w:rsidRPr="00BA3A26">
              <w:rPr>
                <w:rFonts w:eastAsiaTheme="minorEastAsia" w:cstheme="minorHAnsi"/>
                <w:color w:val="0000FF"/>
              </w:rPr>
              <w:t xml:space="preserve"> </w:t>
            </w:r>
          </w:p>
          <w:p w14:paraId="4C04F66E" w14:textId="6DF9D507" w:rsidR="009D0D06" w:rsidRPr="00BA3A26" w:rsidRDefault="009D0D06" w:rsidP="00BA3A26">
            <w:pPr>
              <w:pStyle w:val="ListParagraph"/>
              <w:ind w:left="360"/>
              <w:rPr>
                <w:color w:val="595959" w:themeColor="text1" w:themeTint="A6"/>
              </w:rPr>
            </w:pPr>
          </w:p>
          <w:p w14:paraId="61EE83BC" w14:textId="77777777" w:rsidR="009D0D06" w:rsidRDefault="009D0D06" w:rsidP="00424AC6">
            <w:pPr>
              <w:pStyle w:val="ListParagraph"/>
              <w:ind w:left="360"/>
              <w:rPr>
                <w:color w:val="595959" w:themeColor="text1" w:themeTint="A6"/>
              </w:rPr>
            </w:pPr>
          </w:p>
          <w:p w14:paraId="4A403DB6" w14:textId="77777777" w:rsidR="00341279" w:rsidRDefault="00341279" w:rsidP="00424AC6">
            <w:pPr>
              <w:pStyle w:val="ListParagraph"/>
              <w:ind w:left="360"/>
              <w:rPr>
                <w:color w:val="595959" w:themeColor="text1" w:themeTint="A6"/>
              </w:rPr>
            </w:pPr>
          </w:p>
          <w:p w14:paraId="29D7B0AD" w14:textId="77777777" w:rsidR="00341279" w:rsidRDefault="00341279" w:rsidP="00424AC6">
            <w:pPr>
              <w:pStyle w:val="ListParagraph"/>
              <w:ind w:left="360"/>
              <w:rPr>
                <w:color w:val="595959" w:themeColor="text1" w:themeTint="A6"/>
              </w:rPr>
            </w:pPr>
          </w:p>
          <w:p w14:paraId="20D91063" w14:textId="77777777" w:rsidR="00341279" w:rsidRDefault="00341279" w:rsidP="00424AC6">
            <w:pPr>
              <w:pStyle w:val="ListParagraph"/>
              <w:ind w:left="360"/>
              <w:rPr>
                <w:color w:val="595959" w:themeColor="text1" w:themeTint="A6"/>
              </w:rPr>
            </w:pPr>
          </w:p>
          <w:p w14:paraId="09556BD3" w14:textId="77777777" w:rsidR="00341279" w:rsidRDefault="00341279" w:rsidP="00424AC6">
            <w:pPr>
              <w:pStyle w:val="ListParagraph"/>
              <w:ind w:left="360"/>
              <w:rPr>
                <w:color w:val="595959" w:themeColor="text1" w:themeTint="A6"/>
              </w:rPr>
            </w:pPr>
          </w:p>
          <w:p w14:paraId="4875C481" w14:textId="77777777" w:rsidR="00341279" w:rsidRDefault="00341279" w:rsidP="00424AC6">
            <w:pPr>
              <w:pStyle w:val="ListParagraph"/>
              <w:ind w:left="360"/>
              <w:rPr>
                <w:color w:val="595959" w:themeColor="text1" w:themeTint="A6"/>
              </w:rPr>
            </w:pPr>
          </w:p>
          <w:p w14:paraId="756EAC3B" w14:textId="12D272F4" w:rsidR="00341279" w:rsidRPr="00341279" w:rsidRDefault="00341279" w:rsidP="00341279">
            <w:pPr>
              <w:rPr>
                <w:color w:val="595959" w:themeColor="text1" w:themeTint="A6"/>
              </w:rPr>
            </w:pPr>
          </w:p>
        </w:tc>
        <w:tc>
          <w:tcPr>
            <w:tcW w:w="4940" w:type="dxa"/>
            <w:gridSpan w:val="3"/>
          </w:tcPr>
          <w:p w14:paraId="5FE8EA18" w14:textId="77777777" w:rsidR="00BA3A26" w:rsidRPr="00AA2B0B" w:rsidRDefault="008744D2" w:rsidP="00B66174">
            <w:pPr>
              <w:pStyle w:val="ListParagraph"/>
              <w:numPr>
                <w:ilvl w:val="0"/>
                <w:numId w:val="5"/>
              </w:numPr>
              <w:ind w:right="263"/>
              <w:rPr>
                <w:rFonts w:cstheme="minorHAnsi"/>
                <w:color w:val="2D14E6"/>
                <w:sz w:val="20"/>
                <w:szCs w:val="20"/>
              </w:rPr>
            </w:pPr>
            <w:hyperlink r:id="rId37" w:history="1">
              <w:r w:rsidR="00BA3A26" w:rsidRPr="00AA2B0B">
                <w:rPr>
                  <w:rStyle w:val="Hyperlink"/>
                  <w:color w:val="0000FF"/>
                  <w:sz w:val="20"/>
                  <w:szCs w:val="20"/>
                </w:rPr>
                <w:t>Integrated Children's Services Plan 2017 - 2020 (falkirk.gov.uk)</w:t>
              </w:r>
            </w:hyperlink>
          </w:p>
          <w:p w14:paraId="62C0D698" w14:textId="56E8A8BA" w:rsidR="00803CDF" w:rsidRPr="00BA3A26" w:rsidRDefault="008744D2" w:rsidP="00B66174">
            <w:pPr>
              <w:pStyle w:val="ListParagraph"/>
              <w:numPr>
                <w:ilvl w:val="0"/>
                <w:numId w:val="5"/>
              </w:numPr>
              <w:ind w:right="263"/>
              <w:rPr>
                <w:rFonts w:cstheme="minorHAnsi"/>
                <w:color w:val="0000FF"/>
                <w:sz w:val="20"/>
                <w:szCs w:val="20"/>
              </w:rPr>
            </w:pPr>
            <w:hyperlink r:id="rId38" w:anchor="InplviewHash47c10a11-ef50-41c9-94b1-989fc202fef8=" w:history="1">
              <w:r w:rsidR="00803CDF" w:rsidRPr="00BA3A26">
                <w:rPr>
                  <w:rStyle w:val="Hyperlink"/>
                  <w:rFonts w:cstheme="minorHAnsi"/>
                  <w:color w:val="0000FF"/>
                  <w:sz w:val="20"/>
                  <w:szCs w:val="20"/>
                </w:rPr>
                <w:t>FCCS Education Division Standards and Quality  Report 2019 -2020</w:t>
              </w:r>
            </w:hyperlink>
          </w:p>
          <w:p w14:paraId="1AF570BE" w14:textId="58EB5DCF" w:rsidR="00803CDF" w:rsidRPr="00BA3A26" w:rsidRDefault="008744D2" w:rsidP="00B66174">
            <w:pPr>
              <w:pStyle w:val="ListParagraph"/>
              <w:numPr>
                <w:ilvl w:val="0"/>
                <w:numId w:val="5"/>
              </w:numPr>
              <w:ind w:right="263"/>
              <w:rPr>
                <w:rStyle w:val="Hyperlink"/>
                <w:rFonts w:cstheme="minorHAnsi"/>
                <w:color w:val="0000FF"/>
                <w:sz w:val="20"/>
                <w:szCs w:val="20"/>
              </w:rPr>
            </w:pPr>
            <w:hyperlink r:id="rId39" w:anchor="InplviewHash47c10a11-ef50-41c9-94b1-989fc202fef8=" w:history="1">
              <w:r w:rsidR="00803CDF" w:rsidRPr="00BA3A26">
                <w:rPr>
                  <w:rStyle w:val="Hyperlink"/>
                  <w:rFonts w:cstheme="minorHAnsi"/>
                  <w:color w:val="0000FF"/>
                  <w:sz w:val="20"/>
                  <w:szCs w:val="20"/>
                </w:rPr>
                <w:t>FCCS Education Division Recovery and Improvement Plan 2020- 2021</w:t>
              </w:r>
            </w:hyperlink>
          </w:p>
          <w:p w14:paraId="209065AC" w14:textId="46347536" w:rsidR="00803CDF" w:rsidRPr="00BA3A26" w:rsidRDefault="008744D2" w:rsidP="00B66174">
            <w:pPr>
              <w:pStyle w:val="ListParagraph"/>
              <w:numPr>
                <w:ilvl w:val="0"/>
                <w:numId w:val="5"/>
              </w:numPr>
              <w:rPr>
                <w:rFonts w:cstheme="minorHAnsi"/>
                <w:color w:val="0000FF"/>
                <w:sz w:val="20"/>
                <w:szCs w:val="20"/>
              </w:rPr>
            </w:pPr>
            <w:hyperlink r:id="rId40" w:history="1">
              <w:r w:rsidR="00803CDF" w:rsidRPr="00BA3A26">
                <w:rPr>
                  <w:rStyle w:val="Hyperlink"/>
                  <w:rFonts w:cstheme="minorHAnsi"/>
                  <w:color w:val="0000FF"/>
                  <w:sz w:val="20"/>
                  <w:szCs w:val="20"/>
                </w:rPr>
                <w:t>SSI School Improvement Framework</w:t>
              </w:r>
            </w:hyperlink>
          </w:p>
          <w:p w14:paraId="3659A24C" w14:textId="36F6D0E2" w:rsidR="00803CDF" w:rsidRPr="00BA3A26" w:rsidRDefault="008744D2" w:rsidP="00B66174">
            <w:pPr>
              <w:pStyle w:val="ListParagraph"/>
              <w:numPr>
                <w:ilvl w:val="0"/>
                <w:numId w:val="5"/>
              </w:numPr>
              <w:rPr>
                <w:rFonts w:cstheme="minorHAnsi"/>
                <w:color w:val="0000FF"/>
                <w:sz w:val="20"/>
                <w:szCs w:val="20"/>
                <w:u w:val="single"/>
              </w:rPr>
            </w:pPr>
            <w:hyperlink r:id="rId41" w:history="1">
              <w:r w:rsidR="00803CDF" w:rsidRPr="00BA3A26">
                <w:rPr>
                  <w:rStyle w:val="Hyperlink"/>
                  <w:rFonts w:cstheme="minorHAnsi"/>
                  <w:color w:val="0000FF"/>
                  <w:sz w:val="20"/>
                  <w:szCs w:val="20"/>
                </w:rPr>
                <w:t>Service</w:t>
              </w:r>
            </w:hyperlink>
            <w:r w:rsidR="00803CDF" w:rsidRPr="00BA3A26">
              <w:rPr>
                <w:rFonts w:cstheme="minorHAnsi"/>
                <w:color w:val="0000FF"/>
                <w:sz w:val="20"/>
                <w:szCs w:val="20"/>
                <w:u w:val="single"/>
              </w:rPr>
              <w:t xml:space="preserve"> and School Improvement Team Curriculum Support Page</w:t>
            </w:r>
          </w:p>
          <w:p w14:paraId="4178F985" w14:textId="0D918026" w:rsidR="00803CDF" w:rsidRPr="00BA3A26" w:rsidRDefault="008744D2" w:rsidP="00B66174">
            <w:pPr>
              <w:pStyle w:val="ListParagraph"/>
              <w:numPr>
                <w:ilvl w:val="0"/>
                <w:numId w:val="5"/>
              </w:numPr>
              <w:rPr>
                <w:rFonts w:cstheme="minorHAnsi"/>
                <w:color w:val="0000FF"/>
                <w:sz w:val="20"/>
                <w:szCs w:val="20"/>
              </w:rPr>
            </w:pPr>
            <w:hyperlink r:id="rId42" w:history="1">
              <w:r w:rsidR="00803CDF" w:rsidRPr="00BA3A26">
                <w:rPr>
                  <w:rStyle w:val="Hyperlink"/>
                  <w:rFonts w:cstheme="minorHAnsi"/>
                  <w:color w:val="0000FF"/>
                  <w:sz w:val="20"/>
                  <w:szCs w:val="20"/>
                </w:rPr>
                <w:t>Digi Learn Falkirk</w:t>
              </w:r>
            </w:hyperlink>
            <w:r w:rsidR="00803CDF" w:rsidRPr="00BA3A26">
              <w:rPr>
                <w:rFonts w:cstheme="minorHAnsi"/>
                <w:color w:val="0000FF"/>
                <w:sz w:val="20"/>
                <w:szCs w:val="20"/>
              </w:rPr>
              <w:t>    </w:t>
            </w:r>
          </w:p>
          <w:p w14:paraId="53732E15" w14:textId="2441248A" w:rsidR="00803CDF" w:rsidRPr="00BA3A26" w:rsidRDefault="008744D2" w:rsidP="00B66174">
            <w:pPr>
              <w:pStyle w:val="ListParagraph"/>
              <w:numPr>
                <w:ilvl w:val="0"/>
                <w:numId w:val="5"/>
              </w:numPr>
              <w:rPr>
                <w:rFonts w:cstheme="minorHAnsi"/>
                <w:color w:val="0000FF"/>
                <w:sz w:val="20"/>
                <w:szCs w:val="20"/>
              </w:rPr>
            </w:pPr>
            <w:hyperlink r:id="rId43" w:history="1">
              <w:r w:rsidR="00803CDF" w:rsidRPr="00BA3A26">
                <w:rPr>
                  <w:rStyle w:val="Hyperlink"/>
                  <w:rFonts w:cstheme="minorHAnsi"/>
                  <w:color w:val="0000FF"/>
                  <w:sz w:val="20"/>
                  <w:szCs w:val="20"/>
                </w:rPr>
                <w:t>Literacy Blog</w:t>
              </w:r>
            </w:hyperlink>
          </w:p>
          <w:p w14:paraId="04BBABE2" w14:textId="12F52355" w:rsidR="00803CDF" w:rsidRPr="00BA3A26" w:rsidRDefault="008744D2" w:rsidP="00B66174">
            <w:pPr>
              <w:pStyle w:val="ListParagraph"/>
              <w:numPr>
                <w:ilvl w:val="0"/>
                <w:numId w:val="5"/>
              </w:numPr>
              <w:rPr>
                <w:rStyle w:val="Hyperlink"/>
                <w:rFonts w:cstheme="minorHAnsi"/>
                <w:color w:val="0000FF"/>
                <w:sz w:val="20"/>
                <w:szCs w:val="20"/>
              </w:rPr>
            </w:pPr>
            <w:hyperlink r:id="rId44" w:history="1">
              <w:r w:rsidR="00803CDF" w:rsidRPr="00BA3A26">
                <w:rPr>
                  <w:rStyle w:val="Hyperlink"/>
                  <w:rFonts w:cstheme="minorHAnsi"/>
                  <w:color w:val="0000FF"/>
                  <w:sz w:val="20"/>
                  <w:szCs w:val="20"/>
                </w:rPr>
                <w:t>Numeracy Blog</w:t>
              </w:r>
            </w:hyperlink>
            <w:r w:rsidR="00690275" w:rsidRPr="00BA3A26">
              <w:rPr>
                <w:rStyle w:val="Hyperlink"/>
                <w:rFonts w:cstheme="minorHAnsi"/>
                <w:color w:val="0000FF"/>
                <w:sz w:val="20"/>
                <w:szCs w:val="20"/>
              </w:rPr>
              <w:t xml:space="preserve"> and Strategy </w:t>
            </w:r>
          </w:p>
          <w:p w14:paraId="2EBD9ED2" w14:textId="7A990905" w:rsidR="00803CDF" w:rsidRPr="00BA3A26" w:rsidRDefault="008744D2" w:rsidP="00B66174">
            <w:pPr>
              <w:pStyle w:val="ListParagraph"/>
              <w:numPr>
                <w:ilvl w:val="0"/>
                <w:numId w:val="5"/>
              </w:numPr>
              <w:rPr>
                <w:rFonts w:eastAsiaTheme="minorEastAsia" w:cstheme="minorHAnsi"/>
                <w:b/>
                <w:bCs/>
                <w:color w:val="0000FF"/>
                <w:sz w:val="20"/>
                <w:szCs w:val="20"/>
              </w:rPr>
            </w:pPr>
            <w:hyperlink r:id="rId45" w:history="1">
              <w:r w:rsidR="00803CDF" w:rsidRPr="00BA3A26">
                <w:rPr>
                  <w:rFonts w:cstheme="minorHAnsi"/>
                  <w:color w:val="0000FF"/>
                  <w:sz w:val="20"/>
                  <w:szCs w:val="20"/>
                </w:rPr>
                <w:t>M</w:t>
              </w:r>
              <w:r w:rsidR="00803CDF" w:rsidRPr="00BA3A26">
                <w:rPr>
                  <w:rStyle w:val="Hyperlink"/>
                  <w:rFonts w:cstheme="minorHAnsi"/>
                  <w:color w:val="0000FF"/>
                  <w:sz w:val="20"/>
                  <w:szCs w:val="20"/>
                </w:rPr>
                <w:t>aths/Numeracy Pressure Points</w:t>
              </w:r>
            </w:hyperlink>
          </w:p>
          <w:p w14:paraId="3B82AE17" w14:textId="77777777" w:rsidR="00803CDF" w:rsidRPr="00BA3A26" w:rsidRDefault="008744D2" w:rsidP="00B66174">
            <w:pPr>
              <w:pStyle w:val="ListParagraph"/>
              <w:numPr>
                <w:ilvl w:val="0"/>
                <w:numId w:val="5"/>
              </w:numPr>
              <w:rPr>
                <w:rFonts w:cstheme="minorHAnsi"/>
                <w:color w:val="0000FF"/>
                <w:sz w:val="20"/>
                <w:szCs w:val="20"/>
              </w:rPr>
            </w:pPr>
            <w:hyperlink r:id="rId46" w:history="1">
              <w:r w:rsidR="00803CDF" w:rsidRPr="00BA3A26">
                <w:rPr>
                  <w:rStyle w:val="Hyperlink"/>
                  <w:rFonts w:cstheme="minorHAnsi"/>
                  <w:color w:val="0000FF"/>
                  <w:sz w:val="20"/>
                  <w:szCs w:val="20"/>
                </w:rPr>
                <w:t>Connected Falkirk</w:t>
              </w:r>
            </w:hyperlink>
          </w:p>
          <w:p w14:paraId="587AB3BA" w14:textId="77777777" w:rsidR="00803CDF" w:rsidRPr="00803CDF" w:rsidRDefault="00803CDF" w:rsidP="00B22508">
            <w:pPr>
              <w:ind w:right="263"/>
              <w:rPr>
                <w:rFonts w:cstheme="minorHAnsi"/>
                <w:color w:val="2D14E6"/>
              </w:rPr>
            </w:pPr>
          </w:p>
          <w:p w14:paraId="78D40928" w14:textId="77777777" w:rsidR="00803CDF" w:rsidRDefault="00803CDF" w:rsidP="00EE1E44">
            <w:pPr>
              <w:pStyle w:val="ListParagraph"/>
              <w:ind w:left="360"/>
              <w:rPr>
                <w:rFonts w:cstheme="minorHAnsi"/>
                <w:bCs/>
                <w:color w:val="595959" w:themeColor="text1" w:themeTint="A6"/>
              </w:rPr>
            </w:pPr>
          </w:p>
          <w:p w14:paraId="4833CF66" w14:textId="6D1C7C28" w:rsidR="009D0D06" w:rsidRPr="00BA3A26" w:rsidRDefault="009D0D06" w:rsidP="00B66174">
            <w:pPr>
              <w:pStyle w:val="ListParagraph"/>
              <w:numPr>
                <w:ilvl w:val="0"/>
                <w:numId w:val="5"/>
              </w:numPr>
              <w:rPr>
                <w:rFonts w:cstheme="minorHAnsi"/>
                <w:bCs/>
                <w:color w:val="595959" w:themeColor="text1" w:themeTint="A6"/>
                <w:sz w:val="20"/>
                <w:szCs w:val="20"/>
              </w:rPr>
            </w:pPr>
            <w:r w:rsidRPr="00BA3A26">
              <w:rPr>
                <w:rFonts w:cstheme="minorHAnsi"/>
                <w:bCs/>
                <w:color w:val="595959" w:themeColor="text1" w:themeTint="A6"/>
                <w:sz w:val="20"/>
                <w:szCs w:val="20"/>
              </w:rPr>
              <w:t xml:space="preserve">SSI primary and secondary performance summary/ profile docs </w:t>
            </w:r>
          </w:p>
          <w:p w14:paraId="49030313" w14:textId="5C8FA0E4" w:rsidR="009D0D06" w:rsidRPr="00BA3A26" w:rsidRDefault="009D0D06" w:rsidP="00B66174">
            <w:pPr>
              <w:pStyle w:val="ListParagraph"/>
              <w:numPr>
                <w:ilvl w:val="0"/>
                <w:numId w:val="5"/>
              </w:numPr>
              <w:rPr>
                <w:rFonts w:cstheme="minorHAnsi"/>
                <w:bCs/>
                <w:color w:val="595959" w:themeColor="text1" w:themeTint="A6"/>
                <w:sz w:val="20"/>
                <w:szCs w:val="20"/>
              </w:rPr>
            </w:pPr>
            <w:r w:rsidRPr="00BA3A26">
              <w:rPr>
                <w:rFonts w:cstheme="minorHAnsi"/>
                <w:bCs/>
                <w:color w:val="595959" w:themeColor="text1" w:themeTint="A6"/>
                <w:sz w:val="20"/>
                <w:szCs w:val="20"/>
              </w:rPr>
              <w:t>F</w:t>
            </w:r>
            <w:r w:rsidR="00B22508" w:rsidRPr="00BA3A26">
              <w:rPr>
                <w:rFonts w:cstheme="minorHAnsi"/>
                <w:bCs/>
                <w:color w:val="595959" w:themeColor="text1" w:themeTint="A6"/>
                <w:sz w:val="20"/>
                <w:szCs w:val="20"/>
              </w:rPr>
              <w:t xml:space="preserve">alkirk </w:t>
            </w:r>
            <w:r w:rsidRPr="00BA3A26">
              <w:rPr>
                <w:rFonts w:cstheme="minorHAnsi"/>
                <w:bCs/>
                <w:color w:val="595959" w:themeColor="text1" w:themeTint="A6"/>
                <w:sz w:val="20"/>
                <w:szCs w:val="20"/>
              </w:rPr>
              <w:t>C</w:t>
            </w:r>
            <w:r w:rsidR="00B22508" w:rsidRPr="00BA3A26">
              <w:rPr>
                <w:rFonts w:cstheme="minorHAnsi"/>
                <w:bCs/>
                <w:color w:val="595959" w:themeColor="text1" w:themeTint="A6"/>
                <w:sz w:val="20"/>
                <w:szCs w:val="20"/>
              </w:rPr>
              <w:t>ouncil’s</w:t>
            </w:r>
            <w:r w:rsidRPr="00BA3A26">
              <w:rPr>
                <w:rFonts w:cstheme="minorHAnsi"/>
                <w:bCs/>
                <w:color w:val="595959" w:themeColor="text1" w:themeTint="A6"/>
                <w:sz w:val="20"/>
                <w:szCs w:val="20"/>
              </w:rPr>
              <w:t xml:space="preserve"> Scottish Attainment Challenge 5 Year report </w:t>
            </w:r>
            <w:r w:rsidR="00B22508" w:rsidRPr="00BA3A26">
              <w:rPr>
                <w:rFonts w:cstheme="minorHAnsi"/>
                <w:bCs/>
                <w:color w:val="595959" w:themeColor="text1" w:themeTint="A6"/>
                <w:sz w:val="20"/>
                <w:szCs w:val="20"/>
              </w:rPr>
              <w:t xml:space="preserve"> )March 2021)</w:t>
            </w:r>
          </w:p>
          <w:p w14:paraId="7EF8CEEF" w14:textId="59A97F57" w:rsidR="009D0D06" w:rsidRPr="00BA3A26" w:rsidRDefault="009D0D06" w:rsidP="00B66174">
            <w:pPr>
              <w:pStyle w:val="ListParagraph"/>
              <w:numPr>
                <w:ilvl w:val="0"/>
                <w:numId w:val="5"/>
              </w:numPr>
              <w:rPr>
                <w:rFonts w:cstheme="minorHAnsi"/>
                <w:bCs/>
                <w:color w:val="595959" w:themeColor="text1" w:themeTint="A6"/>
                <w:sz w:val="20"/>
                <w:szCs w:val="20"/>
              </w:rPr>
            </w:pPr>
            <w:r w:rsidRPr="00BA3A26">
              <w:rPr>
                <w:rFonts w:cstheme="minorHAnsi"/>
                <w:bCs/>
                <w:color w:val="595959" w:themeColor="text1" w:themeTint="A6"/>
                <w:sz w:val="20"/>
                <w:szCs w:val="20"/>
              </w:rPr>
              <w:t xml:space="preserve">Updated FC Moderation Starter Pack </w:t>
            </w:r>
          </w:p>
          <w:p w14:paraId="4C3A2091" w14:textId="25277339" w:rsidR="009D0D06" w:rsidRPr="00BA3A26" w:rsidRDefault="009D0D06" w:rsidP="00B66174">
            <w:pPr>
              <w:pStyle w:val="ListParagraph"/>
              <w:numPr>
                <w:ilvl w:val="0"/>
                <w:numId w:val="5"/>
              </w:numPr>
              <w:rPr>
                <w:rFonts w:cstheme="minorHAnsi"/>
                <w:bCs/>
                <w:color w:val="595959" w:themeColor="text1" w:themeTint="A6"/>
                <w:sz w:val="20"/>
                <w:szCs w:val="20"/>
              </w:rPr>
            </w:pPr>
            <w:r w:rsidRPr="00BA3A26">
              <w:rPr>
                <w:rFonts w:cstheme="minorHAnsi"/>
                <w:bCs/>
                <w:color w:val="595959" w:themeColor="text1" w:themeTint="A6"/>
                <w:sz w:val="20"/>
                <w:szCs w:val="20"/>
              </w:rPr>
              <w:t xml:space="preserve">Practitioners Pages: </w:t>
            </w:r>
          </w:p>
          <w:p w14:paraId="3ED3FC21" w14:textId="038FACEA" w:rsidR="009D0D06" w:rsidRPr="00BA3A26" w:rsidRDefault="009D0D06" w:rsidP="00B66174">
            <w:pPr>
              <w:pStyle w:val="ListParagraph"/>
              <w:numPr>
                <w:ilvl w:val="0"/>
                <w:numId w:val="5"/>
              </w:numPr>
              <w:rPr>
                <w:rFonts w:cstheme="minorHAnsi"/>
                <w:bCs/>
                <w:color w:val="595959" w:themeColor="text1" w:themeTint="A6"/>
                <w:sz w:val="20"/>
                <w:szCs w:val="20"/>
              </w:rPr>
            </w:pPr>
            <w:r w:rsidRPr="00BA3A26">
              <w:rPr>
                <w:rFonts w:cstheme="minorHAnsi"/>
                <w:bCs/>
                <w:color w:val="595959" w:themeColor="text1" w:themeTint="A6"/>
                <w:sz w:val="20"/>
                <w:szCs w:val="20"/>
              </w:rPr>
              <w:t xml:space="preserve">GIRFEC </w:t>
            </w:r>
          </w:p>
          <w:p w14:paraId="6F396690" w14:textId="1F20C08B" w:rsidR="009D0D06" w:rsidRPr="00BA3A26" w:rsidRDefault="009D0D06" w:rsidP="00B66174">
            <w:pPr>
              <w:pStyle w:val="ListParagraph"/>
              <w:numPr>
                <w:ilvl w:val="0"/>
                <w:numId w:val="5"/>
              </w:numPr>
              <w:rPr>
                <w:rFonts w:cstheme="minorHAnsi"/>
                <w:bCs/>
                <w:color w:val="595959" w:themeColor="text1" w:themeTint="A6"/>
                <w:sz w:val="20"/>
                <w:szCs w:val="20"/>
              </w:rPr>
            </w:pPr>
            <w:r w:rsidRPr="00BA3A26">
              <w:rPr>
                <w:rFonts w:cstheme="minorHAnsi"/>
                <w:bCs/>
                <w:color w:val="595959" w:themeColor="text1" w:themeTint="A6"/>
                <w:sz w:val="20"/>
                <w:szCs w:val="20"/>
              </w:rPr>
              <w:t xml:space="preserve">ED Psych  </w:t>
            </w:r>
          </w:p>
          <w:p w14:paraId="162CE072" w14:textId="082098ED" w:rsidR="009D0D06" w:rsidRPr="009D0D06" w:rsidRDefault="009D0D06" w:rsidP="00B66174">
            <w:pPr>
              <w:pStyle w:val="ListParagraph"/>
              <w:numPr>
                <w:ilvl w:val="0"/>
                <w:numId w:val="5"/>
              </w:numPr>
              <w:rPr>
                <w:rFonts w:cstheme="minorHAnsi"/>
                <w:bCs/>
                <w:color w:val="595959" w:themeColor="text1" w:themeTint="A6"/>
              </w:rPr>
            </w:pPr>
            <w:r w:rsidRPr="00BA3A26">
              <w:rPr>
                <w:rFonts w:cstheme="minorHAnsi"/>
                <w:bCs/>
                <w:color w:val="595959" w:themeColor="text1" w:themeTint="A6"/>
                <w:sz w:val="20"/>
                <w:szCs w:val="20"/>
              </w:rPr>
              <w:t>Senior Leadership Engagement Strategy</w:t>
            </w:r>
            <w:r w:rsidRPr="009D0D06">
              <w:rPr>
                <w:rFonts w:cstheme="minorHAnsi"/>
                <w:bCs/>
                <w:color w:val="595959" w:themeColor="text1" w:themeTint="A6"/>
              </w:rPr>
              <w:t xml:space="preserve">  </w:t>
            </w:r>
          </w:p>
        </w:tc>
        <w:tc>
          <w:tcPr>
            <w:tcW w:w="4940" w:type="dxa"/>
          </w:tcPr>
          <w:p w14:paraId="20F27031" w14:textId="255F9362" w:rsidR="008647C3" w:rsidRPr="00BA3A26" w:rsidRDefault="009D0D06" w:rsidP="00B66174">
            <w:pPr>
              <w:pStyle w:val="ListParagraph"/>
              <w:numPr>
                <w:ilvl w:val="0"/>
                <w:numId w:val="5"/>
              </w:numPr>
              <w:rPr>
                <w:rFonts w:cstheme="minorHAnsi"/>
                <w:bCs/>
                <w:color w:val="595959" w:themeColor="text1" w:themeTint="A6"/>
                <w:sz w:val="20"/>
                <w:szCs w:val="20"/>
              </w:rPr>
            </w:pPr>
            <w:r w:rsidRPr="00BA3A26">
              <w:rPr>
                <w:rFonts w:cstheme="minorHAnsi"/>
                <w:bCs/>
                <w:color w:val="595959" w:themeColor="text1" w:themeTint="A6"/>
                <w:sz w:val="20"/>
                <w:szCs w:val="20"/>
              </w:rPr>
              <w:t>Kit Gilbert, Attainment Advisor,</w:t>
            </w:r>
            <w:r w:rsidR="008647C3" w:rsidRPr="00BA3A26">
              <w:rPr>
                <w:rFonts w:cstheme="minorHAnsi"/>
                <w:bCs/>
                <w:color w:val="595959" w:themeColor="text1" w:themeTint="A6"/>
                <w:sz w:val="20"/>
                <w:szCs w:val="20"/>
              </w:rPr>
              <w:t xml:space="preserve"> Christopher</w:t>
            </w:r>
          </w:p>
          <w:p w14:paraId="259F6841" w14:textId="24938ED0" w:rsidR="009D0D06" w:rsidRPr="00BA3A26" w:rsidRDefault="008744D2" w:rsidP="00B66174">
            <w:pPr>
              <w:pStyle w:val="ListParagraph"/>
              <w:numPr>
                <w:ilvl w:val="0"/>
                <w:numId w:val="5"/>
              </w:numPr>
              <w:rPr>
                <w:rFonts w:cstheme="minorHAnsi"/>
                <w:bCs/>
                <w:color w:val="0000FF"/>
                <w:sz w:val="20"/>
                <w:szCs w:val="20"/>
              </w:rPr>
            </w:pPr>
            <w:hyperlink r:id="rId47" w:history="1">
              <w:r w:rsidR="008647C3" w:rsidRPr="00BA3A26">
                <w:rPr>
                  <w:rStyle w:val="Hyperlink"/>
                  <w:rFonts w:cstheme="minorHAnsi"/>
                  <w:bCs/>
                  <w:color w:val="0000FF"/>
                  <w:sz w:val="20"/>
                  <w:szCs w:val="20"/>
                </w:rPr>
                <w:t>Christopher.Gilbert@educationscotland.gov.scot</w:t>
              </w:r>
            </w:hyperlink>
            <w:r w:rsidR="008647C3" w:rsidRPr="00BA3A26">
              <w:rPr>
                <w:rFonts w:cstheme="minorHAnsi"/>
                <w:bCs/>
                <w:color w:val="0000FF"/>
                <w:sz w:val="20"/>
                <w:szCs w:val="20"/>
              </w:rPr>
              <w:t xml:space="preserve"> </w:t>
            </w:r>
          </w:p>
          <w:p w14:paraId="6F6F430D" w14:textId="77777777" w:rsidR="009D0D06" w:rsidRPr="00BA3A26" w:rsidRDefault="009D0D06" w:rsidP="00B64072">
            <w:pPr>
              <w:rPr>
                <w:rFonts w:cstheme="minorHAnsi"/>
                <w:bCs/>
                <w:color w:val="595959" w:themeColor="text1" w:themeTint="A6"/>
                <w:sz w:val="20"/>
                <w:szCs w:val="20"/>
              </w:rPr>
            </w:pPr>
          </w:p>
          <w:p w14:paraId="4090DBE3" w14:textId="6180E9FE" w:rsidR="009D0D06" w:rsidRPr="00BA3A26" w:rsidRDefault="009D0D06" w:rsidP="00B66174">
            <w:pPr>
              <w:pStyle w:val="ListParagraph"/>
              <w:numPr>
                <w:ilvl w:val="0"/>
                <w:numId w:val="5"/>
              </w:numPr>
              <w:rPr>
                <w:rFonts w:cstheme="minorHAnsi"/>
                <w:bCs/>
                <w:color w:val="0000FF"/>
                <w:sz w:val="20"/>
                <w:szCs w:val="20"/>
              </w:rPr>
            </w:pPr>
            <w:r w:rsidRPr="00BA3A26">
              <w:rPr>
                <w:rFonts w:cstheme="minorHAnsi"/>
                <w:bCs/>
                <w:color w:val="595959" w:themeColor="text1" w:themeTint="A6"/>
                <w:sz w:val="20"/>
                <w:szCs w:val="20"/>
              </w:rPr>
              <w:t xml:space="preserve">Kimberly Robinson FC Data Coach member of the </w:t>
            </w:r>
            <w:proofErr w:type="spellStart"/>
            <w:r w:rsidRPr="00BA3A26">
              <w:rPr>
                <w:rFonts w:cstheme="minorHAnsi"/>
                <w:bCs/>
                <w:color w:val="595959" w:themeColor="text1" w:themeTint="A6"/>
                <w:sz w:val="20"/>
                <w:szCs w:val="20"/>
              </w:rPr>
              <w:t>FVWLRric</w:t>
            </w:r>
            <w:proofErr w:type="spellEnd"/>
            <w:r w:rsidRPr="00BA3A26">
              <w:rPr>
                <w:rFonts w:cstheme="minorHAnsi"/>
                <w:bCs/>
                <w:color w:val="595959" w:themeColor="text1" w:themeTint="A6"/>
                <w:sz w:val="20"/>
                <w:szCs w:val="20"/>
              </w:rPr>
              <w:t xml:space="preserve"> </w:t>
            </w:r>
            <w:r w:rsidR="008647C3" w:rsidRPr="00BA3A26">
              <w:rPr>
                <w:rFonts w:cstheme="minorHAnsi"/>
                <w:bCs/>
                <w:color w:val="595959" w:themeColor="text1" w:themeTint="A6"/>
                <w:sz w:val="20"/>
                <w:szCs w:val="20"/>
              </w:rPr>
              <w:t>P</w:t>
            </w:r>
            <w:r w:rsidRPr="00BA3A26">
              <w:rPr>
                <w:rFonts w:cstheme="minorHAnsi"/>
                <w:bCs/>
                <w:color w:val="595959" w:themeColor="text1" w:themeTint="A6"/>
                <w:sz w:val="20"/>
                <w:szCs w:val="20"/>
              </w:rPr>
              <w:t xml:space="preserve">erformance Team </w:t>
            </w:r>
            <w:hyperlink r:id="rId48" w:history="1">
              <w:r w:rsidR="008647C3" w:rsidRPr="00BA3A26">
                <w:rPr>
                  <w:rStyle w:val="Hyperlink"/>
                  <w:rFonts w:cstheme="minorHAnsi"/>
                  <w:bCs/>
                  <w:color w:val="0000FF"/>
                  <w:sz w:val="20"/>
                  <w:szCs w:val="20"/>
                </w:rPr>
                <w:t>Kimberly.robinson@falkrik.gov.uk</w:t>
              </w:r>
            </w:hyperlink>
          </w:p>
          <w:p w14:paraId="248F5D69" w14:textId="77777777" w:rsidR="008647C3" w:rsidRPr="00BA3A26" w:rsidRDefault="008647C3" w:rsidP="00B64072">
            <w:pPr>
              <w:rPr>
                <w:rFonts w:cstheme="minorHAnsi"/>
                <w:bCs/>
                <w:color w:val="595959" w:themeColor="text1" w:themeTint="A6"/>
                <w:sz w:val="20"/>
                <w:szCs w:val="20"/>
              </w:rPr>
            </w:pPr>
          </w:p>
          <w:p w14:paraId="6FA31EE6" w14:textId="78E7B08C" w:rsidR="008647C3" w:rsidRPr="00BA3A26" w:rsidRDefault="009D0D06" w:rsidP="00B66174">
            <w:pPr>
              <w:pStyle w:val="ListParagraph"/>
              <w:numPr>
                <w:ilvl w:val="0"/>
                <w:numId w:val="5"/>
              </w:numPr>
              <w:rPr>
                <w:rFonts w:cstheme="minorHAnsi"/>
                <w:bCs/>
                <w:color w:val="595959" w:themeColor="text1" w:themeTint="A6"/>
                <w:sz w:val="20"/>
                <w:szCs w:val="20"/>
              </w:rPr>
            </w:pPr>
            <w:r w:rsidRPr="00BA3A26">
              <w:rPr>
                <w:rFonts w:cstheme="minorHAnsi"/>
                <w:bCs/>
                <w:color w:val="595959" w:themeColor="text1" w:themeTint="A6"/>
                <w:sz w:val="20"/>
                <w:szCs w:val="20"/>
              </w:rPr>
              <w:t>Tommy Lennox</w:t>
            </w:r>
            <w:r w:rsidR="008647C3" w:rsidRPr="00BA3A26">
              <w:rPr>
                <w:rFonts w:cstheme="minorHAnsi"/>
                <w:bCs/>
                <w:color w:val="595959" w:themeColor="text1" w:themeTint="A6"/>
                <w:sz w:val="20"/>
                <w:szCs w:val="20"/>
              </w:rPr>
              <w:t xml:space="preserve"> Ed Scot </w:t>
            </w:r>
            <w:r w:rsidRPr="00BA3A26">
              <w:rPr>
                <w:rFonts w:cstheme="minorHAnsi"/>
                <w:bCs/>
                <w:color w:val="595959" w:themeColor="text1" w:themeTint="A6"/>
                <w:sz w:val="20"/>
                <w:szCs w:val="20"/>
              </w:rPr>
              <w:t xml:space="preserve"> </w:t>
            </w:r>
            <w:r w:rsidR="008647C3" w:rsidRPr="00BA3A26">
              <w:rPr>
                <w:rFonts w:cstheme="minorHAnsi"/>
                <w:bCs/>
                <w:color w:val="595959" w:themeColor="text1" w:themeTint="A6"/>
                <w:sz w:val="20"/>
                <w:szCs w:val="20"/>
              </w:rPr>
              <w:t xml:space="preserve">NIF Advisor, </w:t>
            </w:r>
            <w:hyperlink r:id="rId49" w:history="1">
              <w:r w:rsidR="008647C3" w:rsidRPr="00BA3A26">
                <w:rPr>
                  <w:rStyle w:val="Hyperlink"/>
                  <w:rFonts w:cstheme="minorHAnsi"/>
                  <w:bCs/>
                  <w:color w:val="0000FF"/>
                  <w:sz w:val="20"/>
                  <w:szCs w:val="20"/>
                </w:rPr>
                <w:t>Tommy.Lennox@educationscotland.gov.scot</w:t>
              </w:r>
            </w:hyperlink>
            <w:r w:rsidR="008647C3" w:rsidRPr="00BA3A26">
              <w:rPr>
                <w:rFonts w:cstheme="minorHAnsi"/>
                <w:bCs/>
                <w:color w:val="0000FF"/>
                <w:sz w:val="20"/>
                <w:szCs w:val="20"/>
              </w:rPr>
              <w:t xml:space="preserve"> </w:t>
            </w:r>
          </w:p>
          <w:p w14:paraId="7AF1E853" w14:textId="77777777" w:rsidR="008647C3" w:rsidRPr="00BA3A26" w:rsidRDefault="008647C3" w:rsidP="00B64072">
            <w:pPr>
              <w:rPr>
                <w:rFonts w:cstheme="minorHAnsi"/>
                <w:bCs/>
                <w:color w:val="595959" w:themeColor="text1" w:themeTint="A6"/>
                <w:sz w:val="20"/>
                <w:szCs w:val="20"/>
              </w:rPr>
            </w:pPr>
          </w:p>
          <w:p w14:paraId="317F5E54" w14:textId="4CA4079A" w:rsidR="008647C3" w:rsidRPr="00BA3A26" w:rsidRDefault="009D0D06" w:rsidP="00B66174">
            <w:pPr>
              <w:pStyle w:val="ListParagraph"/>
              <w:numPr>
                <w:ilvl w:val="0"/>
                <w:numId w:val="5"/>
              </w:numPr>
              <w:rPr>
                <w:rFonts w:cstheme="minorHAnsi"/>
                <w:sz w:val="20"/>
                <w:szCs w:val="20"/>
              </w:rPr>
            </w:pPr>
            <w:proofErr w:type="spellStart"/>
            <w:r w:rsidRPr="00BA3A26">
              <w:rPr>
                <w:rFonts w:cstheme="minorHAnsi"/>
                <w:bCs/>
                <w:color w:val="595959" w:themeColor="text1" w:themeTint="A6"/>
                <w:sz w:val="20"/>
                <w:szCs w:val="20"/>
              </w:rPr>
              <w:t>FVWLric</w:t>
            </w:r>
            <w:proofErr w:type="spellEnd"/>
            <w:r w:rsidRPr="00BA3A26">
              <w:rPr>
                <w:rFonts w:cstheme="minorHAnsi"/>
                <w:bCs/>
                <w:color w:val="595959" w:themeColor="text1" w:themeTint="A6"/>
                <w:sz w:val="20"/>
                <w:szCs w:val="20"/>
              </w:rPr>
              <w:t xml:space="preserve"> Equity Toolkit</w:t>
            </w:r>
            <w:r w:rsidR="008647C3" w:rsidRPr="00BA3A26">
              <w:rPr>
                <w:rFonts w:cstheme="minorHAnsi"/>
                <w:sz w:val="20"/>
                <w:szCs w:val="20"/>
              </w:rPr>
              <w:t xml:space="preserve"> </w:t>
            </w:r>
            <w:hyperlink r:id="rId50" w:history="1">
              <w:r w:rsidR="008647C3" w:rsidRPr="00BA3A26">
                <w:rPr>
                  <w:rStyle w:val="Hyperlink"/>
                  <w:rFonts w:cstheme="minorHAnsi"/>
                  <w:color w:val="0000FF"/>
                  <w:sz w:val="20"/>
                  <w:szCs w:val="20"/>
                </w:rPr>
                <w:t>https://sites.google.com/eds.glow.scot/fvwlcovid19equitytoolkit/home</w:t>
              </w:r>
            </w:hyperlink>
          </w:p>
          <w:p w14:paraId="4BC47304" w14:textId="4A7D32A6" w:rsidR="00EE1E44" w:rsidRPr="00BA3A26" w:rsidRDefault="00EE1E44" w:rsidP="008647C3">
            <w:pPr>
              <w:rPr>
                <w:rFonts w:cstheme="minorHAnsi"/>
                <w:sz w:val="20"/>
                <w:szCs w:val="20"/>
              </w:rPr>
            </w:pPr>
          </w:p>
          <w:p w14:paraId="400CEE1C" w14:textId="4B177FEA" w:rsidR="00EE1E44" w:rsidRPr="00BA3A26" w:rsidRDefault="008744D2" w:rsidP="00B66174">
            <w:pPr>
              <w:pStyle w:val="ListParagraph"/>
              <w:numPr>
                <w:ilvl w:val="0"/>
                <w:numId w:val="5"/>
              </w:numPr>
              <w:rPr>
                <w:rFonts w:cstheme="minorHAnsi"/>
                <w:color w:val="44546A"/>
                <w:sz w:val="20"/>
                <w:szCs w:val="20"/>
              </w:rPr>
            </w:pPr>
            <w:hyperlink r:id="rId51" w:history="1">
              <w:proofErr w:type="spellStart"/>
              <w:r w:rsidR="00EE1E44" w:rsidRPr="00BA3A26">
                <w:rPr>
                  <w:rStyle w:val="Hyperlink"/>
                  <w:rFonts w:cstheme="minorHAnsi"/>
                  <w:bCs/>
                  <w:color w:val="0000FF"/>
                  <w:sz w:val="20"/>
                  <w:szCs w:val="20"/>
                </w:rPr>
                <w:t>FVWLric</w:t>
              </w:r>
              <w:proofErr w:type="spellEnd"/>
              <w:r w:rsidR="00EE1E44" w:rsidRPr="00BA3A26">
                <w:rPr>
                  <w:rStyle w:val="Hyperlink"/>
                  <w:rFonts w:cstheme="minorHAnsi"/>
                  <w:bCs/>
                  <w:color w:val="0000FF"/>
                  <w:sz w:val="20"/>
                  <w:szCs w:val="20"/>
                </w:rPr>
                <w:t xml:space="preserve"> Hub</w:t>
              </w:r>
            </w:hyperlink>
            <w:r w:rsidR="00EE1E44" w:rsidRPr="00BA3A26">
              <w:rPr>
                <w:rFonts w:cstheme="minorHAnsi"/>
                <w:b/>
                <w:sz w:val="20"/>
                <w:szCs w:val="20"/>
              </w:rPr>
              <w:t xml:space="preserve"> - </w:t>
            </w:r>
            <w:r w:rsidR="00EE1E44" w:rsidRPr="00BA3A26">
              <w:rPr>
                <w:rFonts w:cstheme="minorHAnsi"/>
                <w:bCs/>
                <w:color w:val="7F7F7F" w:themeColor="text1" w:themeTint="80"/>
                <w:sz w:val="20"/>
                <w:szCs w:val="20"/>
              </w:rPr>
              <w:t>resources, events and support</w:t>
            </w:r>
          </w:p>
          <w:p w14:paraId="52B90F0C" w14:textId="7E528232" w:rsidR="009D0D06" w:rsidRPr="009D0D06" w:rsidRDefault="009D0D06" w:rsidP="00B64072">
            <w:pPr>
              <w:rPr>
                <w:bCs/>
                <w:color w:val="595959" w:themeColor="text1" w:themeTint="A6"/>
              </w:rPr>
            </w:pPr>
          </w:p>
          <w:p w14:paraId="1D5308CE" w14:textId="77777777" w:rsidR="009D0D06" w:rsidRPr="009D0D06" w:rsidRDefault="009D0D06" w:rsidP="00B64072">
            <w:pPr>
              <w:rPr>
                <w:bCs/>
                <w:color w:val="595959" w:themeColor="text1" w:themeTint="A6"/>
              </w:rPr>
            </w:pPr>
          </w:p>
          <w:p w14:paraId="68907CC1" w14:textId="77777777" w:rsidR="009D0D06" w:rsidRDefault="009D0D06" w:rsidP="00B64072">
            <w:pPr>
              <w:rPr>
                <w:bCs/>
                <w:color w:val="595959" w:themeColor="text1" w:themeTint="A6"/>
              </w:rPr>
            </w:pPr>
          </w:p>
          <w:p w14:paraId="7A08BC3A" w14:textId="77777777" w:rsidR="00BA3A26" w:rsidRDefault="00BA3A26" w:rsidP="00B64072">
            <w:pPr>
              <w:rPr>
                <w:bCs/>
                <w:color w:val="595959" w:themeColor="text1" w:themeTint="A6"/>
              </w:rPr>
            </w:pPr>
          </w:p>
          <w:p w14:paraId="2F59B576" w14:textId="77777777" w:rsidR="00BA3A26" w:rsidRDefault="00BA3A26" w:rsidP="00B64072">
            <w:pPr>
              <w:rPr>
                <w:bCs/>
                <w:color w:val="595959" w:themeColor="text1" w:themeTint="A6"/>
              </w:rPr>
            </w:pPr>
          </w:p>
          <w:p w14:paraId="6CE4BFF0" w14:textId="77777777" w:rsidR="00BA3A26" w:rsidRDefault="00BA3A26" w:rsidP="00B64072">
            <w:pPr>
              <w:rPr>
                <w:bCs/>
                <w:color w:val="595959" w:themeColor="text1" w:themeTint="A6"/>
              </w:rPr>
            </w:pPr>
          </w:p>
          <w:p w14:paraId="1F21830D" w14:textId="77777777" w:rsidR="00BA3A26" w:rsidRDefault="00BA3A26" w:rsidP="00B64072">
            <w:pPr>
              <w:rPr>
                <w:bCs/>
                <w:color w:val="595959" w:themeColor="text1" w:themeTint="A6"/>
              </w:rPr>
            </w:pPr>
          </w:p>
          <w:p w14:paraId="08A4389B" w14:textId="77777777" w:rsidR="00BA3A26" w:rsidRDefault="00BA3A26" w:rsidP="00B64072">
            <w:pPr>
              <w:rPr>
                <w:bCs/>
                <w:color w:val="595959" w:themeColor="text1" w:themeTint="A6"/>
              </w:rPr>
            </w:pPr>
          </w:p>
          <w:p w14:paraId="1D9C3FF1" w14:textId="77777777" w:rsidR="00BA3A26" w:rsidRDefault="00BA3A26" w:rsidP="00B64072">
            <w:pPr>
              <w:rPr>
                <w:bCs/>
                <w:color w:val="595959" w:themeColor="text1" w:themeTint="A6"/>
              </w:rPr>
            </w:pPr>
          </w:p>
          <w:p w14:paraId="55B86572" w14:textId="77777777" w:rsidR="00BA3A26" w:rsidRDefault="00BA3A26" w:rsidP="00B64072">
            <w:pPr>
              <w:rPr>
                <w:bCs/>
                <w:color w:val="595959" w:themeColor="text1" w:themeTint="A6"/>
              </w:rPr>
            </w:pPr>
          </w:p>
          <w:p w14:paraId="35A862AB" w14:textId="77777777" w:rsidR="00BA3A26" w:rsidRDefault="00BA3A26" w:rsidP="00B64072">
            <w:pPr>
              <w:rPr>
                <w:bCs/>
                <w:color w:val="595959" w:themeColor="text1" w:themeTint="A6"/>
              </w:rPr>
            </w:pPr>
          </w:p>
          <w:p w14:paraId="3D463AD3" w14:textId="77777777" w:rsidR="00BA3A26" w:rsidRDefault="00BA3A26" w:rsidP="00B64072">
            <w:pPr>
              <w:rPr>
                <w:bCs/>
                <w:color w:val="595959" w:themeColor="text1" w:themeTint="A6"/>
              </w:rPr>
            </w:pPr>
          </w:p>
          <w:p w14:paraId="52AB2F2F" w14:textId="17DE1131" w:rsidR="00BA3A26" w:rsidRPr="009D0D06" w:rsidRDefault="00BA3A26" w:rsidP="00B64072">
            <w:pPr>
              <w:rPr>
                <w:bCs/>
                <w:color w:val="595959" w:themeColor="text1" w:themeTint="A6"/>
              </w:rPr>
            </w:pPr>
          </w:p>
        </w:tc>
      </w:tr>
      <w:tr w:rsidR="00BA3A26" w14:paraId="40B1214B" w14:textId="77777777" w:rsidTr="007F4DD8">
        <w:tc>
          <w:tcPr>
            <w:tcW w:w="14884" w:type="dxa"/>
            <w:gridSpan w:val="7"/>
          </w:tcPr>
          <w:p w14:paraId="5EC9D0E5" w14:textId="77777777" w:rsidR="00BA3A26" w:rsidRDefault="00BA3A26" w:rsidP="00BA3A26">
            <w:pPr>
              <w:tabs>
                <w:tab w:val="left" w:pos="240"/>
                <w:tab w:val="center" w:pos="7226"/>
              </w:tabs>
              <w:jc w:val="center"/>
              <w:rPr>
                <w:b/>
                <w:color w:val="2F5496" w:themeColor="accent5" w:themeShade="BF"/>
                <w:sz w:val="36"/>
                <w:szCs w:val="36"/>
              </w:rPr>
            </w:pPr>
            <w:r w:rsidRPr="00B64072">
              <w:rPr>
                <w:b/>
                <w:color w:val="2F5496" w:themeColor="accent5" w:themeShade="BF"/>
                <w:sz w:val="36"/>
                <w:szCs w:val="36"/>
              </w:rPr>
              <w:t>Local and national advice that should inform planning for improvement</w:t>
            </w:r>
            <w:r>
              <w:rPr>
                <w:b/>
                <w:color w:val="2F5496" w:themeColor="accent5" w:themeShade="BF"/>
                <w:sz w:val="36"/>
                <w:szCs w:val="36"/>
              </w:rPr>
              <w:t xml:space="preserve">: </w:t>
            </w:r>
          </w:p>
          <w:p w14:paraId="6DF73B76" w14:textId="7F5FD780" w:rsidR="00BA3A26" w:rsidRDefault="00BA3A26" w:rsidP="00BA3A26">
            <w:pPr>
              <w:jc w:val="center"/>
              <w:rPr>
                <w:b/>
                <w:color w:val="FF0000"/>
                <w:sz w:val="36"/>
                <w:szCs w:val="36"/>
              </w:rPr>
            </w:pPr>
            <w:r>
              <w:rPr>
                <w:b/>
                <w:color w:val="2F5496" w:themeColor="accent5" w:themeShade="BF"/>
                <w:sz w:val="36"/>
                <w:szCs w:val="36"/>
              </w:rPr>
              <w:t>Curriculum Development</w:t>
            </w:r>
          </w:p>
        </w:tc>
      </w:tr>
      <w:tr w:rsidR="00B64072" w14:paraId="54A36B14" w14:textId="77777777" w:rsidTr="00BA3A26">
        <w:tc>
          <w:tcPr>
            <w:tcW w:w="4961" w:type="dxa"/>
            <w:gridSpan w:val="2"/>
          </w:tcPr>
          <w:p w14:paraId="6EC6BB6F" w14:textId="77777777" w:rsidR="00B64072" w:rsidRDefault="00B64072" w:rsidP="00424AC6">
            <w:pPr>
              <w:jc w:val="center"/>
              <w:rPr>
                <w:b/>
                <w:color w:val="FF0000"/>
                <w:sz w:val="36"/>
                <w:szCs w:val="36"/>
              </w:rPr>
            </w:pPr>
            <w:r>
              <w:rPr>
                <w:b/>
                <w:color w:val="FF0000"/>
                <w:sz w:val="36"/>
                <w:szCs w:val="36"/>
              </w:rPr>
              <w:t>National</w:t>
            </w:r>
          </w:p>
        </w:tc>
        <w:tc>
          <w:tcPr>
            <w:tcW w:w="4961" w:type="dxa"/>
            <w:gridSpan w:val="3"/>
          </w:tcPr>
          <w:p w14:paraId="59118397" w14:textId="77777777" w:rsidR="00B64072" w:rsidRDefault="00B64072" w:rsidP="00424AC6">
            <w:pPr>
              <w:jc w:val="center"/>
              <w:rPr>
                <w:b/>
                <w:color w:val="FF0000"/>
                <w:sz w:val="36"/>
                <w:szCs w:val="36"/>
              </w:rPr>
            </w:pPr>
            <w:r>
              <w:rPr>
                <w:b/>
                <w:color w:val="FF0000"/>
                <w:sz w:val="36"/>
                <w:szCs w:val="36"/>
              </w:rPr>
              <w:t>Falkirk</w:t>
            </w:r>
          </w:p>
        </w:tc>
        <w:tc>
          <w:tcPr>
            <w:tcW w:w="4962" w:type="dxa"/>
            <w:gridSpan w:val="2"/>
          </w:tcPr>
          <w:p w14:paraId="0FF211D9" w14:textId="77777777" w:rsidR="00B64072" w:rsidRDefault="00B64072" w:rsidP="00424AC6">
            <w:pPr>
              <w:jc w:val="center"/>
              <w:rPr>
                <w:b/>
                <w:color w:val="FF0000"/>
                <w:sz w:val="36"/>
                <w:szCs w:val="36"/>
              </w:rPr>
            </w:pPr>
            <w:proofErr w:type="spellStart"/>
            <w:r>
              <w:rPr>
                <w:b/>
                <w:color w:val="FF0000"/>
                <w:sz w:val="36"/>
                <w:szCs w:val="36"/>
              </w:rPr>
              <w:t>FVWLric</w:t>
            </w:r>
            <w:proofErr w:type="spellEnd"/>
          </w:p>
        </w:tc>
      </w:tr>
      <w:tr w:rsidR="00B64072" w14:paraId="6DE89712" w14:textId="77777777" w:rsidTr="00BA3A26">
        <w:tc>
          <w:tcPr>
            <w:tcW w:w="4961" w:type="dxa"/>
            <w:gridSpan w:val="2"/>
          </w:tcPr>
          <w:p w14:paraId="45C478AA" w14:textId="00EDCEEE" w:rsidR="00B64072" w:rsidRPr="00EE1E44" w:rsidRDefault="008744D2" w:rsidP="00B66174">
            <w:pPr>
              <w:pStyle w:val="ListParagraph"/>
              <w:numPr>
                <w:ilvl w:val="0"/>
                <w:numId w:val="2"/>
              </w:numPr>
              <w:rPr>
                <w:rFonts w:eastAsiaTheme="minorEastAsia" w:cstheme="minorHAnsi"/>
                <w:color w:val="0000FF"/>
                <w:sz w:val="20"/>
                <w:szCs w:val="20"/>
              </w:rPr>
            </w:pPr>
            <w:hyperlink r:id="rId52" w:history="1">
              <w:proofErr w:type="spellStart"/>
              <w:r w:rsidR="00EE1E44" w:rsidRPr="00EE1E44">
                <w:rPr>
                  <w:rStyle w:val="Hyperlink"/>
                  <w:rFonts w:eastAsiaTheme="minorEastAsia" w:cstheme="minorHAnsi"/>
                  <w:color w:val="0000FF"/>
                  <w:sz w:val="20"/>
                  <w:szCs w:val="20"/>
                </w:rPr>
                <w:t>Cf</w:t>
              </w:r>
              <w:r w:rsidR="001E043E" w:rsidRPr="00EE1E44">
                <w:rPr>
                  <w:rStyle w:val="Hyperlink"/>
                  <w:rFonts w:eastAsiaTheme="minorEastAsia" w:cstheme="minorHAnsi"/>
                  <w:color w:val="0000FF"/>
                  <w:sz w:val="20"/>
                  <w:szCs w:val="20"/>
                </w:rPr>
                <w:t>E</w:t>
              </w:r>
              <w:proofErr w:type="spellEnd"/>
              <w:r w:rsidR="001E043E" w:rsidRPr="00EE1E44">
                <w:rPr>
                  <w:rStyle w:val="Hyperlink"/>
                  <w:rFonts w:eastAsiaTheme="minorEastAsia" w:cstheme="minorHAnsi"/>
                  <w:color w:val="0000FF"/>
                  <w:sz w:val="20"/>
                  <w:szCs w:val="20"/>
                </w:rPr>
                <w:t xml:space="preserve"> </w:t>
              </w:r>
              <w:r w:rsidR="00B64072" w:rsidRPr="00EE1E44">
                <w:rPr>
                  <w:rStyle w:val="Hyperlink"/>
                  <w:rFonts w:eastAsiaTheme="minorEastAsia" w:cstheme="minorHAnsi"/>
                  <w:color w:val="0000FF"/>
                  <w:sz w:val="20"/>
                  <w:szCs w:val="20"/>
                </w:rPr>
                <w:t>B</w:t>
              </w:r>
              <w:r w:rsidR="001E043E" w:rsidRPr="00EE1E44">
                <w:rPr>
                  <w:rStyle w:val="Hyperlink"/>
                  <w:rFonts w:eastAsiaTheme="minorEastAsia" w:cstheme="minorHAnsi"/>
                  <w:color w:val="0000FF"/>
                  <w:sz w:val="20"/>
                  <w:szCs w:val="20"/>
                </w:rPr>
                <w:t>uilding the Curriculum (BTC)</w:t>
              </w:r>
              <w:r w:rsidR="00B64072" w:rsidRPr="00EE1E44">
                <w:rPr>
                  <w:rStyle w:val="Hyperlink"/>
                  <w:rFonts w:eastAsiaTheme="minorEastAsia" w:cstheme="minorHAnsi"/>
                  <w:color w:val="0000FF"/>
                  <w:sz w:val="20"/>
                  <w:szCs w:val="20"/>
                </w:rPr>
                <w:t xml:space="preserve">TC </w:t>
              </w:r>
              <w:r w:rsidR="001E043E" w:rsidRPr="00EE1E44">
                <w:rPr>
                  <w:rStyle w:val="Hyperlink"/>
                  <w:rFonts w:eastAsiaTheme="minorEastAsia" w:cstheme="minorHAnsi"/>
                  <w:color w:val="0000FF"/>
                  <w:sz w:val="20"/>
                  <w:szCs w:val="20"/>
                </w:rPr>
                <w:t>2,</w:t>
              </w:r>
              <w:r w:rsidR="00B64072" w:rsidRPr="00EE1E44">
                <w:rPr>
                  <w:rStyle w:val="Hyperlink"/>
                  <w:rFonts w:eastAsiaTheme="minorEastAsia" w:cstheme="minorHAnsi"/>
                  <w:color w:val="0000FF"/>
                  <w:sz w:val="20"/>
                  <w:szCs w:val="20"/>
                </w:rPr>
                <w:t>3</w:t>
              </w:r>
              <w:r w:rsidR="001E043E" w:rsidRPr="00EE1E44">
                <w:rPr>
                  <w:rStyle w:val="Hyperlink"/>
                  <w:rFonts w:eastAsiaTheme="minorEastAsia" w:cstheme="minorHAnsi"/>
                  <w:color w:val="0000FF"/>
                  <w:sz w:val="20"/>
                  <w:szCs w:val="20"/>
                </w:rPr>
                <w:t xml:space="preserve"> 4 and 5</w:t>
              </w:r>
            </w:hyperlink>
          </w:p>
          <w:p w14:paraId="1D55F81D" w14:textId="7E91D015" w:rsidR="00B64072" w:rsidRDefault="008744D2" w:rsidP="00B66174">
            <w:pPr>
              <w:pStyle w:val="ListParagraph"/>
              <w:numPr>
                <w:ilvl w:val="0"/>
                <w:numId w:val="2"/>
              </w:numPr>
              <w:rPr>
                <w:rFonts w:eastAsiaTheme="minorEastAsia" w:cstheme="minorHAnsi"/>
                <w:color w:val="0000FF"/>
                <w:sz w:val="20"/>
                <w:szCs w:val="20"/>
              </w:rPr>
            </w:pPr>
            <w:hyperlink r:id="rId53" w:history="1">
              <w:r w:rsidR="001E043E" w:rsidRPr="00AA2B0B">
                <w:rPr>
                  <w:rStyle w:val="Hyperlink"/>
                  <w:rFonts w:eastAsiaTheme="minorEastAsia" w:cstheme="minorHAnsi"/>
                  <w:color w:val="0000FF"/>
                  <w:sz w:val="20"/>
                  <w:szCs w:val="20"/>
                </w:rPr>
                <w:t xml:space="preserve">Principles and Practices </w:t>
              </w:r>
              <w:r w:rsidR="00AA2B0B">
                <w:rPr>
                  <w:rStyle w:val="Hyperlink"/>
                  <w:rFonts w:eastAsiaTheme="minorEastAsia" w:cstheme="minorHAnsi"/>
                  <w:color w:val="0000FF"/>
                  <w:sz w:val="20"/>
                  <w:szCs w:val="20"/>
                </w:rPr>
                <w:t>P</w:t>
              </w:r>
              <w:r w:rsidR="001E043E" w:rsidRPr="00AA2B0B">
                <w:rPr>
                  <w:rStyle w:val="Hyperlink"/>
                  <w:rFonts w:eastAsiaTheme="minorEastAsia" w:cstheme="minorHAnsi"/>
                  <w:color w:val="0000FF"/>
                  <w:sz w:val="20"/>
                  <w:szCs w:val="20"/>
                </w:rPr>
                <w:t>apers</w:t>
              </w:r>
            </w:hyperlink>
          </w:p>
          <w:p w14:paraId="3AE8A0ED" w14:textId="687FF9CF" w:rsidR="00AA2B0B" w:rsidRDefault="008744D2" w:rsidP="00B66174">
            <w:pPr>
              <w:pStyle w:val="ListParagraph"/>
              <w:numPr>
                <w:ilvl w:val="0"/>
                <w:numId w:val="2"/>
              </w:numPr>
              <w:rPr>
                <w:rFonts w:eastAsiaTheme="minorEastAsia" w:cstheme="minorHAnsi"/>
                <w:color w:val="0000FF"/>
                <w:sz w:val="20"/>
                <w:szCs w:val="20"/>
              </w:rPr>
            </w:pPr>
            <w:hyperlink r:id="rId54" w:history="1">
              <w:proofErr w:type="spellStart"/>
              <w:r w:rsidR="00AA2B0B" w:rsidRPr="00AA2B0B">
                <w:rPr>
                  <w:rStyle w:val="Hyperlink"/>
                  <w:rFonts w:eastAsiaTheme="minorEastAsia" w:cstheme="minorHAnsi"/>
                  <w:color w:val="0000FF"/>
                  <w:sz w:val="20"/>
                  <w:szCs w:val="20"/>
                </w:rPr>
                <w:t>CfE</w:t>
              </w:r>
              <w:proofErr w:type="spellEnd"/>
              <w:r w:rsidR="00AA2B0B" w:rsidRPr="00AA2B0B">
                <w:rPr>
                  <w:rStyle w:val="Hyperlink"/>
                  <w:rFonts w:eastAsiaTheme="minorEastAsia" w:cstheme="minorHAnsi"/>
                  <w:color w:val="0000FF"/>
                  <w:sz w:val="20"/>
                  <w:szCs w:val="20"/>
                </w:rPr>
                <w:t xml:space="preserve"> briefings 1 -17</w:t>
              </w:r>
            </w:hyperlink>
          </w:p>
          <w:p w14:paraId="109F7B27" w14:textId="5B0BE6A5" w:rsidR="00AA2B0B" w:rsidRPr="00AA2B0B" w:rsidRDefault="008744D2" w:rsidP="00B66174">
            <w:pPr>
              <w:pStyle w:val="ListParagraph"/>
              <w:numPr>
                <w:ilvl w:val="0"/>
                <w:numId w:val="2"/>
              </w:numPr>
              <w:rPr>
                <w:rFonts w:eastAsiaTheme="minorEastAsia" w:cstheme="minorHAnsi"/>
                <w:color w:val="0000FF"/>
                <w:sz w:val="20"/>
                <w:szCs w:val="20"/>
                <w:u w:val="single"/>
              </w:rPr>
            </w:pPr>
            <w:hyperlink r:id="rId55" w:history="1">
              <w:r w:rsidR="00AA2B0B" w:rsidRPr="00AA2B0B">
                <w:rPr>
                  <w:rStyle w:val="Hyperlink"/>
                  <w:rFonts w:eastAsiaTheme="minorEastAsia" w:cstheme="minorHAnsi"/>
                  <w:color w:val="0000FF"/>
                  <w:sz w:val="20"/>
                  <w:szCs w:val="20"/>
                </w:rPr>
                <w:t>Literacy across learning</w:t>
              </w:r>
            </w:hyperlink>
            <w:r w:rsidR="00AA2B0B" w:rsidRPr="00AA2B0B">
              <w:rPr>
                <w:rFonts w:eastAsiaTheme="minorEastAsia" w:cstheme="minorHAnsi"/>
                <w:color w:val="0000FF"/>
                <w:sz w:val="20"/>
                <w:szCs w:val="20"/>
                <w:u w:val="single"/>
              </w:rPr>
              <w:t xml:space="preserve"> (Responsibility of All)</w:t>
            </w:r>
          </w:p>
          <w:p w14:paraId="0CAE5D9A" w14:textId="4F3B861E" w:rsidR="00AA2B0B" w:rsidRPr="00AA2B0B" w:rsidRDefault="008744D2" w:rsidP="00B66174">
            <w:pPr>
              <w:pStyle w:val="ListParagraph"/>
              <w:numPr>
                <w:ilvl w:val="0"/>
                <w:numId w:val="2"/>
              </w:numPr>
              <w:rPr>
                <w:rFonts w:eastAsiaTheme="minorEastAsia" w:cstheme="minorHAnsi"/>
                <w:color w:val="0000FF"/>
                <w:sz w:val="20"/>
                <w:szCs w:val="20"/>
              </w:rPr>
            </w:pPr>
            <w:hyperlink r:id="rId56" w:history="1">
              <w:r w:rsidR="00AA2B0B" w:rsidRPr="00AA2B0B">
                <w:rPr>
                  <w:rStyle w:val="Hyperlink"/>
                  <w:rFonts w:eastAsiaTheme="minorEastAsia" w:cstheme="minorHAnsi"/>
                  <w:color w:val="0000FF"/>
                  <w:sz w:val="20"/>
                  <w:szCs w:val="20"/>
                </w:rPr>
                <w:t>Numeracy across learning(Responsibility of All)</w:t>
              </w:r>
            </w:hyperlink>
          </w:p>
          <w:p w14:paraId="1AB59736" w14:textId="59213E12" w:rsidR="009D0D06" w:rsidRPr="00EE1E44" w:rsidRDefault="008744D2" w:rsidP="00B66174">
            <w:pPr>
              <w:pStyle w:val="ListParagraph"/>
              <w:numPr>
                <w:ilvl w:val="0"/>
                <w:numId w:val="2"/>
              </w:numPr>
              <w:rPr>
                <w:rFonts w:cstheme="minorHAnsi"/>
                <w:color w:val="0000FF"/>
                <w:sz w:val="20"/>
                <w:szCs w:val="20"/>
                <w:lang w:val="en" w:eastAsia="en-GB"/>
              </w:rPr>
            </w:pPr>
            <w:hyperlink r:id="rId57" w:history="1">
              <w:proofErr w:type="spellStart"/>
              <w:r w:rsidR="009D0D06" w:rsidRPr="00EE1E44">
                <w:rPr>
                  <w:rStyle w:val="Hyperlink"/>
                  <w:rFonts w:eastAsia="Times New Roman" w:cstheme="minorHAnsi"/>
                  <w:color w:val="0000FF"/>
                  <w:sz w:val="20"/>
                  <w:szCs w:val="20"/>
                  <w:lang w:val="en" w:eastAsia="en-GB"/>
                </w:rPr>
                <w:t>CfE</w:t>
              </w:r>
              <w:proofErr w:type="spellEnd"/>
              <w:r w:rsidR="009D0D06" w:rsidRPr="00EE1E44">
                <w:rPr>
                  <w:rStyle w:val="Hyperlink"/>
                  <w:rFonts w:eastAsia="Times New Roman" w:cstheme="minorHAnsi"/>
                  <w:color w:val="0000FF"/>
                  <w:sz w:val="20"/>
                  <w:szCs w:val="20"/>
                  <w:lang w:val="en" w:eastAsia="en-GB"/>
                </w:rPr>
                <w:t xml:space="preserve"> Refreshed Narrative</w:t>
              </w:r>
            </w:hyperlink>
          </w:p>
          <w:p w14:paraId="3039210C" w14:textId="5CCB05A9" w:rsidR="009D0D06" w:rsidRPr="00B22508" w:rsidRDefault="008744D2" w:rsidP="00B66174">
            <w:pPr>
              <w:pStyle w:val="ListParagraph"/>
              <w:numPr>
                <w:ilvl w:val="0"/>
                <w:numId w:val="2"/>
              </w:numPr>
              <w:rPr>
                <w:rFonts w:eastAsiaTheme="minorEastAsia" w:cstheme="minorHAnsi"/>
                <w:color w:val="0000FF"/>
                <w:sz w:val="20"/>
                <w:szCs w:val="20"/>
              </w:rPr>
            </w:pPr>
            <w:hyperlink r:id="rId58" w:history="1">
              <w:r w:rsidR="00803CDF" w:rsidRPr="00B22508">
                <w:rPr>
                  <w:rStyle w:val="Hyperlink"/>
                  <w:rFonts w:eastAsiaTheme="minorEastAsia" w:cstheme="minorHAnsi"/>
                  <w:color w:val="0000FF"/>
                  <w:sz w:val="20"/>
                  <w:szCs w:val="20"/>
                </w:rPr>
                <w:t xml:space="preserve">National Improvement Framework 2021 </w:t>
              </w:r>
            </w:hyperlink>
          </w:p>
          <w:p w14:paraId="061C28A9" w14:textId="0D3329AC" w:rsidR="00B64072" w:rsidRPr="00BA3A26" w:rsidRDefault="008744D2" w:rsidP="00B66174">
            <w:pPr>
              <w:pStyle w:val="ListParagraph"/>
              <w:numPr>
                <w:ilvl w:val="0"/>
                <w:numId w:val="2"/>
              </w:numPr>
              <w:rPr>
                <w:rStyle w:val="Hyperlink"/>
                <w:rFonts w:eastAsiaTheme="minorEastAsia" w:cstheme="minorHAnsi"/>
                <w:color w:val="0000FF"/>
                <w:sz w:val="20"/>
                <w:szCs w:val="20"/>
                <w:u w:val="none"/>
              </w:rPr>
            </w:pPr>
            <w:hyperlink r:id="rId59">
              <w:r w:rsidR="00B64072" w:rsidRPr="00B22508">
                <w:rPr>
                  <w:rStyle w:val="Hyperlink"/>
                  <w:rFonts w:cstheme="minorHAnsi"/>
                  <w:color w:val="0000FF"/>
                  <w:sz w:val="20"/>
                  <w:szCs w:val="20"/>
                </w:rPr>
                <w:t>Realising the Ambition: Being Me</w:t>
              </w:r>
            </w:hyperlink>
          </w:p>
          <w:p w14:paraId="68CE06D0" w14:textId="77777777" w:rsidR="00BA3A26" w:rsidRPr="001179E8" w:rsidRDefault="008744D2" w:rsidP="00B66174">
            <w:pPr>
              <w:pStyle w:val="ListParagraph"/>
              <w:numPr>
                <w:ilvl w:val="0"/>
                <w:numId w:val="2"/>
              </w:numPr>
              <w:rPr>
                <w:rFonts w:eastAsiaTheme="minorEastAsia" w:cstheme="minorHAnsi"/>
                <w:bCs/>
                <w:color w:val="0000FF"/>
                <w:sz w:val="20"/>
                <w:szCs w:val="20"/>
              </w:rPr>
            </w:pPr>
            <w:hyperlink r:id="rId60" w:history="1">
              <w:r w:rsidR="00BA3A26" w:rsidRPr="001179E8">
                <w:rPr>
                  <w:rStyle w:val="Hyperlink"/>
                  <w:rFonts w:cstheme="minorHAnsi"/>
                  <w:color w:val="0000FF"/>
                  <w:sz w:val="20"/>
                  <w:szCs w:val="20"/>
                </w:rPr>
                <w:t>Leuven Scales of Involvement and Wellbeing &amp; 10 Action Points</w:t>
              </w:r>
            </w:hyperlink>
          </w:p>
          <w:p w14:paraId="7ED26733" w14:textId="49250A9F" w:rsidR="00BA3A26" w:rsidRPr="00BA3A26" w:rsidRDefault="008744D2" w:rsidP="00B66174">
            <w:pPr>
              <w:pStyle w:val="ListParagraph"/>
              <w:numPr>
                <w:ilvl w:val="0"/>
                <w:numId w:val="2"/>
              </w:numPr>
              <w:rPr>
                <w:rFonts w:cstheme="minorHAnsi"/>
                <w:color w:val="0000FF"/>
                <w:sz w:val="20"/>
                <w:szCs w:val="20"/>
              </w:rPr>
            </w:pPr>
            <w:hyperlink r:id="rId61" w:history="1">
              <w:r w:rsidR="00BA3A26" w:rsidRPr="001179E8">
                <w:rPr>
                  <w:rStyle w:val="Hyperlink"/>
                  <w:rFonts w:cstheme="minorHAnsi"/>
                  <w:color w:val="0000FF"/>
                  <w:sz w:val="20"/>
                  <w:szCs w:val="20"/>
                </w:rPr>
                <w:t>Care Inspectorate resources</w:t>
              </w:r>
            </w:hyperlink>
          </w:p>
          <w:p w14:paraId="4FEBA790" w14:textId="1C8CCE24" w:rsidR="001E043E" w:rsidRPr="00B22508" w:rsidRDefault="008744D2" w:rsidP="00B66174">
            <w:pPr>
              <w:pStyle w:val="ListParagraph"/>
              <w:numPr>
                <w:ilvl w:val="0"/>
                <w:numId w:val="2"/>
              </w:numPr>
              <w:rPr>
                <w:rFonts w:cstheme="minorHAnsi"/>
                <w:color w:val="0000FF"/>
                <w:sz w:val="20"/>
                <w:szCs w:val="20"/>
              </w:rPr>
            </w:pPr>
            <w:hyperlink r:id="rId62" w:history="1">
              <w:r w:rsidR="00B64072" w:rsidRPr="00B22508">
                <w:rPr>
                  <w:rStyle w:val="Hyperlink"/>
                  <w:rFonts w:cstheme="minorHAnsi"/>
                  <w:color w:val="0000FF"/>
                  <w:sz w:val="20"/>
                  <w:szCs w:val="20"/>
                </w:rPr>
                <w:t>Education Scotland – Support to Online Learning Links</w:t>
              </w:r>
            </w:hyperlink>
          </w:p>
          <w:p w14:paraId="5B788543" w14:textId="13C8B29B" w:rsidR="009D0D06" w:rsidRPr="00B22508" w:rsidRDefault="008744D2" w:rsidP="00B66174">
            <w:pPr>
              <w:pStyle w:val="ListParagraph"/>
              <w:numPr>
                <w:ilvl w:val="0"/>
                <w:numId w:val="2"/>
              </w:numPr>
              <w:rPr>
                <w:rFonts w:cstheme="minorHAnsi"/>
                <w:color w:val="0000FF"/>
                <w:sz w:val="20"/>
                <w:szCs w:val="20"/>
              </w:rPr>
            </w:pPr>
            <w:hyperlink r:id="rId63" w:history="1">
              <w:r w:rsidR="009D0D06" w:rsidRPr="00B22508">
                <w:rPr>
                  <w:rStyle w:val="Hyperlink"/>
                  <w:rFonts w:cstheme="minorHAnsi"/>
                  <w:color w:val="0000FF"/>
                  <w:sz w:val="20"/>
                  <w:szCs w:val="20"/>
                </w:rPr>
                <w:t>Primary Curriculum Improvement Toolkit | Self-evaluation | National Improvement Hub (</w:t>
              </w:r>
              <w:proofErr w:type="spellStart"/>
              <w:r w:rsidR="009D0D06" w:rsidRPr="00B22508">
                <w:rPr>
                  <w:rStyle w:val="Hyperlink"/>
                  <w:rFonts w:cstheme="minorHAnsi"/>
                  <w:color w:val="0000FF"/>
                  <w:sz w:val="20"/>
                  <w:szCs w:val="20"/>
                </w:rPr>
                <w:t>education.gov.scot</w:t>
              </w:r>
              <w:proofErr w:type="spellEnd"/>
              <w:r w:rsidR="009D0D06" w:rsidRPr="00B22508">
                <w:rPr>
                  <w:rStyle w:val="Hyperlink"/>
                  <w:rFonts w:cstheme="minorHAnsi"/>
                  <w:color w:val="0000FF"/>
                  <w:sz w:val="20"/>
                  <w:szCs w:val="20"/>
                </w:rPr>
                <w:t>)</w:t>
              </w:r>
            </w:hyperlink>
          </w:p>
          <w:p w14:paraId="2CF155B9" w14:textId="77777777" w:rsidR="00803CDF" w:rsidRPr="00B22508" w:rsidRDefault="008744D2" w:rsidP="00B66174">
            <w:pPr>
              <w:pStyle w:val="ListParagraph"/>
              <w:numPr>
                <w:ilvl w:val="0"/>
                <w:numId w:val="2"/>
              </w:numPr>
              <w:rPr>
                <w:rFonts w:eastAsiaTheme="minorEastAsia" w:cstheme="minorHAnsi"/>
                <w:color w:val="0000FF"/>
                <w:sz w:val="20"/>
                <w:szCs w:val="20"/>
              </w:rPr>
            </w:pPr>
            <w:hyperlink r:id="rId64" w:history="1">
              <w:r w:rsidR="00803CDF" w:rsidRPr="00B22508">
                <w:rPr>
                  <w:rStyle w:val="Hyperlink"/>
                  <w:rFonts w:eastAsiaTheme="minorEastAsia" w:cstheme="minorHAnsi"/>
                  <w:color w:val="0000FF"/>
                  <w:sz w:val="20"/>
                  <w:szCs w:val="20"/>
                </w:rPr>
                <w:t>GIRFEC: Progressing the Human Rights of Children in Scotland Action Plan 2018 –21, Progress Report 2020</w:t>
              </w:r>
            </w:hyperlink>
            <w:r w:rsidR="00803CDF" w:rsidRPr="00B22508">
              <w:rPr>
                <w:rFonts w:eastAsiaTheme="minorEastAsia" w:cstheme="minorHAnsi"/>
                <w:color w:val="0000FF"/>
                <w:sz w:val="20"/>
                <w:szCs w:val="20"/>
              </w:rPr>
              <w:t xml:space="preserve"> </w:t>
            </w:r>
          </w:p>
          <w:p w14:paraId="4BB8BA76" w14:textId="77777777" w:rsidR="00803CDF" w:rsidRPr="00B22508" w:rsidRDefault="008744D2" w:rsidP="00B66174">
            <w:pPr>
              <w:pStyle w:val="ListParagraph"/>
              <w:numPr>
                <w:ilvl w:val="0"/>
                <w:numId w:val="2"/>
              </w:numPr>
              <w:rPr>
                <w:rFonts w:eastAsiaTheme="minorEastAsia" w:cstheme="minorHAnsi"/>
                <w:color w:val="0000FF"/>
                <w:sz w:val="20"/>
                <w:szCs w:val="20"/>
                <w:u w:val="single"/>
              </w:rPr>
            </w:pPr>
            <w:hyperlink r:id="rId65" w:history="1">
              <w:r w:rsidR="00803CDF" w:rsidRPr="00B22508">
                <w:rPr>
                  <w:rStyle w:val="Hyperlink"/>
                  <w:rFonts w:eastAsiaTheme="minorEastAsia" w:cstheme="minorHAnsi"/>
                  <w:color w:val="0000FF"/>
                  <w:sz w:val="20"/>
                  <w:szCs w:val="20"/>
                </w:rPr>
                <w:t>National SAC 5 Year Report</w:t>
              </w:r>
            </w:hyperlink>
            <w:r w:rsidR="00803CDF" w:rsidRPr="00B22508">
              <w:rPr>
                <w:rFonts w:eastAsiaTheme="minorEastAsia" w:cstheme="minorHAnsi"/>
                <w:color w:val="0000FF"/>
                <w:sz w:val="20"/>
                <w:szCs w:val="20"/>
                <w:u w:val="single"/>
              </w:rPr>
              <w:t xml:space="preserve"> 2016 -21 </w:t>
            </w:r>
          </w:p>
          <w:p w14:paraId="3F9E8E79" w14:textId="1040C1E7" w:rsidR="001E043E" w:rsidRDefault="008744D2" w:rsidP="00B66174">
            <w:pPr>
              <w:pStyle w:val="ListParagraph"/>
              <w:numPr>
                <w:ilvl w:val="0"/>
                <w:numId w:val="2"/>
              </w:numPr>
              <w:rPr>
                <w:rFonts w:cstheme="minorHAnsi"/>
                <w:color w:val="0000FF"/>
                <w:sz w:val="20"/>
                <w:szCs w:val="20"/>
              </w:rPr>
            </w:pPr>
            <w:hyperlink r:id="rId66" w:history="1">
              <w:r w:rsidR="001E043E" w:rsidRPr="00B22508">
                <w:rPr>
                  <w:rStyle w:val="Hyperlink"/>
                  <w:rFonts w:cstheme="minorHAnsi"/>
                  <w:color w:val="0000FF"/>
                  <w:sz w:val="20"/>
                  <w:szCs w:val="20"/>
                </w:rPr>
                <w:t xml:space="preserve">Scot </w:t>
              </w:r>
              <w:proofErr w:type="spellStart"/>
              <w:r w:rsidR="001E043E" w:rsidRPr="00B22508">
                <w:rPr>
                  <w:rStyle w:val="Hyperlink"/>
                  <w:rFonts w:cstheme="minorHAnsi"/>
                  <w:color w:val="0000FF"/>
                  <w:sz w:val="20"/>
                  <w:szCs w:val="20"/>
                </w:rPr>
                <w:t>Gov</w:t>
              </w:r>
              <w:proofErr w:type="spellEnd"/>
              <w:r w:rsidR="00803CDF" w:rsidRPr="00B22508">
                <w:rPr>
                  <w:rStyle w:val="Hyperlink"/>
                  <w:rFonts w:cstheme="minorHAnsi"/>
                  <w:color w:val="0000FF"/>
                  <w:sz w:val="20"/>
                  <w:szCs w:val="20"/>
                </w:rPr>
                <w:t xml:space="preserve"> Ed Scot </w:t>
              </w:r>
              <w:r w:rsidR="001E043E" w:rsidRPr="00B22508">
                <w:rPr>
                  <w:rStyle w:val="Hyperlink"/>
                  <w:rFonts w:cstheme="minorHAnsi"/>
                  <w:color w:val="0000FF"/>
                  <w:sz w:val="20"/>
                  <w:szCs w:val="20"/>
                </w:rPr>
                <w:t xml:space="preserve"> Learning for Sustainability Action Plan</w:t>
              </w:r>
            </w:hyperlink>
            <w:r w:rsidR="001E043E" w:rsidRPr="00B22508">
              <w:rPr>
                <w:rFonts w:cstheme="minorHAnsi"/>
                <w:color w:val="0000FF"/>
                <w:sz w:val="20"/>
                <w:szCs w:val="20"/>
              </w:rPr>
              <w:t xml:space="preserve"> </w:t>
            </w:r>
          </w:p>
          <w:p w14:paraId="1F5B852D" w14:textId="51D850B3" w:rsidR="00EE1E44" w:rsidRPr="00EE1E44" w:rsidRDefault="008744D2" w:rsidP="00B66174">
            <w:pPr>
              <w:pStyle w:val="ListParagraph"/>
              <w:numPr>
                <w:ilvl w:val="0"/>
                <w:numId w:val="2"/>
              </w:numPr>
              <w:rPr>
                <w:rFonts w:cstheme="minorHAnsi"/>
                <w:color w:val="0000FF"/>
                <w:sz w:val="20"/>
                <w:szCs w:val="20"/>
              </w:rPr>
            </w:pPr>
            <w:hyperlink r:id="rId67" w:history="1">
              <w:r w:rsidR="00EE1E44" w:rsidRPr="00EE1E44">
                <w:rPr>
                  <w:rStyle w:val="Hyperlink"/>
                  <w:rFonts w:cstheme="minorHAnsi"/>
                  <w:color w:val="0000FF"/>
                  <w:sz w:val="20"/>
                  <w:szCs w:val="20"/>
                </w:rPr>
                <w:t>Signposting Equity Series</w:t>
              </w:r>
            </w:hyperlink>
          </w:p>
          <w:p w14:paraId="01F3DCF1" w14:textId="500837E9" w:rsidR="001E043E" w:rsidRPr="00FD2B7F" w:rsidRDefault="008744D2" w:rsidP="00B66174">
            <w:pPr>
              <w:pStyle w:val="ListParagraph"/>
              <w:numPr>
                <w:ilvl w:val="0"/>
                <w:numId w:val="2"/>
              </w:numPr>
              <w:rPr>
                <w:rFonts w:cstheme="minorHAnsi"/>
                <w:color w:val="0000FF"/>
                <w:sz w:val="20"/>
                <w:szCs w:val="20"/>
              </w:rPr>
            </w:pPr>
            <w:hyperlink r:id="rId68" w:history="1">
              <w:r w:rsidR="00FD2B7F" w:rsidRPr="00FD2B7F">
                <w:rPr>
                  <w:rStyle w:val="Hyperlink"/>
                  <w:rFonts w:cstheme="minorHAnsi"/>
                  <w:color w:val="0000FF"/>
                  <w:sz w:val="20"/>
                  <w:szCs w:val="20"/>
                </w:rPr>
                <w:t>SG</w:t>
              </w:r>
              <w:r w:rsidR="001E043E" w:rsidRPr="00FD2B7F">
                <w:rPr>
                  <w:rStyle w:val="Hyperlink"/>
                  <w:rFonts w:cstheme="minorHAnsi"/>
                  <w:color w:val="0000FF"/>
                  <w:sz w:val="20"/>
                  <w:szCs w:val="20"/>
                </w:rPr>
                <w:t xml:space="preserve"> Guidance School Visits and Trips</w:t>
              </w:r>
            </w:hyperlink>
            <w:r w:rsidR="001E043E" w:rsidRPr="00FD2B7F">
              <w:rPr>
                <w:rFonts w:cstheme="minorHAnsi"/>
                <w:color w:val="0000FF"/>
                <w:sz w:val="20"/>
                <w:szCs w:val="20"/>
              </w:rPr>
              <w:t xml:space="preserve"> </w:t>
            </w:r>
          </w:p>
          <w:p w14:paraId="1303E999" w14:textId="77777777" w:rsidR="00803CDF" w:rsidRPr="001179E8" w:rsidRDefault="008744D2" w:rsidP="00B66174">
            <w:pPr>
              <w:pStyle w:val="ListParagraph"/>
              <w:numPr>
                <w:ilvl w:val="0"/>
                <w:numId w:val="2"/>
              </w:numPr>
              <w:rPr>
                <w:rFonts w:eastAsiaTheme="minorEastAsia" w:cstheme="minorHAnsi"/>
                <w:color w:val="0000FF"/>
                <w:sz w:val="20"/>
                <w:szCs w:val="20"/>
              </w:rPr>
            </w:pPr>
            <w:hyperlink r:id="rId69" w:history="1">
              <w:r w:rsidR="00803CDF" w:rsidRPr="001179E8">
                <w:rPr>
                  <w:rStyle w:val="Hyperlink"/>
                  <w:rFonts w:eastAsiaTheme="minorEastAsia" w:cstheme="minorHAnsi"/>
                  <w:color w:val="0000FF"/>
                  <w:sz w:val="20"/>
                  <w:szCs w:val="20"/>
                </w:rPr>
                <w:t xml:space="preserve">National </w:t>
              </w:r>
              <w:proofErr w:type="spellStart"/>
              <w:r w:rsidR="00803CDF" w:rsidRPr="001179E8">
                <w:rPr>
                  <w:rStyle w:val="Hyperlink"/>
                  <w:rFonts w:eastAsiaTheme="minorEastAsia" w:cstheme="minorHAnsi"/>
                  <w:color w:val="0000FF"/>
                  <w:sz w:val="20"/>
                  <w:szCs w:val="20"/>
                </w:rPr>
                <w:t>CfE</w:t>
              </w:r>
              <w:proofErr w:type="spellEnd"/>
              <w:r w:rsidR="00803CDF" w:rsidRPr="001179E8">
                <w:rPr>
                  <w:rStyle w:val="Hyperlink"/>
                  <w:rFonts w:eastAsiaTheme="minorEastAsia" w:cstheme="minorHAnsi"/>
                  <w:color w:val="0000FF"/>
                  <w:sz w:val="20"/>
                  <w:szCs w:val="20"/>
                </w:rPr>
                <w:t xml:space="preserve"> Benchmarks</w:t>
              </w:r>
            </w:hyperlink>
            <w:r w:rsidR="00803CDF" w:rsidRPr="001179E8">
              <w:rPr>
                <w:rFonts w:eastAsiaTheme="minorEastAsia" w:cstheme="minorHAnsi"/>
                <w:color w:val="0000FF"/>
                <w:sz w:val="20"/>
                <w:szCs w:val="20"/>
              </w:rPr>
              <w:t xml:space="preserve"> </w:t>
            </w:r>
          </w:p>
          <w:p w14:paraId="0ACDAF74" w14:textId="77777777" w:rsidR="00B64072" w:rsidRDefault="00B64072" w:rsidP="00BA3A26">
            <w:pPr>
              <w:pStyle w:val="ListParagraph"/>
              <w:ind w:left="360"/>
              <w:rPr>
                <w:b/>
                <w:color w:val="FF0000"/>
                <w:sz w:val="36"/>
                <w:szCs w:val="36"/>
              </w:rPr>
            </w:pPr>
          </w:p>
        </w:tc>
        <w:tc>
          <w:tcPr>
            <w:tcW w:w="4961" w:type="dxa"/>
            <w:gridSpan w:val="3"/>
          </w:tcPr>
          <w:p w14:paraId="0D50696B" w14:textId="4CAF6154" w:rsidR="00AA2B0B" w:rsidRPr="00AA2B0B" w:rsidRDefault="008744D2" w:rsidP="00B66174">
            <w:pPr>
              <w:pStyle w:val="ListParagraph"/>
              <w:numPr>
                <w:ilvl w:val="0"/>
                <w:numId w:val="6"/>
              </w:numPr>
              <w:ind w:right="263"/>
              <w:rPr>
                <w:rFonts w:cstheme="minorHAnsi"/>
                <w:color w:val="2D14E6"/>
                <w:sz w:val="20"/>
                <w:szCs w:val="20"/>
              </w:rPr>
            </w:pPr>
            <w:hyperlink r:id="rId70" w:history="1">
              <w:r w:rsidR="00AA2B0B" w:rsidRPr="00AA2B0B">
                <w:rPr>
                  <w:rStyle w:val="Hyperlink"/>
                  <w:color w:val="0000FF"/>
                  <w:sz w:val="20"/>
                  <w:szCs w:val="20"/>
                </w:rPr>
                <w:t>Integrated Children's Services Plan 2017 - 2020 (falkirk.gov.uk)</w:t>
              </w:r>
            </w:hyperlink>
          </w:p>
          <w:p w14:paraId="3DA168F6" w14:textId="528D2EFC" w:rsidR="00803CDF" w:rsidRPr="00B22508" w:rsidRDefault="008744D2" w:rsidP="00B66174">
            <w:pPr>
              <w:pStyle w:val="ListParagraph"/>
              <w:numPr>
                <w:ilvl w:val="0"/>
                <w:numId w:val="6"/>
              </w:numPr>
              <w:ind w:right="263"/>
              <w:rPr>
                <w:rFonts w:cstheme="minorHAnsi"/>
                <w:color w:val="2D14E6"/>
                <w:sz w:val="20"/>
                <w:szCs w:val="20"/>
              </w:rPr>
            </w:pPr>
            <w:hyperlink r:id="rId71" w:anchor="InplviewHash47c10a11-ef50-41c9-94b1-989fc202fef8=" w:history="1">
              <w:r w:rsidR="00803CDF" w:rsidRPr="00B22508">
                <w:rPr>
                  <w:rStyle w:val="Hyperlink"/>
                  <w:rFonts w:cstheme="minorHAnsi"/>
                  <w:color w:val="2D14E6"/>
                  <w:sz w:val="20"/>
                  <w:szCs w:val="20"/>
                </w:rPr>
                <w:t>FCCS Education Division Standards and Quality  Report 2019 -2020</w:t>
              </w:r>
            </w:hyperlink>
          </w:p>
          <w:p w14:paraId="74447A42" w14:textId="77777777" w:rsidR="00803CDF" w:rsidRPr="00B22508" w:rsidRDefault="008744D2" w:rsidP="00B66174">
            <w:pPr>
              <w:pStyle w:val="ListParagraph"/>
              <w:numPr>
                <w:ilvl w:val="0"/>
                <w:numId w:val="6"/>
              </w:numPr>
              <w:ind w:right="263"/>
              <w:rPr>
                <w:rFonts w:cstheme="minorHAnsi"/>
                <w:color w:val="2D14E6"/>
                <w:sz w:val="20"/>
                <w:szCs w:val="20"/>
              </w:rPr>
            </w:pPr>
            <w:hyperlink r:id="rId72" w:anchor="InplviewHash47c10a11-ef50-41c9-94b1-989fc202fef8=" w:history="1">
              <w:r w:rsidR="00803CDF" w:rsidRPr="00B22508">
                <w:rPr>
                  <w:rStyle w:val="Hyperlink"/>
                  <w:rFonts w:cstheme="minorHAnsi"/>
                  <w:color w:val="2D14E6"/>
                  <w:sz w:val="20"/>
                  <w:szCs w:val="20"/>
                </w:rPr>
                <w:t>FCCS Education Division Recovery and Improvement Plan 2020- 2021</w:t>
              </w:r>
            </w:hyperlink>
          </w:p>
          <w:p w14:paraId="0C98F4C5" w14:textId="35F95C07" w:rsidR="00803CDF" w:rsidRPr="00B22508" w:rsidRDefault="008744D2" w:rsidP="00B66174">
            <w:pPr>
              <w:pStyle w:val="ListParagraph"/>
              <w:numPr>
                <w:ilvl w:val="0"/>
                <w:numId w:val="6"/>
              </w:numPr>
              <w:rPr>
                <w:rFonts w:cstheme="minorHAnsi"/>
                <w:color w:val="2D14E6"/>
                <w:sz w:val="20"/>
                <w:szCs w:val="20"/>
              </w:rPr>
            </w:pPr>
            <w:hyperlink r:id="rId73" w:history="1">
              <w:r w:rsidR="00B22508" w:rsidRPr="00B22508">
                <w:rPr>
                  <w:rStyle w:val="Hyperlink"/>
                  <w:rFonts w:cstheme="minorHAnsi"/>
                  <w:color w:val="2D14E6"/>
                  <w:sz w:val="20"/>
                  <w:szCs w:val="20"/>
                </w:rPr>
                <w:t>SSI School Improvement Framework</w:t>
              </w:r>
            </w:hyperlink>
            <w:r w:rsidR="00B22508" w:rsidRPr="00B22508">
              <w:rPr>
                <w:rStyle w:val="Hyperlink"/>
                <w:rFonts w:cstheme="minorHAnsi"/>
                <w:color w:val="2D14E6"/>
                <w:sz w:val="20"/>
                <w:szCs w:val="20"/>
              </w:rPr>
              <w:t xml:space="preserve"> </w:t>
            </w:r>
            <w:r w:rsidR="00B22508" w:rsidRPr="00EE1E44">
              <w:rPr>
                <w:rStyle w:val="Hyperlink"/>
                <w:color w:val="0000FF"/>
                <w:sz w:val="20"/>
                <w:szCs w:val="20"/>
              </w:rPr>
              <w:t>for:</w:t>
            </w:r>
          </w:p>
          <w:p w14:paraId="3A3D11FD" w14:textId="0BC9F183" w:rsidR="001E043E" w:rsidRPr="00B22508" w:rsidRDefault="001E043E" w:rsidP="00B66174">
            <w:pPr>
              <w:pStyle w:val="ListParagraph"/>
              <w:numPr>
                <w:ilvl w:val="1"/>
                <w:numId w:val="6"/>
              </w:numPr>
              <w:rPr>
                <w:bCs/>
                <w:color w:val="595959" w:themeColor="text1" w:themeTint="A6"/>
                <w:sz w:val="20"/>
                <w:szCs w:val="20"/>
              </w:rPr>
            </w:pPr>
            <w:r w:rsidRPr="00B22508">
              <w:rPr>
                <w:bCs/>
                <w:color w:val="595959" w:themeColor="text1" w:themeTint="A6"/>
                <w:sz w:val="20"/>
                <w:szCs w:val="20"/>
              </w:rPr>
              <w:t xml:space="preserve">FC Progression Pathways (newest RME) </w:t>
            </w:r>
          </w:p>
          <w:p w14:paraId="02B896B0" w14:textId="0EB8078D" w:rsidR="001E043E" w:rsidRPr="00B22508" w:rsidRDefault="001E043E" w:rsidP="00B66174">
            <w:pPr>
              <w:pStyle w:val="ListParagraph"/>
              <w:numPr>
                <w:ilvl w:val="1"/>
                <w:numId w:val="6"/>
              </w:numPr>
              <w:rPr>
                <w:bCs/>
                <w:color w:val="595959" w:themeColor="text1" w:themeTint="A6"/>
                <w:sz w:val="20"/>
                <w:szCs w:val="20"/>
              </w:rPr>
            </w:pPr>
            <w:r w:rsidRPr="00B22508">
              <w:rPr>
                <w:bCs/>
                <w:color w:val="595959" w:themeColor="text1" w:themeTint="A6"/>
                <w:sz w:val="20"/>
                <w:szCs w:val="20"/>
              </w:rPr>
              <w:t xml:space="preserve">FC Numeracy Pressure Points </w:t>
            </w:r>
          </w:p>
          <w:p w14:paraId="16DDF76E" w14:textId="2A316EE6" w:rsidR="001E043E" w:rsidRDefault="001E043E" w:rsidP="00B66174">
            <w:pPr>
              <w:pStyle w:val="ListParagraph"/>
              <w:numPr>
                <w:ilvl w:val="1"/>
                <w:numId w:val="6"/>
              </w:numPr>
              <w:rPr>
                <w:bCs/>
                <w:color w:val="595959" w:themeColor="text1" w:themeTint="A6"/>
                <w:sz w:val="20"/>
                <w:szCs w:val="20"/>
              </w:rPr>
            </w:pPr>
            <w:r w:rsidRPr="00B22508">
              <w:rPr>
                <w:bCs/>
                <w:color w:val="595959" w:themeColor="text1" w:themeTint="A6"/>
                <w:sz w:val="20"/>
                <w:szCs w:val="20"/>
              </w:rPr>
              <w:t xml:space="preserve">HWB Support Plan 2020 </w:t>
            </w:r>
          </w:p>
          <w:p w14:paraId="45783051" w14:textId="1CAC4F6E" w:rsidR="00B22508" w:rsidRPr="00B22508" w:rsidRDefault="00B22508" w:rsidP="00B66174">
            <w:pPr>
              <w:pStyle w:val="ListParagraph"/>
              <w:numPr>
                <w:ilvl w:val="1"/>
                <w:numId w:val="6"/>
              </w:numPr>
              <w:rPr>
                <w:bCs/>
                <w:color w:val="595959" w:themeColor="text1" w:themeTint="A6"/>
                <w:sz w:val="20"/>
                <w:szCs w:val="20"/>
              </w:rPr>
            </w:pPr>
            <w:r w:rsidRPr="00B22508">
              <w:rPr>
                <w:bCs/>
                <w:color w:val="595959" w:themeColor="text1" w:themeTint="A6"/>
                <w:sz w:val="20"/>
                <w:szCs w:val="20"/>
              </w:rPr>
              <w:t xml:space="preserve">Updated FC Moderation Starter Pack </w:t>
            </w:r>
          </w:p>
          <w:p w14:paraId="66B557F6" w14:textId="4A20C558" w:rsidR="001E043E" w:rsidRPr="00B22508" w:rsidRDefault="001E043E" w:rsidP="00B66174">
            <w:pPr>
              <w:pStyle w:val="ListParagraph"/>
              <w:numPr>
                <w:ilvl w:val="1"/>
                <w:numId w:val="6"/>
              </w:numPr>
              <w:rPr>
                <w:bCs/>
                <w:color w:val="595959" w:themeColor="text1" w:themeTint="A6"/>
                <w:sz w:val="20"/>
                <w:szCs w:val="20"/>
              </w:rPr>
            </w:pPr>
            <w:r w:rsidRPr="00B22508">
              <w:rPr>
                <w:bCs/>
                <w:color w:val="595959" w:themeColor="text1" w:themeTint="A6"/>
                <w:sz w:val="20"/>
                <w:szCs w:val="20"/>
              </w:rPr>
              <w:t xml:space="preserve">Literacy Family Learning Packs </w:t>
            </w:r>
          </w:p>
          <w:p w14:paraId="4DD8F6AE" w14:textId="7FF3F7A9" w:rsidR="001E043E" w:rsidRPr="00B22508" w:rsidRDefault="001E043E" w:rsidP="00B66174">
            <w:pPr>
              <w:pStyle w:val="ListParagraph"/>
              <w:numPr>
                <w:ilvl w:val="1"/>
                <w:numId w:val="6"/>
              </w:numPr>
              <w:rPr>
                <w:bCs/>
                <w:color w:val="595959" w:themeColor="text1" w:themeTint="A6"/>
                <w:sz w:val="20"/>
                <w:szCs w:val="20"/>
              </w:rPr>
            </w:pPr>
            <w:r w:rsidRPr="00B22508">
              <w:rPr>
                <w:bCs/>
                <w:color w:val="595959" w:themeColor="text1" w:themeTint="A6"/>
                <w:sz w:val="20"/>
                <w:szCs w:val="20"/>
              </w:rPr>
              <w:t xml:space="preserve">Literacy and Numeracy Strategies </w:t>
            </w:r>
          </w:p>
          <w:p w14:paraId="19492184" w14:textId="1420E27A" w:rsidR="001E043E" w:rsidRPr="00B22508" w:rsidRDefault="001E043E" w:rsidP="00B66174">
            <w:pPr>
              <w:pStyle w:val="ListParagraph"/>
              <w:numPr>
                <w:ilvl w:val="1"/>
                <w:numId w:val="6"/>
              </w:numPr>
              <w:rPr>
                <w:bCs/>
                <w:color w:val="595959" w:themeColor="text1" w:themeTint="A6"/>
                <w:sz w:val="20"/>
                <w:szCs w:val="20"/>
              </w:rPr>
            </w:pPr>
            <w:r w:rsidRPr="00B22508">
              <w:rPr>
                <w:bCs/>
                <w:color w:val="595959" w:themeColor="text1" w:themeTint="A6"/>
                <w:sz w:val="20"/>
                <w:szCs w:val="20"/>
              </w:rPr>
              <w:t xml:space="preserve">FC Numeracy Pressure Points </w:t>
            </w:r>
          </w:p>
          <w:p w14:paraId="3E0DEFFB" w14:textId="0EBC8E17" w:rsidR="001E043E" w:rsidRPr="00B22508" w:rsidRDefault="001E043E" w:rsidP="00B66174">
            <w:pPr>
              <w:pStyle w:val="ListParagraph"/>
              <w:numPr>
                <w:ilvl w:val="1"/>
                <w:numId w:val="6"/>
              </w:numPr>
              <w:rPr>
                <w:bCs/>
                <w:color w:val="595959" w:themeColor="text1" w:themeTint="A6"/>
                <w:sz w:val="20"/>
                <w:szCs w:val="20"/>
              </w:rPr>
            </w:pPr>
            <w:r w:rsidRPr="00B22508">
              <w:rPr>
                <w:bCs/>
                <w:color w:val="595959" w:themeColor="text1" w:themeTint="A6"/>
                <w:sz w:val="20"/>
                <w:szCs w:val="20"/>
              </w:rPr>
              <w:t xml:space="preserve">Learning for Sustainability Framework (Including UNCRC) </w:t>
            </w:r>
          </w:p>
          <w:p w14:paraId="4B097587" w14:textId="068097BB" w:rsidR="001E043E" w:rsidRPr="00B22508" w:rsidRDefault="001E043E" w:rsidP="00B66174">
            <w:pPr>
              <w:pStyle w:val="ListParagraph"/>
              <w:numPr>
                <w:ilvl w:val="1"/>
                <w:numId w:val="6"/>
              </w:numPr>
              <w:rPr>
                <w:bCs/>
                <w:color w:val="595959" w:themeColor="text1" w:themeTint="A6"/>
                <w:sz w:val="20"/>
                <w:szCs w:val="20"/>
              </w:rPr>
            </w:pPr>
            <w:r w:rsidRPr="00B22508">
              <w:rPr>
                <w:bCs/>
                <w:color w:val="595959" w:themeColor="text1" w:themeTint="A6"/>
                <w:sz w:val="20"/>
                <w:szCs w:val="20"/>
              </w:rPr>
              <w:t xml:space="preserve">Digi-learn Falkirk </w:t>
            </w:r>
          </w:p>
          <w:p w14:paraId="5A5DE7F5" w14:textId="0B60D12D" w:rsidR="00B22508" w:rsidRPr="00B22508" w:rsidRDefault="008744D2" w:rsidP="00B66174">
            <w:pPr>
              <w:pStyle w:val="ListParagraph"/>
              <w:numPr>
                <w:ilvl w:val="0"/>
                <w:numId w:val="6"/>
              </w:numPr>
              <w:rPr>
                <w:rFonts w:cstheme="minorHAnsi"/>
                <w:color w:val="2D14E6"/>
                <w:sz w:val="20"/>
                <w:szCs w:val="20"/>
                <w:u w:val="single"/>
              </w:rPr>
            </w:pPr>
            <w:hyperlink r:id="rId74" w:history="1">
              <w:r w:rsidR="00B22508" w:rsidRPr="00B22508">
                <w:rPr>
                  <w:rStyle w:val="Hyperlink"/>
                  <w:rFonts w:cstheme="minorHAnsi"/>
                  <w:color w:val="2D14E6"/>
                  <w:sz w:val="20"/>
                  <w:szCs w:val="20"/>
                </w:rPr>
                <w:t>Service</w:t>
              </w:r>
            </w:hyperlink>
            <w:r w:rsidR="00B22508" w:rsidRPr="00B22508">
              <w:rPr>
                <w:rFonts w:cstheme="minorHAnsi"/>
                <w:color w:val="2D14E6"/>
                <w:sz w:val="20"/>
                <w:szCs w:val="20"/>
                <w:u w:val="single"/>
              </w:rPr>
              <w:t xml:space="preserve"> and School Improvement Team Curriculum Support Page</w:t>
            </w:r>
          </w:p>
          <w:p w14:paraId="0DA0F696" w14:textId="42A2125A" w:rsidR="001E043E" w:rsidRPr="00BA3A26" w:rsidRDefault="008744D2" w:rsidP="00B66174">
            <w:pPr>
              <w:pStyle w:val="ListParagraph"/>
              <w:numPr>
                <w:ilvl w:val="0"/>
                <w:numId w:val="6"/>
              </w:numPr>
              <w:rPr>
                <w:bCs/>
                <w:color w:val="0000FF"/>
                <w:sz w:val="20"/>
                <w:szCs w:val="20"/>
              </w:rPr>
            </w:pPr>
            <w:hyperlink r:id="rId75" w:history="1">
              <w:r w:rsidR="001E043E" w:rsidRPr="00BA3A26">
                <w:rPr>
                  <w:rStyle w:val="Hyperlink"/>
                  <w:bCs/>
                  <w:color w:val="0000FF"/>
                  <w:sz w:val="20"/>
                  <w:szCs w:val="20"/>
                </w:rPr>
                <w:t>CPD Manager</w:t>
              </w:r>
            </w:hyperlink>
            <w:r w:rsidR="001E043E" w:rsidRPr="00BA3A26">
              <w:rPr>
                <w:bCs/>
                <w:color w:val="0000FF"/>
                <w:sz w:val="20"/>
                <w:szCs w:val="20"/>
              </w:rPr>
              <w:t xml:space="preserve"> </w:t>
            </w:r>
          </w:p>
          <w:p w14:paraId="04227E79" w14:textId="4457CF6D" w:rsidR="001E043E" w:rsidRDefault="008744D2" w:rsidP="00B66174">
            <w:pPr>
              <w:pStyle w:val="ListParagraph"/>
              <w:numPr>
                <w:ilvl w:val="0"/>
                <w:numId w:val="6"/>
              </w:numPr>
              <w:rPr>
                <w:bCs/>
                <w:color w:val="0000FF"/>
                <w:sz w:val="20"/>
                <w:szCs w:val="20"/>
              </w:rPr>
            </w:pPr>
            <w:hyperlink r:id="rId76" w:history="1">
              <w:r w:rsidR="001E043E" w:rsidRPr="00AD2487">
                <w:rPr>
                  <w:rStyle w:val="Hyperlink"/>
                  <w:bCs/>
                  <w:color w:val="0000FF"/>
                  <w:sz w:val="20"/>
                  <w:szCs w:val="20"/>
                </w:rPr>
                <w:t>Practitioners Pages:</w:t>
              </w:r>
            </w:hyperlink>
            <w:r w:rsidR="001E043E" w:rsidRPr="00AD2487">
              <w:rPr>
                <w:bCs/>
                <w:color w:val="0000FF"/>
                <w:sz w:val="20"/>
                <w:szCs w:val="20"/>
              </w:rPr>
              <w:t xml:space="preserve"> </w:t>
            </w:r>
          </w:p>
          <w:p w14:paraId="314A29A9" w14:textId="77777777" w:rsidR="00EE1E44" w:rsidRPr="00EE1E44" w:rsidRDefault="001E043E" w:rsidP="00B66174">
            <w:pPr>
              <w:pStyle w:val="ListParagraph"/>
              <w:numPr>
                <w:ilvl w:val="1"/>
                <w:numId w:val="6"/>
              </w:numPr>
              <w:rPr>
                <w:bCs/>
                <w:color w:val="0000FF"/>
                <w:sz w:val="20"/>
                <w:szCs w:val="20"/>
              </w:rPr>
            </w:pPr>
            <w:r w:rsidRPr="008647C3">
              <w:rPr>
                <w:bCs/>
                <w:color w:val="595959" w:themeColor="text1" w:themeTint="A6"/>
                <w:sz w:val="20"/>
                <w:szCs w:val="20"/>
              </w:rPr>
              <w:t xml:space="preserve">GIRFEC </w:t>
            </w:r>
          </w:p>
          <w:p w14:paraId="052D05E0" w14:textId="77777777" w:rsidR="00EE1E44" w:rsidRDefault="00EE1E44" w:rsidP="00B66174">
            <w:pPr>
              <w:pStyle w:val="ListParagraph"/>
              <w:numPr>
                <w:ilvl w:val="1"/>
                <w:numId w:val="6"/>
              </w:numPr>
              <w:rPr>
                <w:bCs/>
                <w:color w:val="595959" w:themeColor="text1" w:themeTint="A6"/>
                <w:sz w:val="20"/>
                <w:szCs w:val="20"/>
              </w:rPr>
            </w:pPr>
            <w:r w:rsidRPr="00B22508">
              <w:rPr>
                <w:bCs/>
                <w:color w:val="595959" w:themeColor="text1" w:themeTint="A6"/>
                <w:sz w:val="20"/>
                <w:szCs w:val="20"/>
              </w:rPr>
              <w:t xml:space="preserve">Children’s Commission </w:t>
            </w:r>
          </w:p>
          <w:p w14:paraId="038BAE32" w14:textId="23EF4BE4" w:rsidR="00B22508" w:rsidRPr="00B22508" w:rsidRDefault="00B22508" w:rsidP="00B66174">
            <w:pPr>
              <w:pStyle w:val="ListParagraph"/>
              <w:numPr>
                <w:ilvl w:val="0"/>
                <w:numId w:val="6"/>
              </w:numPr>
              <w:rPr>
                <w:rFonts w:cstheme="minorHAnsi"/>
                <w:color w:val="808080" w:themeColor="background1" w:themeShade="80"/>
                <w:sz w:val="20"/>
                <w:szCs w:val="20"/>
              </w:rPr>
            </w:pPr>
            <w:r w:rsidRPr="00B22508">
              <w:rPr>
                <w:rFonts w:cstheme="minorHAnsi"/>
                <w:color w:val="808080" w:themeColor="background1" w:themeShade="80"/>
                <w:sz w:val="20"/>
                <w:szCs w:val="20"/>
              </w:rPr>
              <w:t xml:space="preserve">Educational </w:t>
            </w:r>
            <w:r w:rsidR="00BA3A26">
              <w:rPr>
                <w:rFonts w:cstheme="minorHAnsi"/>
                <w:color w:val="808080" w:themeColor="background1" w:themeShade="80"/>
                <w:sz w:val="20"/>
                <w:szCs w:val="20"/>
              </w:rPr>
              <w:t>P</w:t>
            </w:r>
            <w:r w:rsidRPr="00B22508">
              <w:rPr>
                <w:rFonts w:cstheme="minorHAnsi"/>
                <w:color w:val="808080" w:themeColor="background1" w:themeShade="80"/>
                <w:sz w:val="20"/>
                <w:szCs w:val="20"/>
              </w:rPr>
              <w:t xml:space="preserve">sychology blog: </w:t>
            </w:r>
          </w:p>
          <w:p w14:paraId="58C5C269" w14:textId="20A66399" w:rsidR="00B22508" w:rsidRPr="00B22508" w:rsidRDefault="008744D2" w:rsidP="00AD2487">
            <w:pPr>
              <w:ind w:left="360"/>
              <w:rPr>
                <w:rFonts w:cstheme="minorHAnsi"/>
                <w:bCs/>
                <w:color w:val="595959" w:themeColor="text1" w:themeTint="A6"/>
                <w:sz w:val="20"/>
                <w:szCs w:val="20"/>
              </w:rPr>
            </w:pPr>
            <w:hyperlink r:id="rId77" w:history="1">
              <w:r w:rsidR="00B22508" w:rsidRPr="00B22508">
                <w:rPr>
                  <w:rStyle w:val="Hyperlink"/>
                  <w:rFonts w:cstheme="minorHAnsi"/>
                  <w:color w:val="0000FF"/>
                  <w:sz w:val="20"/>
                  <w:szCs w:val="20"/>
                  <w:lang w:eastAsia="en-GB"/>
                </w:rPr>
                <w:t>https://blogs.glowscotland.org.uk/fa/epservice</w:t>
              </w:r>
            </w:hyperlink>
          </w:p>
          <w:p w14:paraId="7762F020" w14:textId="2EC65323" w:rsidR="00424AC6" w:rsidRPr="00EE1E44" w:rsidRDefault="001E043E" w:rsidP="00B66174">
            <w:pPr>
              <w:pStyle w:val="ListParagraph"/>
              <w:numPr>
                <w:ilvl w:val="0"/>
                <w:numId w:val="6"/>
              </w:numPr>
              <w:rPr>
                <w:bCs/>
                <w:color w:val="FF0000"/>
                <w:sz w:val="20"/>
                <w:szCs w:val="20"/>
              </w:rPr>
            </w:pPr>
            <w:r w:rsidRPr="00B22508">
              <w:rPr>
                <w:bCs/>
                <w:color w:val="595959" w:themeColor="text1" w:themeTint="A6"/>
                <w:sz w:val="20"/>
                <w:szCs w:val="20"/>
              </w:rPr>
              <w:t>FC Alternative Assessment Model 2021 Guidanc</w:t>
            </w:r>
            <w:r w:rsidR="00EE1E44">
              <w:rPr>
                <w:bCs/>
                <w:color w:val="595959" w:themeColor="text1" w:themeTint="A6"/>
                <w:sz w:val="20"/>
                <w:szCs w:val="20"/>
              </w:rPr>
              <w:t>e</w:t>
            </w:r>
          </w:p>
        </w:tc>
        <w:tc>
          <w:tcPr>
            <w:tcW w:w="4962" w:type="dxa"/>
            <w:gridSpan w:val="2"/>
          </w:tcPr>
          <w:p w14:paraId="5DFAC5E6" w14:textId="23A0B267" w:rsidR="001179E8" w:rsidRPr="00BA3A26" w:rsidRDefault="008744D2" w:rsidP="00B66174">
            <w:pPr>
              <w:pStyle w:val="ListParagraph"/>
              <w:numPr>
                <w:ilvl w:val="0"/>
                <w:numId w:val="6"/>
              </w:numPr>
              <w:rPr>
                <w:bCs/>
                <w:color w:val="0000FF"/>
                <w:sz w:val="20"/>
                <w:szCs w:val="20"/>
              </w:rPr>
            </w:pPr>
            <w:hyperlink r:id="rId78" w:history="1">
              <w:proofErr w:type="spellStart"/>
              <w:r w:rsidR="001179E8" w:rsidRPr="00BA3A26">
                <w:rPr>
                  <w:rStyle w:val="Hyperlink"/>
                  <w:bCs/>
                  <w:color w:val="0000FF"/>
                  <w:sz w:val="20"/>
                  <w:szCs w:val="20"/>
                </w:rPr>
                <w:t>FVWLric</w:t>
              </w:r>
              <w:proofErr w:type="spellEnd"/>
              <w:r w:rsidR="001179E8" w:rsidRPr="00BA3A26">
                <w:rPr>
                  <w:rStyle w:val="Hyperlink"/>
                  <w:bCs/>
                  <w:color w:val="0000FF"/>
                  <w:sz w:val="20"/>
                  <w:szCs w:val="20"/>
                </w:rPr>
                <w:t xml:space="preserve"> Plan</w:t>
              </w:r>
            </w:hyperlink>
            <w:r w:rsidR="001179E8" w:rsidRPr="00BA3A26">
              <w:rPr>
                <w:bCs/>
                <w:color w:val="0000FF"/>
                <w:sz w:val="20"/>
                <w:szCs w:val="20"/>
              </w:rPr>
              <w:t xml:space="preserve"> 2020 -22 </w:t>
            </w:r>
          </w:p>
          <w:p w14:paraId="451722D2" w14:textId="00EAD953" w:rsidR="001E043E" w:rsidRPr="00BA3A26" w:rsidRDefault="008744D2" w:rsidP="00B66174">
            <w:pPr>
              <w:pStyle w:val="ListParagraph"/>
              <w:numPr>
                <w:ilvl w:val="0"/>
                <w:numId w:val="6"/>
              </w:numPr>
              <w:rPr>
                <w:b/>
                <w:color w:val="595959" w:themeColor="text1" w:themeTint="A6"/>
                <w:sz w:val="20"/>
                <w:szCs w:val="20"/>
              </w:rPr>
            </w:pPr>
            <w:hyperlink r:id="rId79" w:history="1">
              <w:proofErr w:type="spellStart"/>
              <w:r w:rsidR="001E043E" w:rsidRPr="00BA3A26">
                <w:rPr>
                  <w:rStyle w:val="Hyperlink"/>
                  <w:bCs/>
                  <w:color w:val="0000FF"/>
                  <w:sz w:val="20"/>
                  <w:szCs w:val="20"/>
                </w:rPr>
                <w:t>Workstream</w:t>
              </w:r>
              <w:proofErr w:type="spellEnd"/>
              <w:r w:rsidR="001E043E" w:rsidRPr="00BA3A26">
                <w:rPr>
                  <w:rStyle w:val="Hyperlink"/>
                  <w:bCs/>
                  <w:color w:val="0000FF"/>
                  <w:sz w:val="20"/>
                  <w:szCs w:val="20"/>
                </w:rPr>
                <w:t xml:space="preserve"> </w:t>
              </w:r>
              <w:r w:rsidR="00AD2487" w:rsidRPr="00BA3A26">
                <w:rPr>
                  <w:rStyle w:val="Hyperlink"/>
                  <w:bCs/>
                  <w:color w:val="0000FF"/>
                  <w:sz w:val="20"/>
                  <w:szCs w:val="20"/>
                </w:rPr>
                <w:t>Plans</w:t>
              </w:r>
            </w:hyperlink>
            <w:r w:rsidR="00AD2487" w:rsidRPr="00BA3A26">
              <w:rPr>
                <w:b/>
                <w:color w:val="595959" w:themeColor="text1" w:themeTint="A6"/>
                <w:sz w:val="20"/>
                <w:szCs w:val="20"/>
              </w:rPr>
              <w:t xml:space="preserve"> </w:t>
            </w:r>
            <w:r w:rsidR="001E043E" w:rsidRPr="00BA3A26">
              <w:rPr>
                <w:b/>
                <w:color w:val="595959" w:themeColor="text1" w:themeTint="A6"/>
                <w:sz w:val="20"/>
                <w:szCs w:val="20"/>
              </w:rPr>
              <w:t xml:space="preserve">Blogs </w:t>
            </w:r>
          </w:p>
          <w:p w14:paraId="2D00D426" w14:textId="68140466" w:rsidR="001E043E" w:rsidRPr="00BA3A26" w:rsidRDefault="001179E8" w:rsidP="00B66174">
            <w:pPr>
              <w:pStyle w:val="ListParagraph"/>
              <w:numPr>
                <w:ilvl w:val="0"/>
                <w:numId w:val="6"/>
              </w:numPr>
              <w:rPr>
                <w:rFonts w:cstheme="minorHAnsi"/>
                <w:b/>
                <w:color w:val="595959" w:themeColor="text1" w:themeTint="A6"/>
                <w:sz w:val="20"/>
                <w:szCs w:val="20"/>
              </w:rPr>
            </w:pPr>
            <w:r w:rsidRPr="00BA3A26">
              <w:rPr>
                <w:rStyle w:val="Hyperlink"/>
                <w:rFonts w:cstheme="minorHAnsi"/>
                <w:color w:val="2D14E6"/>
                <w:sz w:val="20"/>
                <w:szCs w:val="20"/>
              </w:rPr>
              <w:t xml:space="preserve"> </w:t>
            </w:r>
            <w:hyperlink r:id="rId80" w:history="1">
              <w:proofErr w:type="spellStart"/>
              <w:r w:rsidR="00B22508" w:rsidRPr="00BA3A26">
                <w:rPr>
                  <w:rStyle w:val="Hyperlink"/>
                  <w:rFonts w:cstheme="minorHAnsi"/>
                  <w:color w:val="0000FF"/>
                  <w:sz w:val="20"/>
                  <w:szCs w:val="20"/>
                </w:rPr>
                <w:t>Esgoil</w:t>
              </w:r>
              <w:proofErr w:type="spellEnd"/>
            </w:hyperlink>
            <w:r w:rsidR="00B22508" w:rsidRPr="00BA3A26">
              <w:rPr>
                <w:rFonts w:cstheme="minorHAnsi"/>
                <w:color w:val="0000FF"/>
                <w:sz w:val="20"/>
                <w:szCs w:val="20"/>
              </w:rPr>
              <w:t xml:space="preserve"> </w:t>
            </w:r>
            <w:r w:rsidR="00AD2487" w:rsidRPr="00BA3A26">
              <w:rPr>
                <w:rFonts w:cstheme="minorHAnsi"/>
                <w:color w:val="0000FF"/>
                <w:sz w:val="20"/>
                <w:szCs w:val="20"/>
              </w:rPr>
              <w:t xml:space="preserve">/West OS </w:t>
            </w:r>
          </w:p>
          <w:p w14:paraId="1D145EB1" w14:textId="50D81029" w:rsidR="001179E8" w:rsidRPr="00BA3A26" w:rsidRDefault="008744D2" w:rsidP="00B66174">
            <w:pPr>
              <w:pStyle w:val="ListParagraph"/>
              <w:numPr>
                <w:ilvl w:val="0"/>
                <w:numId w:val="6"/>
              </w:numPr>
              <w:rPr>
                <w:bCs/>
                <w:color w:val="7F7F7F" w:themeColor="text1" w:themeTint="80"/>
                <w:sz w:val="20"/>
                <w:szCs w:val="20"/>
              </w:rPr>
            </w:pPr>
            <w:hyperlink r:id="rId81" w:history="1">
              <w:proofErr w:type="spellStart"/>
              <w:r w:rsidR="001179E8" w:rsidRPr="00BA3A26">
                <w:rPr>
                  <w:rStyle w:val="Hyperlink"/>
                  <w:bCs/>
                  <w:color w:val="0000FF"/>
                  <w:sz w:val="20"/>
                  <w:szCs w:val="20"/>
                </w:rPr>
                <w:t>FVWLric</w:t>
              </w:r>
              <w:proofErr w:type="spellEnd"/>
              <w:r w:rsidR="001179E8" w:rsidRPr="00BA3A26">
                <w:rPr>
                  <w:rStyle w:val="Hyperlink"/>
                  <w:bCs/>
                  <w:color w:val="0000FF"/>
                  <w:sz w:val="20"/>
                  <w:szCs w:val="20"/>
                </w:rPr>
                <w:t xml:space="preserve"> Hub</w:t>
              </w:r>
            </w:hyperlink>
            <w:r w:rsidR="001179E8" w:rsidRPr="00BA3A26">
              <w:rPr>
                <w:bCs/>
                <w:sz w:val="20"/>
                <w:szCs w:val="20"/>
              </w:rPr>
              <w:t xml:space="preserve"> - </w:t>
            </w:r>
            <w:r w:rsidR="001179E8" w:rsidRPr="00BA3A26">
              <w:rPr>
                <w:bCs/>
                <w:color w:val="7F7F7F" w:themeColor="text1" w:themeTint="80"/>
                <w:sz w:val="20"/>
                <w:szCs w:val="20"/>
              </w:rPr>
              <w:t>resources, events and support for:</w:t>
            </w:r>
          </w:p>
          <w:p w14:paraId="1B9C2ACF" w14:textId="100D0C62" w:rsidR="001179E8" w:rsidRPr="00BA3A26" w:rsidRDefault="001179E8" w:rsidP="00B66174">
            <w:pPr>
              <w:pStyle w:val="ListParagraph"/>
              <w:numPr>
                <w:ilvl w:val="0"/>
                <w:numId w:val="7"/>
              </w:numPr>
              <w:rPr>
                <w:bCs/>
                <w:color w:val="7F7F7F" w:themeColor="text1" w:themeTint="80"/>
                <w:sz w:val="20"/>
                <w:szCs w:val="20"/>
              </w:rPr>
            </w:pPr>
            <w:r w:rsidRPr="00BA3A26">
              <w:rPr>
                <w:bCs/>
                <w:color w:val="7F7F7F" w:themeColor="text1" w:themeTint="80"/>
                <w:sz w:val="20"/>
                <w:szCs w:val="20"/>
              </w:rPr>
              <w:t>Curriculum</w:t>
            </w:r>
          </w:p>
          <w:p w14:paraId="2444A53C" w14:textId="0370328A" w:rsidR="001179E8" w:rsidRPr="00BA3A26" w:rsidRDefault="001179E8" w:rsidP="00B66174">
            <w:pPr>
              <w:pStyle w:val="ListParagraph"/>
              <w:numPr>
                <w:ilvl w:val="0"/>
                <w:numId w:val="7"/>
              </w:numPr>
              <w:rPr>
                <w:bCs/>
                <w:color w:val="7F7F7F" w:themeColor="text1" w:themeTint="80"/>
                <w:sz w:val="20"/>
                <w:szCs w:val="20"/>
              </w:rPr>
            </w:pPr>
            <w:r w:rsidRPr="00BA3A26">
              <w:rPr>
                <w:bCs/>
                <w:color w:val="7F7F7F" w:themeColor="text1" w:themeTint="80"/>
                <w:sz w:val="20"/>
                <w:szCs w:val="20"/>
              </w:rPr>
              <w:t>Virtual learning</w:t>
            </w:r>
          </w:p>
          <w:p w14:paraId="504B53F7" w14:textId="085ECFF0" w:rsidR="001179E8" w:rsidRPr="00BA3A26" w:rsidRDefault="001179E8" w:rsidP="00B66174">
            <w:pPr>
              <w:pStyle w:val="ListParagraph"/>
              <w:numPr>
                <w:ilvl w:val="0"/>
                <w:numId w:val="7"/>
              </w:numPr>
              <w:rPr>
                <w:bCs/>
                <w:color w:val="7F7F7F" w:themeColor="text1" w:themeTint="80"/>
                <w:sz w:val="20"/>
                <w:szCs w:val="20"/>
              </w:rPr>
            </w:pPr>
            <w:r w:rsidRPr="00BA3A26">
              <w:rPr>
                <w:bCs/>
                <w:color w:val="7F7F7F" w:themeColor="text1" w:themeTint="80"/>
                <w:sz w:val="20"/>
                <w:szCs w:val="20"/>
              </w:rPr>
              <w:t>Literacy</w:t>
            </w:r>
          </w:p>
          <w:p w14:paraId="141F3C53" w14:textId="0BF0DA6D" w:rsidR="001179E8" w:rsidRPr="00BA3A26" w:rsidRDefault="001179E8" w:rsidP="00B66174">
            <w:pPr>
              <w:pStyle w:val="ListParagraph"/>
              <w:numPr>
                <w:ilvl w:val="0"/>
                <w:numId w:val="7"/>
              </w:numPr>
              <w:rPr>
                <w:bCs/>
                <w:color w:val="7F7F7F" w:themeColor="text1" w:themeTint="80"/>
                <w:sz w:val="20"/>
                <w:szCs w:val="20"/>
              </w:rPr>
            </w:pPr>
            <w:r w:rsidRPr="00BA3A26">
              <w:rPr>
                <w:bCs/>
                <w:color w:val="7F7F7F" w:themeColor="text1" w:themeTint="80"/>
                <w:sz w:val="20"/>
                <w:szCs w:val="20"/>
              </w:rPr>
              <w:t>Numeracy</w:t>
            </w:r>
          </w:p>
          <w:p w14:paraId="31F83FCC" w14:textId="21362E89" w:rsidR="001179E8" w:rsidRPr="00BA3A26" w:rsidRDefault="001179E8" w:rsidP="00B66174">
            <w:pPr>
              <w:pStyle w:val="ListParagraph"/>
              <w:numPr>
                <w:ilvl w:val="0"/>
                <w:numId w:val="7"/>
              </w:numPr>
              <w:rPr>
                <w:bCs/>
                <w:color w:val="7F7F7F" w:themeColor="text1" w:themeTint="80"/>
                <w:sz w:val="20"/>
                <w:szCs w:val="20"/>
              </w:rPr>
            </w:pPr>
            <w:r w:rsidRPr="00BA3A26">
              <w:rPr>
                <w:bCs/>
                <w:color w:val="7F7F7F" w:themeColor="text1" w:themeTint="80"/>
                <w:sz w:val="20"/>
                <w:szCs w:val="20"/>
              </w:rPr>
              <w:t>STEM</w:t>
            </w:r>
          </w:p>
          <w:p w14:paraId="66A2B18A" w14:textId="7AEF6EBC" w:rsidR="001179E8" w:rsidRPr="00BA3A26" w:rsidRDefault="001179E8" w:rsidP="00B66174">
            <w:pPr>
              <w:pStyle w:val="ListParagraph"/>
              <w:numPr>
                <w:ilvl w:val="0"/>
                <w:numId w:val="7"/>
              </w:numPr>
              <w:rPr>
                <w:bCs/>
                <w:color w:val="7F7F7F" w:themeColor="text1" w:themeTint="80"/>
                <w:sz w:val="20"/>
                <w:szCs w:val="20"/>
              </w:rPr>
            </w:pPr>
            <w:r w:rsidRPr="00BA3A26">
              <w:rPr>
                <w:bCs/>
                <w:color w:val="7F7F7F" w:themeColor="text1" w:themeTint="80"/>
                <w:sz w:val="20"/>
                <w:szCs w:val="20"/>
              </w:rPr>
              <w:t>Performance for improvement</w:t>
            </w:r>
          </w:p>
          <w:p w14:paraId="4A50F0B9" w14:textId="77777777" w:rsidR="001179E8" w:rsidRPr="00BA3A26" w:rsidRDefault="001179E8" w:rsidP="00B66174">
            <w:pPr>
              <w:pStyle w:val="ListParagraph"/>
              <w:numPr>
                <w:ilvl w:val="0"/>
                <w:numId w:val="7"/>
              </w:numPr>
              <w:rPr>
                <w:bCs/>
                <w:color w:val="7F7F7F" w:themeColor="text1" w:themeTint="80"/>
                <w:sz w:val="20"/>
                <w:szCs w:val="20"/>
              </w:rPr>
            </w:pPr>
            <w:r w:rsidRPr="00BA3A26">
              <w:rPr>
                <w:bCs/>
                <w:color w:val="7F7F7F" w:themeColor="text1" w:themeTint="80"/>
                <w:sz w:val="20"/>
                <w:szCs w:val="20"/>
              </w:rPr>
              <w:t>Early learning and Childcare</w:t>
            </w:r>
          </w:p>
          <w:p w14:paraId="068B8CE5" w14:textId="1FF7180B" w:rsidR="001179E8" w:rsidRPr="00BA3A26" w:rsidRDefault="001179E8" w:rsidP="00B66174">
            <w:pPr>
              <w:pStyle w:val="ListParagraph"/>
              <w:numPr>
                <w:ilvl w:val="0"/>
                <w:numId w:val="7"/>
              </w:numPr>
              <w:rPr>
                <w:bCs/>
                <w:color w:val="7F7F7F" w:themeColor="text1" w:themeTint="80"/>
                <w:sz w:val="20"/>
                <w:szCs w:val="20"/>
              </w:rPr>
            </w:pPr>
            <w:r w:rsidRPr="00BA3A26">
              <w:rPr>
                <w:bCs/>
                <w:color w:val="7F7F7F" w:themeColor="text1" w:themeTint="80"/>
                <w:sz w:val="20"/>
                <w:szCs w:val="20"/>
              </w:rPr>
              <w:t>Guidance and documents</w:t>
            </w:r>
          </w:p>
          <w:p w14:paraId="42CB6F3E" w14:textId="319AC065" w:rsidR="001179E8" w:rsidRPr="00BA3A26" w:rsidRDefault="001179E8" w:rsidP="00B66174">
            <w:pPr>
              <w:pStyle w:val="ListParagraph"/>
              <w:numPr>
                <w:ilvl w:val="0"/>
                <w:numId w:val="7"/>
              </w:numPr>
              <w:rPr>
                <w:bCs/>
                <w:color w:val="7F7F7F" w:themeColor="text1" w:themeTint="80"/>
                <w:sz w:val="20"/>
                <w:szCs w:val="20"/>
              </w:rPr>
            </w:pPr>
            <w:r w:rsidRPr="00BA3A26">
              <w:rPr>
                <w:bCs/>
                <w:color w:val="7F7F7F" w:themeColor="text1" w:themeTint="80"/>
                <w:sz w:val="20"/>
                <w:szCs w:val="20"/>
              </w:rPr>
              <w:t>Events</w:t>
            </w:r>
          </w:p>
          <w:p w14:paraId="7DCFCBCB" w14:textId="77777777" w:rsidR="001179E8" w:rsidRPr="00BA3A26" w:rsidRDefault="001179E8" w:rsidP="00B66174">
            <w:pPr>
              <w:pStyle w:val="ListParagraph"/>
              <w:numPr>
                <w:ilvl w:val="0"/>
                <w:numId w:val="7"/>
              </w:numPr>
              <w:rPr>
                <w:bCs/>
                <w:sz w:val="20"/>
                <w:szCs w:val="20"/>
              </w:rPr>
            </w:pPr>
            <w:r w:rsidRPr="00BA3A26">
              <w:rPr>
                <w:bCs/>
                <w:color w:val="7F7F7F" w:themeColor="text1" w:themeTint="80"/>
                <w:sz w:val="20"/>
                <w:szCs w:val="20"/>
              </w:rPr>
              <w:t>News and information</w:t>
            </w:r>
          </w:p>
          <w:p w14:paraId="5BF3CA48" w14:textId="77777777" w:rsidR="001179E8" w:rsidRDefault="001179E8" w:rsidP="001179E8">
            <w:pPr>
              <w:rPr>
                <w:b/>
                <w:sz w:val="20"/>
                <w:szCs w:val="20"/>
              </w:rPr>
            </w:pPr>
          </w:p>
          <w:p w14:paraId="51C91FB5" w14:textId="3C5C849A" w:rsidR="001179E8" w:rsidRPr="001179E8" w:rsidRDefault="001179E8" w:rsidP="001179E8">
            <w:pPr>
              <w:rPr>
                <w:b/>
                <w:sz w:val="20"/>
                <w:szCs w:val="20"/>
              </w:rPr>
            </w:pPr>
            <w:r w:rsidRPr="008647C3">
              <w:rPr>
                <w:bCs/>
                <w:sz w:val="20"/>
                <w:szCs w:val="20"/>
              </w:rPr>
              <w:t>Contacts:</w:t>
            </w:r>
            <w:r w:rsidR="008647C3">
              <w:rPr>
                <w:b/>
                <w:sz w:val="20"/>
                <w:szCs w:val="20"/>
              </w:rPr>
              <w:t xml:space="preserve"> </w:t>
            </w:r>
            <w:r w:rsidRPr="001179E8">
              <w:rPr>
                <w:rFonts w:cstheme="minorHAnsi"/>
                <w:color w:val="171717"/>
                <w:sz w:val="20"/>
                <w:szCs w:val="20"/>
              </w:rPr>
              <w:t>links below to get in touch</w:t>
            </w:r>
          </w:p>
          <w:p w14:paraId="2BD24FDA" w14:textId="47BD1E46" w:rsidR="001179E8" w:rsidRPr="001179E8" w:rsidRDefault="008744D2" w:rsidP="00B66174">
            <w:pPr>
              <w:pStyle w:val="NormalWeb"/>
              <w:numPr>
                <w:ilvl w:val="0"/>
                <w:numId w:val="8"/>
              </w:numPr>
              <w:shd w:val="clear" w:color="auto" w:fill="FFFFFF"/>
              <w:spacing w:before="0" w:beforeAutospacing="0" w:after="0" w:afterAutospacing="0"/>
              <w:textAlignment w:val="baseline"/>
              <w:rPr>
                <w:rFonts w:asciiTheme="minorHAnsi" w:hAnsiTheme="minorHAnsi" w:cstheme="minorHAnsi"/>
                <w:color w:val="171717"/>
                <w:sz w:val="20"/>
                <w:szCs w:val="20"/>
              </w:rPr>
            </w:pPr>
            <w:hyperlink r:id="rId82" w:history="1">
              <w:r w:rsidR="001179E8" w:rsidRPr="008647C3">
                <w:rPr>
                  <w:rStyle w:val="Hyperlink"/>
                  <w:rFonts w:asciiTheme="minorHAnsi" w:hAnsiTheme="minorHAnsi" w:cstheme="minorHAnsi"/>
                  <w:color w:val="0000FF"/>
                  <w:sz w:val="20"/>
                  <w:szCs w:val="20"/>
                  <w:bdr w:val="none" w:sz="0" w:space="0" w:color="auto" w:frame="1"/>
                </w:rPr>
                <w:t>General Enquiries</w:t>
              </w:r>
            </w:hyperlink>
            <w:r w:rsidR="001179E8" w:rsidRPr="001179E8">
              <w:rPr>
                <w:rFonts w:asciiTheme="minorHAnsi" w:hAnsiTheme="minorHAnsi" w:cstheme="minorHAnsi"/>
                <w:color w:val="0000FF"/>
                <w:sz w:val="20"/>
                <w:szCs w:val="20"/>
              </w:rPr>
              <w:t> </w:t>
            </w:r>
            <w:r w:rsidR="001179E8" w:rsidRPr="001179E8">
              <w:rPr>
                <w:rFonts w:asciiTheme="minorHAnsi" w:hAnsiTheme="minorHAnsi" w:cstheme="minorHAnsi"/>
                <w:color w:val="171717"/>
                <w:sz w:val="20"/>
                <w:szCs w:val="20"/>
              </w:rPr>
              <w:t xml:space="preserve">to </w:t>
            </w:r>
            <w:proofErr w:type="spellStart"/>
            <w:r w:rsidR="00EE1E44">
              <w:rPr>
                <w:rFonts w:asciiTheme="minorHAnsi" w:hAnsiTheme="minorHAnsi" w:cstheme="minorHAnsi"/>
                <w:color w:val="171717"/>
                <w:sz w:val="20"/>
                <w:szCs w:val="20"/>
              </w:rPr>
              <w:t>FVWLric</w:t>
            </w:r>
            <w:proofErr w:type="spellEnd"/>
          </w:p>
          <w:p w14:paraId="14E8CFCF" w14:textId="77777777" w:rsidR="001179E8" w:rsidRDefault="008744D2" w:rsidP="00B66174">
            <w:pPr>
              <w:pStyle w:val="NormalWeb"/>
              <w:numPr>
                <w:ilvl w:val="0"/>
                <w:numId w:val="8"/>
              </w:numPr>
              <w:shd w:val="clear" w:color="auto" w:fill="FFFFFF"/>
              <w:spacing w:before="0" w:after="0"/>
              <w:textAlignment w:val="baseline"/>
              <w:rPr>
                <w:rFonts w:asciiTheme="minorHAnsi" w:hAnsiTheme="minorHAnsi" w:cstheme="minorHAnsi"/>
                <w:color w:val="171717"/>
                <w:sz w:val="20"/>
                <w:szCs w:val="20"/>
              </w:rPr>
            </w:pPr>
            <w:hyperlink r:id="rId83" w:history="1">
              <w:r w:rsidR="001179E8" w:rsidRPr="001179E8">
                <w:rPr>
                  <w:rStyle w:val="Hyperlink"/>
                  <w:rFonts w:asciiTheme="minorHAnsi" w:hAnsiTheme="minorHAnsi" w:cstheme="minorHAnsi"/>
                  <w:color w:val="0000FF"/>
                  <w:sz w:val="20"/>
                  <w:szCs w:val="20"/>
                  <w:bdr w:val="none" w:sz="0" w:space="0" w:color="auto" w:frame="1"/>
                </w:rPr>
                <w:t xml:space="preserve">Lorraine </w:t>
              </w:r>
              <w:proofErr w:type="spellStart"/>
              <w:r w:rsidR="001179E8" w:rsidRPr="001179E8">
                <w:rPr>
                  <w:rStyle w:val="Hyperlink"/>
                  <w:rFonts w:asciiTheme="minorHAnsi" w:hAnsiTheme="minorHAnsi" w:cstheme="minorHAnsi"/>
                  <w:color w:val="0000FF"/>
                  <w:sz w:val="20"/>
                  <w:szCs w:val="20"/>
                  <w:bdr w:val="none" w:sz="0" w:space="0" w:color="auto" w:frame="1"/>
                </w:rPr>
                <w:t>Sanda</w:t>
              </w:r>
              <w:proofErr w:type="spellEnd"/>
            </w:hyperlink>
            <w:r w:rsidR="001179E8" w:rsidRPr="001179E8">
              <w:rPr>
                <w:rFonts w:asciiTheme="minorHAnsi" w:hAnsiTheme="minorHAnsi" w:cstheme="minorHAnsi"/>
                <w:color w:val="0000FF"/>
                <w:sz w:val="20"/>
                <w:szCs w:val="20"/>
              </w:rPr>
              <w:t>,</w:t>
            </w:r>
            <w:r w:rsidR="001179E8" w:rsidRPr="001179E8">
              <w:rPr>
                <w:rFonts w:asciiTheme="minorHAnsi" w:hAnsiTheme="minorHAnsi" w:cstheme="minorHAnsi"/>
                <w:color w:val="171717"/>
                <w:sz w:val="20"/>
                <w:szCs w:val="20"/>
              </w:rPr>
              <w:t xml:space="preserve"> Lead Director</w:t>
            </w:r>
          </w:p>
          <w:p w14:paraId="56BAA61E" w14:textId="5D9E1718" w:rsidR="001179E8" w:rsidRPr="001179E8" w:rsidRDefault="008744D2" w:rsidP="00B66174">
            <w:pPr>
              <w:pStyle w:val="NormalWeb"/>
              <w:numPr>
                <w:ilvl w:val="0"/>
                <w:numId w:val="8"/>
              </w:numPr>
              <w:shd w:val="clear" w:color="auto" w:fill="FFFFFF"/>
              <w:spacing w:before="0" w:after="0"/>
              <w:textAlignment w:val="baseline"/>
              <w:rPr>
                <w:rFonts w:asciiTheme="minorHAnsi" w:hAnsiTheme="minorHAnsi" w:cstheme="minorHAnsi"/>
                <w:color w:val="171717"/>
                <w:sz w:val="20"/>
                <w:szCs w:val="20"/>
              </w:rPr>
            </w:pPr>
            <w:hyperlink r:id="rId84" w:history="1">
              <w:r w:rsidR="001179E8" w:rsidRPr="001179E8">
                <w:rPr>
                  <w:rStyle w:val="Hyperlink"/>
                  <w:rFonts w:asciiTheme="minorHAnsi" w:hAnsiTheme="minorHAnsi" w:cstheme="minorHAnsi"/>
                  <w:color w:val="0000FF"/>
                  <w:sz w:val="20"/>
                  <w:szCs w:val="20"/>
                  <w:bdr w:val="none" w:sz="0" w:space="0" w:color="auto" w:frame="1"/>
                </w:rPr>
                <w:t>Iain McGhee</w:t>
              </w:r>
            </w:hyperlink>
            <w:r w:rsidR="001179E8" w:rsidRPr="001179E8">
              <w:rPr>
                <w:rFonts w:asciiTheme="minorHAnsi" w:hAnsiTheme="minorHAnsi" w:cstheme="minorHAnsi"/>
                <w:color w:val="0000FF"/>
                <w:sz w:val="20"/>
                <w:szCs w:val="20"/>
              </w:rPr>
              <w:t xml:space="preserve">, </w:t>
            </w:r>
            <w:r w:rsidR="001179E8" w:rsidRPr="001179E8">
              <w:rPr>
                <w:rFonts w:asciiTheme="minorHAnsi" w:hAnsiTheme="minorHAnsi" w:cstheme="minorHAnsi"/>
                <w:color w:val="171717"/>
                <w:sz w:val="20"/>
                <w:szCs w:val="20"/>
              </w:rPr>
              <w:t>Development Officer</w:t>
            </w:r>
          </w:p>
          <w:p w14:paraId="5183AEAE" w14:textId="77777777" w:rsidR="001179E8" w:rsidRPr="001179E8" w:rsidRDefault="008744D2" w:rsidP="00B66174">
            <w:pPr>
              <w:pStyle w:val="NormalWeb"/>
              <w:numPr>
                <w:ilvl w:val="0"/>
                <w:numId w:val="8"/>
              </w:numPr>
              <w:shd w:val="clear" w:color="auto" w:fill="FFFFFF"/>
              <w:spacing w:before="0" w:after="0"/>
              <w:textAlignment w:val="baseline"/>
              <w:rPr>
                <w:rFonts w:asciiTheme="minorHAnsi" w:hAnsiTheme="minorHAnsi" w:cstheme="minorHAnsi"/>
                <w:color w:val="171717"/>
                <w:sz w:val="20"/>
                <w:szCs w:val="20"/>
              </w:rPr>
            </w:pPr>
            <w:hyperlink r:id="rId85" w:history="1">
              <w:r w:rsidR="001179E8" w:rsidRPr="001179E8">
                <w:rPr>
                  <w:rStyle w:val="Hyperlink"/>
                  <w:rFonts w:asciiTheme="minorHAnsi" w:hAnsiTheme="minorHAnsi" w:cstheme="minorHAnsi"/>
                  <w:color w:val="0000FF"/>
                  <w:sz w:val="20"/>
                  <w:szCs w:val="20"/>
                  <w:bdr w:val="none" w:sz="0" w:space="0" w:color="auto" w:frame="1"/>
                </w:rPr>
                <w:t>Audrey Farley</w:t>
              </w:r>
            </w:hyperlink>
            <w:r w:rsidR="001179E8" w:rsidRPr="001179E8">
              <w:rPr>
                <w:rFonts w:asciiTheme="minorHAnsi" w:hAnsiTheme="minorHAnsi" w:cstheme="minorHAnsi"/>
                <w:color w:val="0000FF"/>
                <w:sz w:val="20"/>
                <w:szCs w:val="20"/>
              </w:rPr>
              <w:t>,</w:t>
            </w:r>
            <w:r w:rsidR="001179E8" w:rsidRPr="001179E8">
              <w:rPr>
                <w:rFonts w:asciiTheme="minorHAnsi" w:hAnsiTheme="minorHAnsi" w:cstheme="minorHAnsi"/>
                <w:color w:val="171717"/>
                <w:sz w:val="20"/>
                <w:szCs w:val="20"/>
              </w:rPr>
              <w:t xml:space="preserve"> Curriculum &amp; Virtual Learning</w:t>
            </w:r>
          </w:p>
          <w:p w14:paraId="43D124A0" w14:textId="77777777" w:rsidR="001179E8" w:rsidRPr="001179E8" w:rsidRDefault="008744D2" w:rsidP="00B66174">
            <w:pPr>
              <w:pStyle w:val="NormalWeb"/>
              <w:numPr>
                <w:ilvl w:val="0"/>
                <w:numId w:val="8"/>
              </w:numPr>
              <w:shd w:val="clear" w:color="auto" w:fill="FFFFFF"/>
              <w:spacing w:before="0" w:after="0"/>
              <w:textAlignment w:val="baseline"/>
              <w:rPr>
                <w:rFonts w:asciiTheme="minorHAnsi" w:hAnsiTheme="minorHAnsi" w:cstheme="minorHAnsi"/>
                <w:color w:val="171717"/>
                <w:sz w:val="20"/>
                <w:szCs w:val="20"/>
              </w:rPr>
            </w:pPr>
            <w:hyperlink r:id="rId86" w:history="1">
              <w:r w:rsidR="001179E8" w:rsidRPr="001179E8">
                <w:rPr>
                  <w:rStyle w:val="Hyperlink"/>
                  <w:rFonts w:asciiTheme="minorHAnsi" w:hAnsiTheme="minorHAnsi" w:cstheme="minorHAnsi"/>
                  <w:color w:val="0000FF"/>
                  <w:sz w:val="20"/>
                  <w:szCs w:val="20"/>
                  <w:bdr w:val="none" w:sz="0" w:space="0" w:color="auto" w:frame="1"/>
                </w:rPr>
                <w:t xml:space="preserve">Mary </w:t>
              </w:r>
              <w:proofErr w:type="spellStart"/>
              <w:r w:rsidR="001179E8" w:rsidRPr="001179E8">
                <w:rPr>
                  <w:rStyle w:val="Hyperlink"/>
                  <w:rFonts w:asciiTheme="minorHAnsi" w:hAnsiTheme="minorHAnsi" w:cstheme="minorHAnsi"/>
                  <w:color w:val="0000FF"/>
                  <w:sz w:val="20"/>
                  <w:szCs w:val="20"/>
                  <w:bdr w:val="none" w:sz="0" w:space="0" w:color="auto" w:frame="1"/>
                </w:rPr>
                <w:t>Rendle</w:t>
              </w:r>
              <w:proofErr w:type="spellEnd"/>
            </w:hyperlink>
            <w:r w:rsidR="001179E8" w:rsidRPr="001179E8">
              <w:rPr>
                <w:rFonts w:asciiTheme="minorHAnsi" w:hAnsiTheme="minorHAnsi" w:cstheme="minorHAnsi"/>
                <w:color w:val="0000FF"/>
                <w:sz w:val="20"/>
                <w:szCs w:val="20"/>
              </w:rPr>
              <w:t xml:space="preserve">, </w:t>
            </w:r>
            <w:r w:rsidR="001179E8" w:rsidRPr="001179E8">
              <w:rPr>
                <w:rFonts w:asciiTheme="minorHAnsi" w:hAnsiTheme="minorHAnsi" w:cstheme="minorHAnsi"/>
                <w:color w:val="171717"/>
                <w:sz w:val="20"/>
                <w:szCs w:val="20"/>
              </w:rPr>
              <w:t>Numeracy</w:t>
            </w:r>
          </w:p>
          <w:p w14:paraId="4976D8AE" w14:textId="77777777" w:rsidR="001179E8" w:rsidRPr="001179E8" w:rsidRDefault="008744D2" w:rsidP="00B66174">
            <w:pPr>
              <w:pStyle w:val="NormalWeb"/>
              <w:numPr>
                <w:ilvl w:val="0"/>
                <w:numId w:val="8"/>
              </w:numPr>
              <w:shd w:val="clear" w:color="auto" w:fill="FFFFFF"/>
              <w:spacing w:before="0" w:after="0"/>
              <w:textAlignment w:val="baseline"/>
              <w:rPr>
                <w:rFonts w:asciiTheme="minorHAnsi" w:hAnsiTheme="minorHAnsi" w:cstheme="minorHAnsi"/>
                <w:color w:val="171717"/>
                <w:sz w:val="20"/>
                <w:szCs w:val="20"/>
              </w:rPr>
            </w:pPr>
            <w:hyperlink r:id="rId87" w:history="1">
              <w:r w:rsidR="001179E8" w:rsidRPr="001179E8">
                <w:rPr>
                  <w:rStyle w:val="Hyperlink"/>
                  <w:rFonts w:asciiTheme="minorHAnsi" w:hAnsiTheme="minorHAnsi" w:cstheme="minorHAnsi"/>
                  <w:color w:val="0000FF"/>
                  <w:sz w:val="20"/>
                  <w:szCs w:val="20"/>
                  <w:bdr w:val="none" w:sz="0" w:space="0" w:color="auto" w:frame="1"/>
                </w:rPr>
                <w:t>Janet Adam</w:t>
              </w:r>
            </w:hyperlink>
            <w:r w:rsidR="001179E8" w:rsidRPr="001179E8">
              <w:rPr>
                <w:rFonts w:asciiTheme="minorHAnsi" w:hAnsiTheme="minorHAnsi" w:cstheme="minorHAnsi"/>
                <w:color w:val="0000FF"/>
                <w:sz w:val="20"/>
                <w:szCs w:val="20"/>
              </w:rPr>
              <w:t xml:space="preserve">, </w:t>
            </w:r>
            <w:r w:rsidR="001179E8" w:rsidRPr="001179E8">
              <w:rPr>
                <w:rFonts w:asciiTheme="minorHAnsi" w:hAnsiTheme="minorHAnsi" w:cstheme="minorHAnsi"/>
                <w:color w:val="171717"/>
                <w:sz w:val="20"/>
                <w:szCs w:val="20"/>
              </w:rPr>
              <w:t>Literacy</w:t>
            </w:r>
          </w:p>
          <w:p w14:paraId="6F635AC8" w14:textId="77777777" w:rsidR="001179E8" w:rsidRPr="001179E8" w:rsidRDefault="008744D2" w:rsidP="00B66174">
            <w:pPr>
              <w:pStyle w:val="NormalWeb"/>
              <w:numPr>
                <w:ilvl w:val="0"/>
                <w:numId w:val="8"/>
              </w:numPr>
              <w:shd w:val="clear" w:color="auto" w:fill="FFFFFF"/>
              <w:spacing w:before="0" w:after="0"/>
              <w:textAlignment w:val="baseline"/>
              <w:rPr>
                <w:rFonts w:asciiTheme="minorHAnsi" w:hAnsiTheme="minorHAnsi" w:cstheme="minorHAnsi"/>
                <w:color w:val="171717"/>
                <w:sz w:val="20"/>
                <w:szCs w:val="20"/>
              </w:rPr>
            </w:pPr>
            <w:hyperlink r:id="rId88" w:history="1">
              <w:r w:rsidR="001179E8" w:rsidRPr="001179E8">
                <w:rPr>
                  <w:rStyle w:val="Hyperlink"/>
                  <w:rFonts w:asciiTheme="minorHAnsi" w:hAnsiTheme="minorHAnsi" w:cstheme="minorHAnsi"/>
                  <w:color w:val="0000FF"/>
                  <w:sz w:val="20"/>
                  <w:szCs w:val="20"/>
                  <w:bdr w:val="none" w:sz="0" w:space="0" w:color="auto" w:frame="1"/>
                </w:rPr>
                <w:t>Gill Campbell</w:t>
              </w:r>
            </w:hyperlink>
            <w:r w:rsidR="001179E8" w:rsidRPr="001179E8">
              <w:rPr>
                <w:rFonts w:asciiTheme="minorHAnsi" w:hAnsiTheme="minorHAnsi" w:cstheme="minorHAnsi"/>
                <w:color w:val="0000FF"/>
                <w:sz w:val="20"/>
                <w:szCs w:val="20"/>
              </w:rPr>
              <w:t xml:space="preserve">, </w:t>
            </w:r>
            <w:r w:rsidR="001179E8" w:rsidRPr="001179E8">
              <w:rPr>
                <w:rFonts w:asciiTheme="minorHAnsi" w:hAnsiTheme="minorHAnsi" w:cstheme="minorHAnsi"/>
                <w:color w:val="171717"/>
                <w:sz w:val="20"/>
                <w:szCs w:val="20"/>
              </w:rPr>
              <w:t>Health &amp; Wellbeing</w:t>
            </w:r>
          </w:p>
          <w:p w14:paraId="519EA71D" w14:textId="77777777" w:rsidR="001179E8" w:rsidRPr="001179E8" w:rsidRDefault="008744D2" w:rsidP="00B66174">
            <w:pPr>
              <w:pStyle w:val="NormalWeb"/>
              <w:numPr>
                <w:ilvl w:val="0"/>
                <w:numId w:val="8"/>
              </w:numPr>
              <w:shd w:val="clear" w:color="auto" w:fill="FFFFFF"/>
              <w:spacing w:before="0" w:after="0"/>
              <w:textAlignment w:val="baseline"/>
              <w:rPr>
                <w:rFonts w:asciiTheme="minorHAnsi" w:hAnsiTheme="minorHAnsi" w:cstheme="minorHAnsi"/>
                <w:color w:val="171717"/>
                <w:sz w:val="20"/>
                <w:szCs w:val="20"/>
              </w:rPr>
            </w:pPr>
            <w:hyperlink r:id="rId89" w:history="1">
              <w:r w:rsidR="001179E8" w:rsidRPr="001179E8">
                <w:rPr>
                  <w:rStyle w:val="Hyperlink"/>
                  <w:rFonts w:asciiTheme="minorHAnsi" w:hAnsiTheme="minorHAnsi" w:cstheme="minorHAnsi"/>
                  <w:color w:val="0000FF"/>
                  <w:sz w:val="20"/>
                  <w:szCs w:val="20"/>
                  <w:bdr w:val="none" w:sz="0" w:space="0" w:color="auto" w:frame="1"/>
                </w:rPr>
                <w:t>Leigh Watson</w:t>
              </w:r>
            </w:hyperlink>
            <w:r w:rsidR="001179E8" w:rsidRPr="001179E8">
              <w:rPr>
                <w:rFonts w:asciiTheme="minorHAnsi" w:hAnsiTheme="minorHAnsi" w:cstheme="minorHAnsi"/>
                <w:color w:val="0000FF"/>
                <w:sz w:val="20"/>
                <w:szCs w:val="20"/>
              </w:rPr>
              <w:t>,</w:t>
            </w:r>
            <w:r w:rsidR="001179E8" w:rsidRPr="001179E8">
              <w:rPr>
                <w:rFonts w:asciiTheme="minorHAnsi" w:hAnsiTheme="minorHAnsi" w:cstheme="minorHAnsi"/>
                <w:color w:val="171717"/>
                <w:sz w:val="20"/>
                <w:szCs w:val="20"/>
              </w:rPr>
              <w:t xml:space="preserve"> STEM</w:t>
            </w:r>
          </w:p>
          <w:p w14:paraId="4E7DD222" w14:textId="77777777" w:rsidR="001179E8" w:rsidRPr="001179E8" w:rsidRDefault="008744D2" w:rsidP="00B66174">
            <w:pPr>
              <w:pStyle w:val="NormalWeb"/>
              <w:numPr>
                <w:ilvl w:val="0"/>
                <w:numId w:val="8"/>
              </w:numPr>
              <w:shd w:val="clear" w:color="auto" w:fill="FFFFFF"/>
              <w:spacing w:before="0" w:after="0"/>
              <w:textAlignment w:val="baseline"/>
              <w:rPr>
                <w:rFonts w:asciiTheme="minorHAnsi" w:hAnsiTheme="minorHAnsi" w:cstheme="minorHAnsi"/>
                <w:color w:val="171717"/>
                <w:sz w:val="20"/>
                <w:szCs w:val="20"/>
              </w:rPr>
            </w:pPr>
            <w:hyperlink r:id="rId90" w:history="1">
              <w:r w:rsidR="001179E8" w:rsidRPr="001179E8">
                <w:rPr>
                  <w:rStyle w:val="Hyperlink"/>
                  <w:rFonts w:asciiTheme="minorHAnsi" w:hAnsiTheme="minorHAnsi" w:cstheme="minorHAnsi"/>
                  <w:color w:val="0000FF"/>
                  <w:sz w:val="20"/>
                  <w:szCs w:val="20"/>
                  <w:bdr w:val="none" w:sz="0" w:space="0" w:color="auto" w:frame="1"/>
                </w:rPr>
                <w:t>Claire Tough</w:t>
              </w:r>
            </w:hyperlink>
            <w:r w:rsidR="001179E8" w:rsidRPr="001179E8">
              <w:rPr>
                <w:rFonts w:asciiTheme="minorHAnsi" w:hAnsiTheme="minorHAnsi" w:cstheme="minorHAnsi"/>
                <w:color w:val="171717"/>
                <w:sz w:val="20"/>
                <w:szCs w:val="20"/>
              </w:rPr>
              <w:t>, Business Support</w:t>
            </w:r>
          </w:p>
          <w:p w14:paraId="29A3044C" w14:textId="598EA4B8" w:rsidR="001179E8" w:rsidRPr="001179E8" w:rsidRDefault="001179E8" w:rsidP="001179E8">
            <w:pPr>
              <w:rPr>
                <w:b/>
                <w:sz w:val="20"/>
                <w:szCs w:val="20"/>
              </w:rPr>
            </w:pPr>
          </w:p>
        </w:tc>
      </w:tr>
    </w:tbl>
    <w:p w14:paraId="4E5D1AB8" w14:textId="77777777" w:rsidR="00B64072" w:rsidRDefault="00B64072" w:rsidP="00FE66FC">
      <w:pPr>
        <w:jc w:val="center"/>
        <w:rPr>
          <w:b/>
          <w:color w:val="002060"/>
          <w:sz w:val="96"/>
          <w:szCs w:val="96"/>
        </w:rPr>
      </w:pPr>
    </w:p>
    <w:p w14:paraId="7F212A51" w14:textId="77777777" w:rsidR="00341279" w:rsidRDefault="00341279" w:rsidP="00FE66FC">
      <w:pPr>
        <w:jc w:val="center"/>
        <w:rPr>
          <w:b/>
          <w:color w:val="002060"/>
          <w:sz w:val="96"/>
          <w:szCs w:val="96"/>
        </w:rPr>
      </w:pPr>
    </w:p>
    <w:p w14:paraId="30CD54D5" w14:textId="6A32F117" w:rsidR="0036564F" w:rsidRDefault="00FE66FC" w:rsidP="00FE66FC">
      <w:pPr>
        <w:jc w:val="center"/>
        <w:rPr>
          <w:b/>
          <w:color w:val="002060"/>
          <w:sz w:val="96"/>
          <w:szCs w:val="96"/>
        </w:rPr>
      </w:pPr>
      <w:r w:rsidRPr="002D6417">
        <w:rPr>
          <w:b/>
          <w:color w:val="002060"/>
          <w:sz w:val="96"/>
          <w:szCs w:val="96"/>
        </w:rPr>
        <w:t>Stage 3 – Outcome Focused Improvement Plan</w:t>
      </w:r>
    </w:p>
    <w:p w14:paraId="3F57E5B5" w14:textId="2A142F3D" w:rsidR="001020EE" w:rsidRDefault="001020EE" w:rsidP="00FE66FC">
      <w:pPr>
        <w:jc w:val="center"/>
        <w:rPr>
          <w:b/>
          <w:color w:val="002060"/>
          <w:sz w:val="96"/>
          <w:szCs w:val="96"/>
        </w:rPr>
      </w:pPr>
    </w:p>
    <w:p w14:paraId="636512DF" w14:textId="3791DB71" w:rsidR="001020EE" w:rsidRDefault="001020EE" w:rsidP="00FE66FC">
      <w:pPr>
        <w:jc w:val="center"/>
        <w:rPr>
          <w:b/>
          <w:color w:val="002060"/>
          <w:sz w:val="96"/>
          <w:szCs w:val="96"/>
        </w:rPr>
      </w:pPr>
    </w:p>
    <w:p w14:paraId="61143601" w14:textId="77777777" w:rsidR="004B2E76" w:rsidRDefault="004B2E76" w:rsidP="001020EE">
      <w:pPr>
        <w:tabs>
          <w:tab w:val="center" w:pos="4513"/>
          <w:tab w:val="right" w:pos="9026"/>
        </w:tabs>
        <w:spacing w:after="0" w:line="240" w:lineRule="auto"/>
        <w:ind w:left="-851"/>
        <w:rPr>
          <w:rFonts w:ascii="Calibri" w:eastAsia="Calibri" w:hAnsi="Calibri" w:cs="Times New Roman"/>
          <w:b/>
          <w:color w:val="0070C0"/>
          <w:sz w:val="24"/>
          <w:szCs w:val="24"/>
        </w:rPr>
      </w:pPr>
    </w:p>
    <w:p w14:paraId="4F24B90C" w14:textId="77777777" w:rsidR="004B2E76" w:rsidRDefault="004B2E76" w:rsidP="001020EE">
      <w:pPr>
        <w:tabs>
          <w:tab w:val="center" w:pos="4513"/>
          <w:tab w:val="right" w:pos="9026"/>
        </w:tabs>
        <w:spacing w:after="0" w:line="240" w:lineRule="auto"/>
        <w:ind w:left="-851"/>
        <w:rPr>
          <w:rFonts w:ascii="Calibri" w:eastAsia="Calibri" w:hAnsi="Calibri" w:cs="Times New Roman"/>
          <w:b/>
          <w:color w:val="0070C0"/>
          <w:sz w:val="24"/>
          <w:szCs w:val="24"/>
        </w:rPr>
      </w:pPr>
    </w:p>
    <w:p w14:paraId="665D83B4" w14:textId="77777777" w:rsidR="004B2E76" w:rsidRDefault="004B2E76" w:rsidP="001020EE">
      <w:pPr>
        <w:tabs>
          <w:tab w:val="center" w:pos="4513"/>
          <w:tab w:val="right" w:pos="9026"/>
        </w:tabs>
        <w:spacing w:after="0" w:line="240" w:lineRule="auto"/>
        <w:ind w:left="-851"/>
        <w:rPr>
          <w:rFonts w:ascii="Calibri" w:eastAsia="Calibri" w:hAnsi="Calibri" w:cs="Times New Roman"/>
          <w:b/>
          <w:color w:val="0070C0"/>
          <w:sz w:val="24"/>
          <w:szCs w:val="24"/>
        </w:rPr>
      </w:pPr>
    </w:p>
    <w:p w14:paraId="709C8160" w14:textId="77777777" w:rsidR="007934D9" w:rsidRDefault="007934D9" w:rsidP="001020EE">
      <w:pPr>
        <w:tabs>
          <w:tab w:val="center" w:pos="4513"/>
          <w:tab w:val="right" w:pos="9026"/>
        </w:tabs>
        <w:spacing w:after="0" w:line="240" w:lineRule="auto"/>
        <w:ind w:left="-851"/>
        <w:rPr>
          <w:rFonts w:ascii="Calibri" w:eastAsia="Calibri" w:hAnsi="Calibri" w:cs="Times New Roman"/>
          <w:b/>
          <w:color w:val="0070C0"/>
          <w:sz w:val="28"/>
          <w:szCs w:val="28"/>
        </w:rPr>
      </w:pPr>
    </w:p>
    <w:p w14:paraId="3A20AD99" w14:textId="77777777" w:rsidR="007934D9" w:rsidRDefault="007934D9" w:rsidP="001020EE">
      <w:pPr>
        <w:tabs>
          <w:tab w:val="center" w:pos="4513"/>
          <w:tab w:val="right" w:pos="9026"/>
        </w:tabs>
        <w:spacing w:after="0" w:line="240" w:lineRule="auto"/>
        <w:ind w:left="-851"/>
        <w:rPr>
          <w:rFonts w:ascii="Calibri" w:eastAsia="Calibri" w:hAnsi="Calibri" w:cs="Times New Roman"/>
          <w:b/>
          <w:color w:val="0070C0"/>
          <w:sz w:val="28"/>
          <w:szCs w:val="28"/>
        </w:rPr>
      </w:pPr>
    </w:p>
    <w:p w14:paraId="19DF6540" w14:textId="77777777" w:rsidR="007934D9" w:rsidRDefault="007934D9" w:rsidP="001020EE">
      <w:pPr>
        <w:tabs>
          <w:tab w:val="center" w:pos="4513"/>
          <w:tab w:val="right" w:pos="9026"/>
        </w:tabs>
        <w:spacing w:after="0" w:line="240" w:lineRule="auto"/>
        <w:ind w:left="-851"/>
        <w:rPr>
          <w:rFonts w:ascii="Calibri" w:eastAsia="Calibri" w:hAnsi="Calibri" w:cs="Times New Roman"/>
          <w:b/>
          <w:color w:val="0070C0"/>
          <w:sz w:val="28"/>
          <w:szCs w:val="28"/>
        </w:rPr>
      </w:pPr>
    </w:p>
    <w:p w14:paraId="5B34B4BB" w14:textId="77777777" w:rsidR="007934D9" w:rsidRDefault="007934D9" w:rsidP="001020EE">
      <w:pPr>
        <w:tabs>
          <w:tab w:val="center" w:pos="4513"/>
          <w:tab w:val="right" w:pos="9026"/>
        </w:tabs>
        <w:spacing w:after="0" w:line="240" w:lineRule="auto"/>
        <w:ind w:left="-851"/>
        <w:rPr>
          <w:rFonts w:ascii="Calibri" w:eastAsia="Calibri" w:hAnsi="Calibri" w:cs="Times New Roman"/>
          <w:b/>
          <w:color w:val="0070C0"/>
          <w:sz w:val="28"/>
          <w:szCs w:val="28"/>
        </w:rPr>
      </w:pPr>
    </w:p>
    <w:p w14:paraId="5DD85847" w14:textId="77777777" w:rsidR="007934D9" w:rsidRDefault="007934D9" w:rsidP="001020EE">
      <w:pPr>
        <w:tabs>
          <w:tab w:val="center" w:pos="4513"/>
          <w:tab w:val="right" w:pos="9026"/>
        </w:tabs>
        <w:spacing w:after="0" w:line="240" w:lineRule="auto"/>
        <w:ind w:left="-851"/>
        <w:rPr>
          <w:rFonts w:ascii="Calibri" w:eastAsia="Calibri" w:hAnsi="Calibri" w:cs="Times New Roman"/>
          <w:b/>
          <w:color w:val="0070C0"/>
          <w:sz w:val="28"/>
          <w:szCs w:val="28"/>
        </w:rPr>
      </w:pPr>
    </w:p>
    <w:p w14:paraId="01B9DAE1" w14:textId="77777777" w:rsidR="007934D9" w:rsidRDefault="007934D9" w:rsidP="001020EE">
      <w:pPr>
        <w:tabs>
          <w:tab w:val="center" w:pos="4513"/>
          <w:tab w:val="right" w:pos="9026"/>
        </w:tabs>
        <w:spacing w:after="0" w:line="240" w:lineRule="auto"/>
        <w:ind w:left="-851"/>
        <w:rPr>
          <w:rFonts w:ascii="Calibri" w:eastAsia="Calibri" w:hAnsi="Calibri" w:cs="Times New Roman"/>
          <w:b/>
          <w:color w:val="0070C0"/>
          <w:sz w:val="28"/>
          <w:szCs w:val="28"/>
        </w:rPr>
      </w:pPr>
    </w:p>
    <w:p w14:paraId="12FD57D3" w14:textId="77777777" w:rsidR="007934D9" w:rsidRDefault="007934D9" w:rsidP="001020EE">
      <w:pPr>
        <w:tabs>
          <w:tab w:val="center" w:pos="4513"/>
          <w:tab w:val="right" w:pos="9026"/>
        </w:tabs>
        <w:spacing w:after="0" w:line="240" w:lineRule="auto"/>
        <w:ind w:left="-851"/>
        <w:rPr>
          <w:rFonts w:ascii="Calibri" w:eastAsia="Calibri" w:hAnsi="Calibri" w:cs="Times New Roman"/>
          <w:b/>
          <w:color w:val="0070C0"/>
          <w:sz w:val="28"/>
          <w:szCs w:val="28"/>
        </w:rPr>
      </w:pPr>
    </w:p>
    <w:p w14:paraId="6C393D1A" w14:textId="77777777" w:rsidR="007934D9" w:rsidRDefault="007934D9" w:rsidP="001020EE">
      <w:pPr>
        <w:tabs>
          <w:tab w:val="center" w:pos="4513"/>
          <w:tab w:val="right" w:pos="9026"/>
        </w:tabs>
        <w:spacing w:after="0" w:line="240" w:lineRule="auto"/>
        <w:ind w:left="-851"/>
        <w:rPr>
          <w:rFonts w:ascii="Calibri" w:eastAsia="Calibri" w:hAnsi="Calibri" w:cs="Times New Roman"/>
          <w:b/>
          <w:color w:val="0070C0"/>
          <w:sz w:val="28"/>
          <w:szCs w:val="28"/>
        </w:rPr>
      </w:pPr>
    </w:p>
    <w:p w14:paraId="5CF941E3" w14:textId="1C1EFF6A" w:rsidR="001020EE" w:rsidRPr="00374893" w:rsidRDefault="001020EE" w:rsidP="001020EE">
      <w:pPr>
        <w:tabs>
          <w:tab w:val="center" w:pos="4513"/>
          <w:tab w:val="right" w:pos="9026"/>
        </w:tabs>
        <w:spacing w:after="0" w:line="240" w:lineRule="auto"/>
        <w:ind w:left="-851"/>
        <w:rPr>
          <w:rFonts w:ascii="Calibri" w:eastAsia="Calibri" w:hAnsi="Calibri" w:cs="Times New Roman"/>
          <w:b/>
          <w:color w:val="C00000"/>
          <w:sz w:val="28"/>
          <w:szCs w:val="28"/>
        </w:rPr>
      </w:pPr>
      <w:r w:rsidRPr="00374893">
        <w:rPr>
          <w:rFonts w:ascii="Calibri" w:eastAsia="Calibri" w:hAnsi="Calibri" w:cs="Times New Roman"/>
          <w:noProof/>
          <w:sz w:val="28"/>
          <w:szCs w:val="28"/>
          <w:lang w:eastAsia="en-GB"/>
        </w:rPr>
        <w:drawing>
          <wp:anchor distT="0" distB="0" distL="114300" distR="114300" simplePos="0" relativeHeight="251680768" behindDoc="0" locked="0" layoutInCell="1" allowOverlap="1" wp14:anchorId="5D03FBE5" wp14:editId="7CE3717B">
            <wp:simplePos x="0" y="0"/>
            <wp:positionH relativeFrom="column">
              <wp:posOffset>8601075</wp:posOffset>
            </wp:positionH>
            <wp:positionV relativeFrom="paragraph">
              <wp:posOffset>16510</wp:posOffset>
            </wp:positionV>
            <wp:extent cx="685800" cy="723900"/>
            <wp:effectExtent l="0" t="0" r="0" b="0"/>
            <wp:wrapNone/>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858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4893">
        <w:rPr>
          <w:rFonts w:ascii="Calibri" w:eastAsia="Calibri" w:hAnsi="Calibri" w:cs="Times New Roman"/>
          <w:noProof/>
          <w:sz w:val="28"/>
          <w:szCs w:val="28"/>
          <w:lang w:eastAsia="en-GB"/>
        </w:rPr>
        <w:drawing>
          <wp:anchor distT="0" distB="0" distL="114300" distR="114300" simplePos="0" relativeHeight="251681792" behindDoc="0" locked="0" layoutInCell="1" allowOverlap="1" wp14:anchorId="3C856E1A" wp14:editId="65DD9D01">
            <wp:simplePos x="0" y="0"/>
            <wp:positionH relativeFrom="margin">
              <wp:posOffset>7534275</wp:posOffset>
            </wp:positionH>
            <wp:positionV relativeFrom="paragraph">
              <wp:posOffset>16510</wp:posOffset>
            </wp:positionV>
            <wp:extent cx="654660" cy="736600"/>
            <wp:effectExtent l="0" t="0" r="0"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Design.pn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663675" cy="746744"/>
                    </a:xfrm>
                    <a:prstGeom prst="rect">
                      <a:avLst/>
                    </a:prstGeom>
                  </pic:spPr>
                </pic:pic>
              </a:graphicData>
            </a:graphic>
            <wp14:sizeRelH relativeFrom="page">
              <wp14:pctWidth>0</wp14:pctWidth>
            </wp14:sizeRelH>
            <wp14:sizeRelV relativeFrom="page">
              <wp14:pctHeight>0</wp14:pctHeight>
            </wp14:sizeRelV>
          </wp:anchor>
        </w:drawing>
      </w:r>
      <w:r w:rsidRPr="00374893">
        <w:rPr>
          <w:rFonts w:ascii="Calibri" w:eastAsia="Calibri" w:hAnsi="Calibri" w:cs="Times New Roman"/>
          <w:b/>
          <w:color w:val="0070C0"/>
          <w:sz w:val="28"/>
          <w:szCs w:val="28"/>
        </w:rPr>
        <w:t xml:space="preserve">Bantaskin Primary School Improvement Plan </w:t>
      </w:r>
      <w:r w:rsidRPr="00374893">
        <w:rPr>
          <w:rFonts w:ascii="Calibri" w:eastAsia="Calibri" w:hAnsi="Calibri" w:cs="Times New Roman"/>
          <w:b/>
          <w:color w:val="C00000"/>
          <w:sz w:val="28"/>
          <w:szCs w:val="28"/>
        </w:rPr>
        <w:t>2021 - 2022</w:t>
      </w:r>
    </w:p>
    <w:p w14:paraId="61617A67" w14:textId="77777777" w:rsidR="001020EE" w:rsidRPr="00374893" w:rsidRDefault="001020EE" w:rsidP="001020EE">
      <w:pPr>
        <w:rPr>
          <w:rFonts w:ascii="Calibri" w:eastAsia="Calibri" w:hAnsi="Calibri" w:cs="Times New Roman"/>
          <w:sz w:val="28"/>
          <w:szCs w:val="28"/>
        </w:rPr>
      </w:pPr>
    </w:p>
    <w:tbl>
      <w:tblPr>
        <w:tblpPr w:leftFromText="180" w:rightFromText="180" w:vertAnchor="page" w:horzAnchor="margin" w:tblpXSpec="center" w:tblpY="1516"/>
        <w:tblW w:w="15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934"/>
        <w:gridCol w:w="2599"/>
        <w:gridCol w:w="2689"/>
        <w:gridCol w:w="2835"/>
        <w:gridCol w:w="2509"/>
      </w:tblGrid>
      <w:tr w:rsidR="001020EE" w:rsidRPr="001020EE" w14:paraId="12E11919" w14:textId="77777777" w:rsidTr="001020EE">
        <w:tc>
          <w:tcPr>
            <w:tcW w:w="2263" w:type="dxa"/>
            <w:tcBorders>
              <w:right w:val="single" w:sz="4" w:space="0" w:color="auto"/>
            </w:tcBorders>
            <w:shd w:val="clear" w:color="auto" w:fill="auto"/>
          </w:tcPr>
          <w:p w14:paraId="73A1B28F" w14:textId="77777777" w:rsidR="001020EE" w:rsidRPr="001020EE" w:rsidRDefault="001020EE" w:rsidP="001020EE">
            <w:pPr>
              <w:spacing w:after="0" w:line="240" w:lineRule="auto"/>
              <w:rPr>
                <w:rFonts w:ascii="Calibri" w:eastAsia="Calibri" w:hAnsi="Calibri" w:cs="Times New Roman"/>
                <w:b/>
                <w:color w:val="0070C0"/>
                <w:sz w:val="20"/>
                <w:szCs w:val="20"/>
              </w:rPr>
            </w:pPr>
            <w:r w:rsidRPr="001020EE">
              <w:rPr>
                <w:rFonts w:ascii="Calibri" w:eastAsia="Calibri" w:hAnsi="Calibri" w:cs="Times New Roman"/>
                <w:b/>
                <w:color w:val="C00000"/>
                <w:sz w:val="20"/>
                <w:szCs w:val="20"/>
              </w:rPr>
              <w:t>Improvement Priority : Raising Attainment in Literacy - Writing</w:t>
            </w:r>
          </w:p>
        </w:tc>
        <w:tc>
          <w:tcPr>
            <w:tcW w:w="2934" w:type="dxa"/>
            <w:tcBorders>
              <w:top w:val="nil"/>
              <w:left w:val="single" w:sz="4" w:space="0" w:color="auto"/>
              <w:bottom w:val="single" w:sz="4" w:space="0" w:color="auto"/>
              <w:right w:val="nil"/>
            </w:tcBorders>
            <w:shd w:val="clear" w:color="auto" w:fill="auto"/>
          </w:tcPr>
          <w:p w14:paraId="1D4BFC6E" w14:textId="77777777" w:rsidR="001020EE" w:rsidRPr="001020EE" w:rsidRDefault="001020EE" w:rsidP="001020EE">
            <w:pPr>
              <w:spacing w:after="0" w:line="240" w:lineRule="auto"/>
              <w:rPr>
                <w:rFonts w:ascii="Calibri" w:eastAsia="Calibri" w:hAnsi="Calibri" w:cs="Times New Roman"/>
                <w:b/>
                <w:color w:val="0070C0"/>
                <w:sz w:val="20"/>
                <w:szCs w:val="20"/>
              </w:rPr>
            </w:pPr>
          </w:p>
        </w:tc>
        <w:tc>
          <w:tcPr>
            <w:tcW w:w="2599" w:type="dxa"/>
            <w:tcBorders>
              <w:top w:val="nil"/>
              <w:left w:val="nil"/>
              <w:bottom w:val="single" w:sz="4" w:space="0" w:color="auto"/>
              <w:right w:val="nil"/>
            </w:tcBorders>
            <w:shd w:val="clear" w:color="auto" w:fill="auto"/>
          </w:tcPr>
          <w:p w14:paraId="071FD1C5" w14:textId="77777777" w:rsidR="001020EE" w:rsidRPr="001020EE" w:rsidRDefault="001020EE" w:rsidP="001020EE">
            <w:pPr>
              <w:autoSpaceDE w:val="0"/>
              <w:autoSpaceDN w:val="0"/>
              <w:adjustRightInd w:val="0"/>
              <w:spacing w:after="0" w:line="240" w:lineRule="auto"/>
              <w:rPr>
                <w:rFonts w:ascii="Calibri" w:eastAsia="Calibri" w:hAnsi="Calibri" w:cs="Arial"/>
                <w:b/>
                <w:color w:val="0070C0"/>
                <w:sz w:val="20"/>
                <w:szCs w:val="20"/>
              </w:rPr>
            </w:pPr>
            <w:r w:rsidRPr="001020EE">
              <w:rPr>
                <w:rFonts w:ascii="Calibri" w:eastAsia="Calibri" w:hAnsi="Calibri" w:cs="Arial"/>
                <w:b/>
                <w:bCs/>
                <w:color w:val="0070C0"/>
                <w:sz w:val="20"/>
                <w:szCs w:val="20"/>
              </w:rPr>
              <w:t xml:space="preserve"> </w:t>
            </w:r>
          </w:p>
        </w:tc>
        <w:tc>
          <w:tcPr>
            <w:tcW w:w="2689" w:type="dxa"/>
            <w:tcBorders>
              <w:top w:val="nil"/>
              <w:left w:val="nil"/>
              <w:bottom w:val="single" w:sz="4" w:space="0" w:color="auto"/>
              <w:right w:val="nil"/>
            </w:tcBorders>
            <w:shd w:val="clear" w:color="auto" w:fill="auto"/>
          </w:tcPr>
          <w:p w14:paraId="6ABF22D1" w14:textId="77777777" w:rsidR="001020EE" w:rsidRPr="001020EE" w:rsidRDefault="001020EE" w:rsidP="001020EE">
            <w:pPr>
              <w:autoSpaceDE w:val="0"/>
              <w:autoSpaceDN w:val="0"/>
              <w:adjustRightInd w:val="0"/>
              <w:spacing w:after="0" w:line="240" w:lineRule="auto"/>
              <w:rPr>
                <w:rFonts w:ascii="Calibri" w:eastAsia="Calibri" w:hAnsi="Calibri" w:cs="Arial"/>
                <w:b/>
                <w:color w:val="0070C0"/>
                <w:sz w:val="20"/>
                <w:szCs w:val="20"/>
              </w:rPr>
            </w:pPr>
            <w:r w:rsidRPr="001020EE">
              <w:rPr>
                <w:rFonts w:ascii="Calibri" w:eastAsia="Calibri" w:hAnsi="Calibri" w:cs="Arial"/>
                <w:b/>
                <w:bCs/>
                <w:color w:val="0070C0"/>
                <w:sz w:val="20"/>
                <w:szCs w:val="20"/>
              </w:rPr>
              <w:t xml:space="preserve"> </w:t>
            </w:r>
          </w:p>
        </w:tc>
        <w:tc>
          <w:tcPr>
            <w:tcW w:w="2835" w:type="dxa"/>
            <w:tcBorders>
              <w:top w:val="nil"/>
              <w:left w:val="nil"/>
              <w:bottom w:val="single" w:sz="4" w:space="0" w:color="auto"/>
              <w:right w:val="nil"/>
            </w:tcBorders>
            <w:shd w:val="clear" w:color="auto" w:fill="auto"/>
          </w:tcPr>
          <w:p w14:paraId="41A7AB3B" w14:textId="77777777" w:rsidR="001020EE" w:rsidRPr="001020EE" w:rsidRDefault="001020EE" w:rsidP="001020EE">
            <w:pPr>
              <w:spacing w:after="0" w:line="240" w:lineRule="auto"/>
              <w:rPr>
                <w:rFonts w:ascii="Calibri" w:eastAsia="Calibri" w:hAnsi="Calibri" w:cs="Times New Roman"/>
                <w:b/>
                <w:color w:val="0070C0"/>
                <w:sz w:val="20"/>
                <w:szCs w:val="20"/>
              </w:rPr>
            </w:pPr>
          </w:p>
        </w:tc>
        <w:tc>
          <w:tcPr>
            <w:tcW w:w="2509" w:type="dxa"/>
            <w:tcBorders>
              <w:top w:val="nil"/>
              <w:left w:val="nil"/>
              <w:bottom w:val="single" w:sz="4" w:space="0" w:color="auto"/>
              <w:right w:val="nil"/>
            </w:tcBorders>
            <w:shd w:val="clear" w:color="auto" w:fill="auto"/>
          </w:tcPr>
          <w:p w14:paraId="5860C136" w14:textId="77777777" w:rsidR="001020EE" w:rsidRPr="001020EE" w:rsidRDefault="001020EE" w:rsidP="001020EE">
            <w:pPr>
              <w:spacing w:after="0" w:line="240" w:lineRule="auto"/>
              <w:rPr>
                <w:rFonts w:ascii="Calibri" w:eastAsia="Calibri" w:hAnsi="Calibri" w:cs="Times New Roman"/>
                <w:b/>
                <w:color w:val="0070C0"/>
                <w:sz w:val="20"/>
                <w:szCs w:val="20"/>
              </w:rPr>
            </w:pPr>
          </w:p>
        </w:tc>
      </w:tr>
      <w:tr w:rsidR="001020EE" w:rsidRPr="001020EE" w14:paraId="32A18692" w14:textId="77777777" w:rsidTr="001020EE">
        <w:tc>
          <w:tcPr>
            <w:tcW w:w="2263" w:type="dxa"/>
            <w:shd w:val="clear" w:color="auto" w:fill="auto"/>
          </w:tcPr>
          <w:p w14:paraId="608C9DCF" w14:textId="77777777" w:rsidR="001020EE" w:rsidRPr="001020EE" w:rsidRDefault="001020EE" w:rsidP="001020EE">
            <w:pPr>
              <w:spacing w:after="0" w:line="240" w:lineRule="auto"/>
              <w:rPr>
                <w:rFonts w:ascii="Calibri" w:eastAsia="Calibri" w:hAnsi="Calibri" w:cs="Times New Roman"/>
                <w:b/>
                <w:color w:val="0070C0"/>
                <w:sz w:val="20"/>
                <w:szCs w:val="20"/>
              </w:rPr>
            </w:pPr>
            <w:r w:rsidRPr="001020EE">
              <w:rPr>
                <w:rFonts w:ascii="Calibri" w:eastAsia="Calibri" w:hAnsi="Calibri" w:cs="Times New Roman"/>
                <w:b/>
                <w:bCs/>
                <w:color w:val="0070C0"/>
                <w:sz w:val="20"/>
                <w:szCs w:val="20"/>
              </w:rPr>
              <w:t>What data / evidence informs this priority?</w:t>
            </w:r>
          </w:p>
        </w:tc>
        <w:tc>
          <w:tcPr>
            <w:tcW w:w="2934" w:type="dxa"/>
            <w:tcBorders>
              <w:top w:val="single" w:sz="4" w:space="0" w:color="auto"/>
            </w:tcBorders>
            <w:shd w:val="clear" w:color="auto" w:fill="auto"/>
          </w:tcPr>
          <w:p w14:paraId="0D8F0437" w14:textId="77777777" w:rsidR="001020EE" w:rsidRPr="001020EE" w:rsidRDefault="001020EE" w:rsidP="001020EE">
            <w:pPr>
              <w:autoSpaceDE w:val="0"/>
              <w:autoSpaceDN w:val="0"/>
              <w:adjustRightInd w:val="0"/>
              <w:spacing w:after="0" w:line="240" w:lineRule="auto"/>
              <w:rPr>
                <w:rFonts w:ascii="Calibri" w:eastAsia="Calibri" w:hAnsi="Calibri" w:cs="Arial"/>
                <w:b/>
                <w:color w:val="0070C0"/>
                <w:sz w:val="20"/>
                <w:szCs w:val="20"/>
              </w:rPr>
            </w:pPr>
            <w:r w:rsidRPr="001020EE">
              <w:rPr>
                <w:rFonts w:ascii="Calibri" w:eastAsia="Calibri" w:hAnsi="Calibri" w:cs="Arial"/>
                <w:b/>
                <w:bCs/>
                <w:color w:val="0070C0"/>
                <w:sz w:val="20"/>
                <w:szCs w:val="20"/>
              </w:rPr>
              <w:t xml:space="preserve">Outcomes </w:t>
            </w:r>
            <w:r w:rsidRPr="001020EE">
              <w:rPr>
                <w:rFonts w:ascii="Calibri" w:eastAsia="Calibri" w:hAnsi="Calibri" w:cs="Arial"/>
                <w:b/>
                <w:color w:val="0070C0"/>
                <w:sz w:val="20"/>
                <w:szCs w:val="20"/>
              </w:rPr>
              <w:t>(Detail targets % etc. 17/18, 18/19, 19/20)</w:t>
            </w:r>
          </w:p>
          <w:p w14:paraId="42A168AE" w14:textId="77777777" w:rsidR="001020EE" w:rsidRPr="001020EE" w:rsidRDefault="001020EE" w:rsidP="001020EE">
            <w:pPr>
              <w:spacing w:after="0" w:line="240" w:lineRule="auto"/>
              <w:rPr>
                <w:rFonts w:ascii="Calibri" w:eastAsia="Calibri" w:hAnsi="Calibri" w:cs="Times New Roman"/>
                <w:b/>
                <w:color w:val="0070C0"/>
                <w:sz w:val="20"/>
                <w:szCs w:val="20"/>
              </w:rPr>
            </w:pPr>
          </w:p>
        </w:tc>
        <w:tc>
          <w:tcPr>
            <w:tcW w:w="2599" w:type="dxa"/>
            <w:tcBorders>
              <w:top w:val="single" w:sz="4" w:space="0" w:color="auto"/>
            </w:tcBorders>
            <w:shd w:val="clear" w:color="auto" w:fill="auto"/>
          </w:tcPr>
          <w:p w14:paraId="4539A59D" w14:textId="77777777" w:rsidR="001020EE" w:rsidRPr="001020EE" w:rsidRDefault="001020EE" w:rsidP="001020EE">
            <w:pPr>
              <w:spacing w:after="0" w:line="240" w:lineRule="auto"/>
              <w:rPr>
                <w:rFonts w:ascii="Calibri" w:eastAsia="Calibri" w:hAnsi="Calibri" w:cs="Times New Roman"/>
                <w:b/>
                <w:color w:val="0070C0"/>
                <w:sz w:val="20"/>
                <w:szCs w:val="20"/>
              </w:rPr>
            </w:pPr>
            <w:r w:rsidRPr="001020EE">
              <w:rPr>
                <w:rFonts w:ascii="Calibri" w:eastAsia="Calibri" w:hAnsi="Calibri" w:cs="Times New Roman"/>
                <w:b/>
                <w:color w:val="0070C0"/>
                <w:sz w:val="20"/>
                <w:szCs w:val="20"/>
              </w:rPr>
              <w:t>Interventions</w:t>
            </w:r>
          </w:p>
          <w:p w14:paraId="4F936009" w14:textId="77777777" w:rsidR="001020EE" w:rsidRPr="001020EE" w:rsidRDefault="001020EE" w:rsidP="001020EE">
            <w:pPr>
              <w:spacing w:after="0" w:line="240" w:lineRule="auto"/>
              <w:rPr>
                <w:rFonts w:ascii="Calibri" w:eastAsia="Calibri" w:hAnsi="Calibri" w:cs="Times New Roman"/>
                <w:b/>
                <w:color w:val="0070C0"/>
                <w:sz w:val="20"/>
                <w:szCs w:val="20"/>
              </w:rPr>
            </w:pPr>
            <w:r w:rsidRPr="001020EE">
              <w:rPr>
                <w:rFonts w:ascii="Calibri" w:eastAsia="Calibri" w:hAnsi="Calibri" w:cs="Times New Roman"/>
                <w:b/>
                <w:color w:val="0070C0"/>
                <w:sz w:val="20"/>
                <w:szCs w:val="20"/>
              </w:rPr>
              <w:t>(Interventions supported by PEF should be in Bold)</w:t>
            </w:r>
          </w:p>
        </w:tc>
        <w:tc>
          <w:tcPr>
            <w:tcW w:w="2689" w:type="dxa"/>
            <w:tcBorders>
              <w:top w:val="single" w:sz="4" w:space="0" w:color="auto"/>
            </w:tcBorders>
            <w:shd w:val="clear" w:color="auto" w:fill="auto"/>
          </w:tcPr>
          <w:p w14:paraId="63D8179A" w14:textId="77777777" w:rsidR="001020EE" w:rsidRPr="001020EE" w:rsidRDefault="001020EE" w:rsidP="001020EE">
            <w:pPr>
              <w:spacing w:after="0" w:line="240" w:lineRule="auto"/>
              <w:rPr>
                <w:rFonts w:ascii="Calibri" w:eastAsia="Calibri" w:hAnsi="Calibri" w:cs="Times New Roman"/>
                <w:b/>
                <w:color w:val="0070C0"/>
                <w:sz w:val="20"/>
                <w:szCs w:val="20"/>
              </w:rPr>
            </w:pPr>
            <w:r w:rsidRPr="001020EE">
              <w:rPr>
                <w:rFonts w:ascii="Calibri" w:eastAsia="Calibri" w:hAnsi="Calibri" w:cs="Times New Roman"/>
                <w:b/>
                <w:color w:val="0070C0"/>
                <w:sz w:val="20"/>
                <w:szCs w:val="20"/>
              </w:rPr>
              <w:t>Expected Impact</w:t>
            </w:r>
          </w:p>
        </w:tc>
        <w:tc>
          <w:tcPr>
            <w:tcW w:w="2835" w:type="dxa"/>
            <w:tcBorders>
              <w:top w:val="single" w:sz="4" w:space="0" w:color="auto"/>
            </w:tcBorders>
            <w:shd w:val="clear" w:color="auto" w:fill="auto"/>
          </w:tcPr>
          <w:p w14:paraId="740E6315" w14:textId="77777777" w:rsidR="001020EE" w:rsidRPr="001020EE" w:rsidRDefault="001020EE" w:rsidP="001020EE">
            <w:pPr>
              <w:autoSpaceDE w:val="0"/>
              <w:autoSpaceDN w:val="0"/>
              <w:adjustRightInd w:val="0"/>
              <w:spacing w:after="0" w:line="240" w:lineRule="auto"/>
              <w:rPr>
                <w:rFonts w:ascii="Calibri" w:eastAsia="Calibri" w:hAnsi="Calibri" w:cs="Arial"/>
                <w:b/>
                <w:color w:val="0070C0"/>
                <w:sz w:val="20"/>
                <w:szCs w:val="20"/>
              </w:rPr>
            </w:pPr>
            <w:r w:rsidRPr="001020EE">
              <w:rPr>
                <w:rFonts w:ascii="Calibri" w:eastAsia="Calibri" w:hAnsi="Calibri" w:cs="Arial"/>
                <w:b/>
                <w:bCs/>
                <w:color w:val="0070C0"/>
                <w:sz w:val="20"/>
                <w:szCs w:val="20"/>
              </w:rPr>
              <w:t xml:space="preserve">Measures </w:t>
            </w:r>
          </w:p>
          <w:p w14:paraId="66FC0B4C" w14:textId="77777777" w:rsidR="001020EE" w:rsidRPr="001020EE" w:rsidRDefault="001020EE" w:rsidP="001020EE">
            <w:pPr>
              <w:autoSpaceDE w:val="0"/>
              <w:autoSpaceDN w:val="0"/>
              <w:adjustRightInd w:val="0"/>
              <w:spacing w:after="0" w:line="240" w:lineRule="auto"/>
              <w:rPr>
                <w:rFonts w:ascii="Calibri" w:eastAsia="Calibri" w:hAnsi="Calibri" w:cs="Arial"/>
                <w:b/>
                <w:color w:val="0070C0"/>
                <w:sz w:val="20"/>
                <w:szCs w:val="20"/>
              </w:rPr>
            </w:pPr>
            <w:r w:rsidRPr="001020EE">
              <w:rPr>
                <w:rFonts w:ascii="Calibri" w:eastAsia="Calibri" w:hAnsi="Calibri" w:cs="Arial"/>
                <w:b/>
                <w:color w:val="0070C0"/>
                <w:sz w:val="20"/>
                <w:szCs w:val="20"/>
              </w:rPr>
              <w:t>(What on-going information will demonstrate progress? (Qualitative, Quantitative - short / medium / long term data)</w:t>
            </w:r>
          </w:p>
        </w:tc>
        <w:tc>
          <w:tcPr>
            <w:tcW w:w="2509" w:type="dxa"/>
            <w:tcBorders>
              <w:top w:val="single" w:sz="4" w:space="0" w:color="auto"/>
            </w:tcBorders>
            <w:shd w:val="clear" w:color="auto" w:fill="auto"/>
          </w:tcPr>
          <w:p w14:paraId="6E4A4763" w14:textId="77777777" w:rsidR="001020EE" w:rsidRPr="001020EE" w:rsidRDefault="001020EE" w:rsidP="001020EE">
            <w:pPr>
              <w:spacing w:after="0" w:line="240" w:lineRule="auto"/>
              <w:rPr>
                <w:rFonts w:ascii="Calibri" w:eastAsia="Calibri" w:hAnsi="Calibri" w:cs="Times New Roman"/>
                <w:b/>
                <w:color w:val="0070C0"/>
                <w:sz w:val="20"/>
                <w:szCs w:val="20"/>
              </w:rPr>
            </w:pPr>
            <w:r w:rsidRPr="001020EE">
              <w:rPr>
                <w:rFonts w:ascii="Calibri" w:eastAsia="Calibri" w:hAnsi="Calibri" w:cs="Times New Roman"/>
                <w:b/>
                <w:color w:val="0070C0"/>
                <w:sz w:val="20"/>
                <w:szCs w:val="20"/>
              </w:rPr>
              <w:t>Actual Impact</w:t>
            </w:r>
          </w:p>
        </w:tc>
      </w:tr>
      <w:tr w:rsidR="001020EE" w:rsidRPr="001020EE" w14:paraId="2BCB33BA" w14:textId="77777777" w:rsidTr="001020EE">
        <w:trPr>
          <w:trHeight w:val="1266"/>
        </w:trPr>
        <w:tc>
          <w:tcPr>
            <w:tcW w:w="2263" w:type="dxa"/>
            <w:shd w:val="clear" w:color="auto" w:fill="auto"/>
          </w:tcPr>
          <w:p w14:paraId="79B44E33" w14:textId="7C4CB2E3" w:rsidR="001020EE" w:rsidRPr="001020EE" w:rsidRDefault="001020EE" w:rsidP="001020EE">
            <w:pPr>
              <w:rPr>
                <w:rFonts w:ascii="Calibri" w:eastAsia="Calibri" w:hAnsi="Calibri" w:cs="Times New Roman"/>
                <w:sz w:val="18"/>
                <w:szCs w:val="18"/>
              </w:rPr>
            </w:pPr>
            <w:r w:rsidRPr="001020EE">
              <w:rPr>
                <w:rFonts w:ascii="Calibri" w:eastAsia="Calibri" w:hAnsi="Calibri" w:cs="Times New Roman"/>
                <w:sz w:val="18"/>
                <w:szCs w:val="18"/>
              </w:rPr>
              <w:t xml:space="preserve">Current </w:t>
            </w:r>
            <w:r w:rsidR="005A6C3E">
              <w:rPr>
                <w:rFonts w:ascii="Calibri" w:eastAsia="Calibri" w:hAnsi="Calibri" w:cs="Times New Roman"/>
                <w:sz w:val="18"/>
                <w:szCs w:val="18"/>
              </w:rPr>
              <w:t>W</w:t>
            </w:r>
            <w:r w:rsidRPr="001020EE">
              <w:rPr>
                <w:rFonts w:ascii="Calibri" w:eastAsia="Calibri" w:hAnsi="Calibri" w:cs="Times New Roman"/>
                <w:sz w:val="18"/>
                <w:szCs w:val="18"/>
              </w:rPr>
              <w:t>riting attainment levels:</w:t>
            </w:r>
          </w:p>
          <w:p w14:paraId="1528FF74" w14:textId="77777777" w:rsidR="001020EE" w:rsidRPr="001020EE" w:rsidRDefault="001020EE" w:rsidP="001020EE">
            <w:pPr>
              <w:rPr>
                <w:rFonts w:ascii="Calibri" w:eastAsia="Calibri" w:hAnsi="Calibri" w:cs="Times New Roman"/>
                <w:sz w:val="18"/>
                <w:szCs w:val="18"/>
              </w:rPr>
            </w:pPr>
            <w:r w:rsidRPr="001020EE">
              <w:rPr>
                <w:rFonts w:ascii="Calibri" w:eastAsia="Calibri" w:hAnsi="Calibri" w:cs="Times New Roman"/>
                <w:sz w:val="18"/>
                <w:szCs w:val="18"/>
              </w:rPr>
              <w:t>P1 - 84%</w:t>
            </w:r>
          </w:p>
          <w:p w14:paraId="60DCC19B" w14:textId="77777777" w:rsidR="001020EE" w:rsidRPr="001020EE" w:rsidRDefault="001020EE" w:rsidP="001020EE">
            <w:pPr>
              <w:rPr>
                <w:rFonts w:ascii="Calibri" w:eastAsia="Calibri" w:hAnsi="Calibri" w:cs="Times New Roman"/>
                <w:sz w:val="18"/>
                <w:szCs w:val="18"/>
              </w:rPr>
            </w:pPr>
            <w:r w:rsidRPr="001020EE">
              <w:rPr>
                <w:rFonts w:ascii="Calibri" w:eastAsia="Calibri" w:hAnsi="Calibri" w:cs="Times New Roman"/>
                <w:sz w:val="18"/>
                <w:szCs w:val="18"/>
              </w:rPr>
              <w:t>P2 - 98%</w:t>
            </w:r>
          </w:p>
          <w:p w14:paraId="0FFC478E" w14:textId="77777777" w:rsidR="001020EE" w:rsidRPr="001020EE" w:rsidRDefault="001020EE" w:rsidP="001020EE">
            <w:pPr>
              <w:rPr>
                <w:rFonts w:ascii="Calibri" w:eastAsia="Calibri" w:hAnsi="Calibri" w:cs="Times New Roman"/>
                <w:sz w:val="18"/>
                <w:szCs w:val="18"/>
              </w:rPr>
            </w:pPr>
            <w:r w:rsidRPr="001020EE">
              <w:rPr>
                <w:rFonts w:ascii="Calibri" w:eastAsia="Calibri" w:hAnsi="Calibri" w:cs="Times New Roman"/>
                <w:sz w:val="18"/>
                <w:szCs w:val="18"/>
              </w:rPr>
              <w:t>P3 - 78%</w:t>
            </w:r>
          </w:p>
          <w:p w14:paraId="5C51C9CF" w14:textId="77777777" w:rsidR="001020EE" w:rsidRPr="001020EE" w:rsidRDefault="001020EE" w:rsidP="001020EE">
            <w:pPr>
              <w:rPr>
                <w:rFonts w:ascii="Calibri" w:eastAsia="Calibri" w:hAnsi="Calibri" w:cs="Times New Roman"/>
                <w:sz w:val="18"/>
                <w:szCs w:val="18"/>
              </w:rPr>
            </w:pPr>
            <w:r w:rsidRPr="001020EE">
              <w:rPr>
                <w:rFonts w:ascii="Calibri" w:eastAsia="Calibri" w:hAnsi="Calibri" w:cs="Times New Roman"/>
                <w:sz w:val="18"/>
                <w:szCs w:val="18"/>
              </w:rPr>
              <w:t>P4 - 77%</w:t>
            </w:r>
          </w:p>
          <w:p w14:paraId="48B7DF05" w14:textId="77777777" w:rsidR="001020EE" w:rsidRPr="001020EE" w:rsidRDefault="001020EE" w:rsidP="001020EE">
            <w:pPr>
              <w:rPr>
                <w:rFonts w:ascii="Calibri" w:eastAsia="Calibri" w:hAnsi="Calibri" w:cs="Times New Roman"/>
                <w:sz w:val="18"/>
                <w:szCs w:val="18"/>
              </w:rPr>
            </w:pPr>
            <w:r w:rsidRPr="001020EE">
              <w:rPr>
                <w:rFonts w:ascii="Calibri" w:eastAsia="Calibri" w:hAnsi="Calibri" w:cs="Times New Roman"/>
                <w:sz w:val="18"/>
                <w:szCs w:val="18"/>
              </w:rPr>
              <w:t>P5 - 61%</w:t>
            </w:r>
          </w:p>
          <w:p w14:paraId="50F38DF8" w14:textId="77777777" w:rsidR="001020EE" w:rsidRPr="001020EE" w:rsidRDefault="001020EE" w:rsidP="001020EE">
            <w:pPr>
              <w:rPr>
                <w:rFonts w:ascii="Calibri" w:eastAsia="Calibri" w:hAnsi="Calibri" w:cs="Times New Roman"/>
                <w:sz w:val="18"/>
                <w:szCs w:val="18"/>
              </w:rPr>
            </w:pPr>
            <w:r w:rsidRPr="001020EE">
              <w:rPr>
                <w:rFonts w:ascii="Calibri" w:eastAsia="Calibri" w:hAnsi="Calibri" w:cs="Times New Roman"/>
                <w:sz w:val="18"/>
                <w:szCs w:val="18"/>
              </w:rPr>
              <w:t>P6 - 83%</w:t>
            </w:r>
          </w:p>
          <w:p w14:paraId="2A9A440D" w14:textId="77777777" w:rsidR="001020EE" w:rsidRPr="001020EE" w:rsidRDefault="001020EE" w:rsidP="001020EE">
            <w:pPr>
              <w:rPr>
                <w:rFonts w:ascii="Calibri" w:eastAsia="Calibri" w:hAnsi="Calibri" w:cs="Times New Roman"/>
                <w:sz w:val="18"/>
                <w:szCs w:val="18"/>
              </w:rPr>
            </w:pPr>
            <w:r w:rsidRPr="001020EE">
              <w:rPr>
                <w:rFonts w:ascii="Calibri" w:eastAsia="Calibri" w:hAnsi="Calibri" w:cs="Times New Roman"/>
                <w:sz w:val="18"/>
                <w:szCs w:val="18"/>
              </w:rPr>
              <w:t>P7 - 76 %</w:t>
            </w:r>
          </w:p>
          <w:p w14:paraId="7B318235" w14:textId="77777777" w:rsidR="001020EE" w:rsidRPr="001020EE" w:rsidRDefault="001020EE" w:rsidP="001020EE">
            <w:pPr>
              <w:rPr>
                <w:rFonts w:ascii="Calibri" w:eastAsia="Calibri" w:hAnsi="Calibri" w:cs="Times New Roman"/>
                <w:sz w:val="18"/>
                <w:szCs w:val="18"/>
              </w:rPr>
            </w:pPr>
          </w:p>
          <w:p w14:paraId="0A4AB662" w14:textId="1DF58956" w:rsidR="001020EE" w:rsidRPr="001020EE" w:rsidRDefault="001020EE" w:rsidP="001020EE">
            <w:pPr>
              <w:rPr>
                <w:rFonts w:ascii="Calibri" w:eastAsia="Calibri" w:hAnsi="Calibri" w:cs="Times New Roman"/>
                <w:sz w:val="18"/>
                <w:szCs w:val="18"/>
              </w:rPr>
            </w:pPr>
          </w:p>
          <w:p w14:paraId="6F437A42" w14:textId="77777777" w:rsidR="001020EE" w:rsidRPr="001020EE" w:rsidRDefault="001020EE" w:rsidP="001020EE">
            <w:pPr>
              <w:spacing w:after="0" w:line="240" w:lineRule="auto"/>
              <w:rPr>
                <w:rFonts w:ascii="Calibri" w:eastAsia="Calibri" w:hAnsi="Calibri" w:cs="Times New Roman"/>
                <w:sz w:val="18"/>
                <w:szCs w:val="18"/>
              </w:rPr>
            </w:pPr>
          </w:p>
          <w:p w14:paraId="0AB619B6" w14:textId="77777777" w:rsidR="001020EE" w:rsidRPr="001020EE" w:rsidRDefault="001020EE" w:rsidP="001020EE">
            <w:pPr>
              <w:spacing w:after="0" w:line="240" w:lineRule="auto"/>
              <w:rPr>
                <w:rFonts w:ascii="Calibri" w:eastAsia="Calibri" w:hAnsi="Calibri" w:cs="Times New Roman"/>
                <w:sz w:val="18"/>
                <w:szCs w:val="18"/>
              </w:rPr>
            </w:pPr>
          </w:p>
          <w:p w14:paraId="0705059B" w14:textId="77777777" w:rsidR="001020EE" w:rsidRPr="001020EE" w:rsidRDefault="001020EE" w:rsidP="001020EE">
            <w:pPr>
              <w:spacing w:after="0" w:line="240" w:lineRule="auto"/>
              <w:rPr>
                <w:rFonts w:ascii="Calibri" w:eastAsia="Calibri" w:hAnsi="Calibri" w:cs="Times New Roman"/>
                <w:sz w:val="18"/>
                <w:szCs w:val="18"/>
              </w:rPr>
            </w:pPr>
          </w:p>
          <w:p w14:paraId="66B4BE68" w14:textId="77777777" w:rsidR="001020EE" w:rsidRPr="001020EE" w:rsidRDefault="001020EE" w:rsidP="001020EE">
            <w:pPr>
              <w:spacing w:after="0" w:line="240" w:lineRule="auto"/>
              <w:rPr>
                <w:rFonts w:ascii="Calibri" w:eastAsia="Calibri" w:hAnsi="Calibri" w:cs="Times New Roman"/>
                <w:sz w:val="18"/>
                <w:szCs w:val="18"/>
              </w:rPr>
            </w:pPr>
          </w:p>
          <w:p w14:paraId="3EF99757" w14:textId="77777777" w:rsidR="001020EE" w:rsidRPr="001020EE" w:rsidRDefault="001020EE" w:rsidP="001020EE">
            <w:pPr>
              <w:spacing w:after="0" w:line="240" w:lineRule="auto"/>
              <w:rPr>
                <w:rFonts w:ascii="Calibri" w:eastAsia="Calibri" w:hAnsi="Calibri" w:cs="Times New Roman"/>
                <w:sz w:val="18"/>
                <w:szCs w:val="18"/>
              </w:rPr>
            </w:pPr>
          </w:p>
          <w:p w14:paraId="082FAC3E" w14:textId="77777777" w:rsidR="001020EE" w:rsidRPr="001020EE" w:rsidRDefault="001020EE" w:rsidP="001020EE">
            <w:pPr>
              <w:spacing w:after="0" w:line="240" w:lineRule="auto"/>
              <w:rPr>
                <w:rFonts w:ascii="Calibri" w:eastAsia="Calibri" w:hAnsi="Calibri" w:cs="Times New Roman"/>
                <w:sz w:val="18"/>
                <w:szCs w:val="18"/>
              </w:rPr>
            </w:pPr>
          </w:p>
          <w:p w14:paraId="27EF6C84" w14:textId="77777777" w:rsidR="001020EE" w:rsidRPr="001020EE" w:rsidRDefault="001020EE" w:rsidP="001020EE">
            <w:pPr>
              <w:spacing w:after="0" w:line="240" w:lineRule="auto"/>
              <w:rPr>
                <w:rFonts w:ascii="Calibri" w:eastAsia="Calibri" w:hAnsi="Calibri" w:cs="Times New Roman"/>
                <w:sz w:val="18"/>
                <w:szCs w:val="18"/>
              </w:rPr>
            </w:pPr>
          </w:p>
          <w:p w14:paraId="2722BAF4" w14:textId="77777777" w:rsidR="001020EE" w:rsidRPr="001020EE" w:rsidRDefault="001020EE" w:rsidP="001020EE">
            <w:pPr>
              <w:spacing w:after="0" w:line="240" w:lineRule="auto"/>
              <w:rPr>
                <w:rFonts w:ascii="Calibri" w:eastAsia="Calibri" w:hAnsi="Calibri" w:cs="Times New Roman"/>
                <w:sz w:val="18"/>
                <w:szCs w:val="18"/>
              </w:rPr>
            </w:pPr>
          </w:p>
          <w:p w14:paraId="7A6AE28D" w14:textId="77777777" w:rsidR="001020EE" w:rsidRPr="001020EE" w:rsidRDefault="001020EE" w:rsidP="001020EE">
            <w:pPr>
              <w:spacing w:after="0" w:line="240" w:lineRule="auto"/>
              <w:rPr>
                <w:rFonts w:ascii="Calibri" w:eastAsia="Calibri" w:hAnsi="Calibri" w:cs="Times New Roman"/>
                <w:sz w:val="18"/>
                <w:szCs w:val="18"/>
              </w:rPr>
            </w:pPr>
          </w:p>
          <w:p w14:paraId="71823919" w14:textId="77777777" w:rsidR="001020EE" w:rsidRPr="001020EE" w:rsidRDefault="001020EE" w:rsidP="001020EE">
            <w:pPr>
              <w:spacing w:after="0" w:line="240" w:lineRule="auto"/>
              <w:rPr>
                <w:rFonts w:ascii="Calibri" w:eastAsia="Calibri" w:hAnsi="Calibri" w:cs="Times New Roman"/>
                <w:sz w:val="18"/>
                <w:szCs w:val="18"/>
              </w:rPr>
            </w:pPr>
          </w:p>
          <w:p w14:paraId="2BD57A48" w14:textId="77777777" w:rsidR="001020EE" w:rsidRPr="001020EE" w:rsidRDefault="001020EE" w:rsidP="001020EE">
            <w:pPr>
              <w:spacing w:after="0" w:line="240" w:lineRule="auto"/>
              <w:rPr>
                <w:rFonts w:ascii="Calibri" w:eastAsia="Calibri" w:hAnsi="Calibri" w:cs="Times New Roman"/>
                <w:sz w:val="18"/>
                <w:szCs w:val="18"/>
              </w:rPr>
            </w:pPr>
          </w:p>
          <w:p w14:paraId="19DA8CC3" w14:textId="77777777" w:rsidR="005A6C3E" w:rsidRDefault="005A6C3E" w:rsidP="001020EE">
            <w:pPr>
              <w:spacing w:after="0" w:line="240" w:lineRule="auto"/>
              <w:rPr>
                <w:rFonts w:ascii="Calibri" w:eastAsia="Calibri" w:hAnsi="Calibri" w:cs="Times New Roman"/>
                <w:sz w:val="18"/>
                <w:szCs w:val="18"/>
              </w:rPr>
            </w:pPr>
          </w:p>
          <w:p w14:paraId="4FCD94E0" w14:textId="77777777" w:rsidR="005A6C3E" w:rsidRDefault="005A6C3E" w:rsidP="001020EE">
            <w:pPr>
              <w:spacing w:after="0" w:line="240" w:lineRule="auto"/>
              <w:rPr>
                <w:rFonts w:ascii="Calibri" w:eastAsia="Calibri" w:hAnsi="Calibri" w:cs="Times New Roman"/>
                <w:sz w:val="18"/>
                <w:szCs w:val="18"/>
              </w:rPr>
            </w:pPr>
          </w:p>
          <w:p w14:paraId="3CD9BC1D" w14:textId="77777777" w:rsidR="005A6C3E" w:rsidRDefault="005A6C3E" w:rsidP="001020EE">
            <w:pPr>
              <w:spacing w:after="0" w:line="240" w:lineRule="auto"/>
              <w:rPr>
                <w:rFonts w:ascii="Calibri" w:eastAsia="Calibri" w:hAnsi="Calibri" w:cs="Times New Roman"/>
                <w:sz w:val="18"/>
                <w:szCs w:val="18"/>
              </w:rPr>
            </w:pPr>
          </w:p>
          <w:p w14:paraId="48647C19" w14:textId="77777777" w:rsidR="005A6C3E" w:rsidRDefault="005A6C3E" w:rsidP="001020EE">
            <w:pPr>
              <w:spacing w:after="0" w:line="240" w:lineRule="auto"/>
              <w:rPr>
                <w:rFonts w:ascii="Calibri" w:eastAsia="Calibri" w:hAnsi="Calibri" w:cs="Times New Roman"/>
                <w:sz w:val="18"/>
                <w:szCs w:val="18"/>
              </w:rPr>
            </w:pPr>
          </w:p>
          <w:p w14:paraId="4BBE5114" w14:textId="77777777" w:rsidR="005A6C3E" w:rsidRDefault="005A6C3E" w:rsidP="001020EE">
            <w:pPr>
              <w:spacing w:after="0" w:line="240" w:lineRule="auto"/>
              <w:rPr>
                <w:rFonts w:ascii="Calibri" w:eastAsia="Calibri" w:hAnsi="Calibri" w:cs="Times New Roman"/>
                <w:sz w:val="18"/>
                <w:szCs w:val="18"/>
              </w:rPr>
            </w:pPr>
          </w:p>
          <w:p w14:paraId="37C0DBEC" w14:textId="54BC02A5"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Nursery tracking data indicates less children choosing to engage with early writing activities within play.</w:t>
            </w:r>
          </w:p>
          <w:p w14:paraId="7CC1B650" w14:textId="77777777" w:rsidR="001020EE" w:rsidRPr="001020EE" w:rsidRDefault="001020EE" w:rsidP="001020EE">
            <w:pPr>
              <w:spacing w:after="0" w:line="240" w:lineRule="auto"/>
              <w:rPr>
                <w:rFonts w:ascii="Calibri" w:eastAsia="Calibri" w:hAnsi="Calibri" w:cs="Times New Roman"/>
                <w:sz w:val="18"/>
                <w:szCs w:val="18"/>
              </w:rPr>
            </w:pPr>
          </w:p>
          <w:p w14:paraId="2E7C0324"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Nursery observations indicate that less children display control in their mark making</w:t>
            </w:r>
          </w:p>
          <w:p w14:paraId="66913B17" w14:textId="77777777" w:rsidR="001020EE" w:rsidRPr="001020EE" w:rsidRDefault="001020EE" w:rsidP="001020EE">
            <w:pPr>
              <w:spacing w:after="0" w:line="240" w:lineRule="auto"/>
              <w:rPr>
                <w:rFonts w:ascii="Calibri" w:eastAsia="Calibri" w:hAnsi="Calibri" w:cs="Times New Roman"/>
                <w:sz w:val="18"/>
                <w:szCs w:val="18"/>
              </w:rPr>
            </w:pPr>
          </w:p>
          <w:p w14:paraId="6C94D857" w14:textId="77777777" w:rsidR="001020EE" w:rsidRPr="001020EE" w:rsidRDefault="001020EE" w:rsidP="001020EE">
            <w:pPr>
              <w:spacing w:after="0" w:line="240" w:lineRule="auto"/>
              <w:rPr>
                <w:rFonts w:ascii="Calibri" w:eastAsia="Calibri" w:hAnsi="Calibri" w:cs="Times New Roman"/>
                <w:sz w:val="18"/>
                <w:szCs w:val="18"/>
              </w:rPr>
            </w:pPr>
          </w:p>
          <w:p w14:paraId="253C6C88" w14:textId="77777777" w:rsidR="001020EE" w:rsidRPr="001020EE" w:rsidRDefault="001020EE" w:rsidP="001020EE">
            <w:pPr>
              <w:spacing w:after="0" w:line="240" w:lineRule="auto"/>
              <w:rPr>
                <w:rFonts w:ascii="Calibri" w:eastAsia="Calibri" w:hAnsi="Calibri" w:cs="Times New Roman"/>
                <w:sz w:val="18"/>
                <w:szCs w:val="18"/>
              </w:rPr>
            </w:pPr>
          </w:p>
        </w:tc>
        <w:tc>
          <w:tcPr>
            <w:tcW w:w="2934" w:type="dxa"/>
            <w:shd w:val="clear" w:color="auto" w:fill="auto"/>
          </w:tcPr>
          <w:p w14:paraId="1A1C58AD" w14:textId="7891E92D"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 xml:space="preserve">To improve attainment in </w:t>
            </w:r>
            <w:r w:rsidR="005A6C3E">
              <w:rPr>
                <w:rFonts w:ascii="Calibri" w:eastAsia="Calibri" w:hAnsi="Calibri" w:cs="Times New Roman"/>
                <w:sz w:val="18"/>
                <w:szCs w:val="18"/>
              </w:rPr>
              <w:t>W</w:t>
            </w:r>
            <w:r w:rsidRPr="001020EE">
              <w:rPr>
                <w:rFonts w:ascii="Calibri" w:eastAsia="Calibri" w:hAnsi="Calibri" w:cs="Times New Roman"/>
                <w:sz w:val="18"/>
                <w:szCs w:val="18"/>
              </w:rPr>
              <w:t>riting across all stages by a minimum of 5% over Session 21/22, 22/23</w:t>
            </w:r>
          </w:p>
          <w:p w14:paraId="4C82B253" w14:textId="77777777" w:rsidR="001020EE" w:rsidRPr="001020EE" w:rsidRDefault="001020EE" w:rsidP="001020EE">
            <w:pPr>
              <w:spacing w:after="0" w:line="240" w:lineRule="auto"/>
              <w:rPr>
                <w:rFonts w:ascii="Calibri" w:eastAsia="Calibri" w:hAnsi="Calibri" w:cs="Times New Roman"/>
                <w:sz w:val="18"/>
                <w:szCs w:val="18"/>
              </w:rPr>
            </w:pPr>
          </w:p>
          <w:p w14:paraId="4CFFECF3" w14:textId="77777777" w:rsidR="001020EE" w:rsidRPr="001020EE" w:rsidRDefault="001020EE" w:rsidP="001020EE">
            <w:pPr>
              <w:spacing w:after="0" w:line="240" w:lineRule="auto"/>
              <w:rPr>
                <w:rFonts w:ascii="Calibri" w:eastAsia="Calibri" w:hAnsi="Calibri" w:cs="Times New Roman"/>
                <w:sz w:val="18"/>
                <w:szCs w:val="18"/>
              </w:rPr>
            </w:pPr>
          </w:p>
          <w:p w14:paraId="1131F51B" w14:textId="77777777" w:rsidR="001020EE" w:rsidRPr="001020EE" w:rsidRDefault="001020EE" w:rsidP="001020EE">
            <w:pPr>
              <w:spacing w:after="0" w:line="240" w:lineRule="auto"/>
              <w:rPr>
                <w:rFonts w:ascii="Calibri" w:eastAsia="Calibri" w:hAnsi="Calibri" w:cs="Times New Roman"/>
                <w:sz w:val="18"/>
                <w:szCs w:val="18"/>
              </w:rPr>
            </w:pPr>
          </w:p>
          <w:p w14:paraId="4494C395" w14:textId="77777777" w:rsidR="001020EE" w:rsidRPr="001020EE" w:rsidRDefault="001020EE" w:rsidP="001020EE">
            <w:pPr>
              <w:spacing w:after="0" w:line="240" w:lineRule="auto"/>
              <w:rPr>
                <w:rFonts w:ascii="Calibri" w:eastAsia="Calibri" w:hAnsi="Calibri" w:cs="Times New Roman"/>
                <w:sz w:val="18"/>
                <w:szCs w:val="18"/>
              </w:rPr>
            </w:pPr>
          </w:p>
        </w:tc>
        <w:tc>
          <w:tcPr>
            <w:tcW w:w="2599" w:type="dxa"/>
            <w:shd w:val="clear" w:color="auto" w:fill="auto"/>
          </w:tcPr>
          <w:p w14:paraId="1A1FFC81"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Consistent teaching approach to Writing across all classes through introduction of PM Writing.</w:t>
            </w:r>
          </w:p>
          <w:p w14:paraId="58269E61" w14:textId="77777777" w:rsidR="001020EE" w:rsidRPr="001020EE" w:rsidRDefault="001020EE" w:rsidP="001020EE">
            <w:pPr>
              <w:spacing w:after="0" w:line="240" w:lineRule="auto"/>
              <w:rPr>
                <w:rFonts w:ascii="Calibri" w:eastAsia="Calibri" w:hAnsi="Calibri" w:cs="Times New Roman"/>
                <w:sz w:val="18"/>
                <w:szCs w:val="18"/>
              </w:rPr>
            </w:pPr>
          </w:p>
          <w:p w14:paraId="5C96CDF2"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New writing assessment grids to assess writing across all stages.</w:t>
            </w:r>
          </w:p>
          <w:p w14:paraId="2067AD89" w14:textId="77777777" w:rsidR="001020EE" w:rsidRPr="001020EE" w:rsidRDefault="001020EE" w:rsidP="001020EE">
            <w:pPr>
              <w:spacing w:after="0" w:line="240" w:lineRule="auto"/>
              <w:rPr>
                <w:rFonts w:ascii="Calibri" w:eastAsia="Calibri" w:hAnsi="Calibri" w:cs="Times New Roman"/>
                <w:sz w:val="18"/>
                <w:szCs w:val="18"/>
              </w:rPr>
            </w:pPr>
          </w:p>
          <w:p w14:paraId="44791478"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All classes focused on teaching a specific writing genre in blocks, with 6 assessments over the session.</w:t>
            </w:r>
          </w:p>
          <w:p w14:paraId="7413262B" w14:textId="77777777" w:rsidR="001020EE" w:rsidRPr="001020EE" w:rsidRDefault="001020EE" w:rsidP="001020EE">
            <w:pPr>
              <w:spacing w:after="0" w:line="240" w:lineRule="auto"/>
              <w:rPr>
                <w:rFonts w:ascii="Calibri" w:eastAsia="Calibri" w:hAnsi="Calibri" w:cs="Times New Roman"/>
                <w:sz w:val="18"/>
                <w:szCs w:val="18"/>
              </w:rPr>
            </w:pPr>
          </w:p>
          <w:p w14:paraId="1DAC3303"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All teaching staff using new Writing Policy to support the planning and teaching of writing.</w:t>
            </w:r>
          </w:p>
          <w:p w14:paraId="722DC970" w14:textId="77777777" w:rsidR="001020EE" w:rsidRPr="001020EE" w:rsidRDefault="001020EE" w:rsidP="001020EE">
            <w:pPr>
              <w:spacing w:after="0" w:line="240" w:lineRule="auto"/>
              <w:rPr>
                <w:rFonts w:ascii="Calibri" w:eastAsia="Calibri" w:hAnsi="Calibri" w:cs="Times New Roman"/>
                <w:sz w:val="18"/>
                <w:szCs w:val="18"/>
              </w:rPr>
            </w:pPr>
          </w:p>
          <w:p w14:paraId="6195B53D"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Sharing of new Writing sketch-note with whole school community.</w:t>
            </w:r>
          </w:p>
          <w:p w14:paraId="4756C033" w14:textId="77777777" w:rsidR="001020EE" w:rsidRPr="001020EE" w:rsidRDefault="001020EE" w:rsidP="001020EE">
            <w:pPr>
              <w:spacing w:after="0" w:line="240" w:lineRule="auto"/>
              <w:rPr>
                <w:rFonts w:ascii="Calibri" w:eastAsia="Calibri" w:hAnsi="Calibri" w:cs="Times New Roman"/>
                <w:sz w:val="18"/>
                <w:szCs w:val="18"/>
              </w:rPr>
            </w:pPr>
          </w:p>
          <w:p w14:paraId="6618329A"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Lesson Study focus on the teaching of Writing</w:t>
            </w:r>
          </w:p>
          <w:p w14:paraId="495A2220" w14:textId="77777777" w:rsidR="001020EE" w:rsidRPr="001020EE" w:rsidRDefault="001020EE" w:rsidP="001020EE">
            <w:pPr>
              <w:spacing w:after="0" w:line="240" w:lineRule="auto"/>
              <w:rPr>
                <w:rFonts w:ascii="Calibri" w:eastAsia="Calibri" w:hAnsi="Calibri" w:cs="Times New Roman"/>
                <w:sz w:val="18"/>
                <w:szCs w:val="18"/>
              </w:rPr>
            </w:pPr>
          </w:p>
          <w:p w14:paraId="21DBF9D9"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QA focus on the teaching of Writing.</w:t>
            </w:r>
          </w:p>
          <w:p w14:paraId="0F0CB39B" w14:textId="77777777" w:rsidR="001020EE" w:rsidRPr="001020EE" w:rsidRDefault="001020EE" w:rsidP="001020EE">
            <w:pPr>
              <w:spacing w:after="0" w:line="240" w:lineRule="auto"/>
              <w:rPr>
                <w:rFonts w:ascii="Calibri" w:eastAsia="Calibri" w:hAnsi="Calibri" w:cs="Times New Roman"/>
                <w:sz w:val="18"/>
                <w:szCs w:val="18"/>
              </w:rPr>
            </w:pPr>
          </w:p>
          <w:p w14:paraId="7552F681"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Planned Writing moderation events built into staff calendar.</w:t>
            </w:r>
          </w:p>
          <w:p w14:paraId="29F9A741"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Introduction of common language for peer feedback across all stages.</w:t>
            </w:r>
          </w:p>
          <w:p w14:paraId="6992200F" w14:textId="77777777" w:rsidR="001020EE" w:rsidRPr="001020EE" w:rsidRDefault="001020EE" w:rsidP="001020EE">
            <w:pPr>
              <w:spacing w:after="0" w:line="240" w:lineRule="auto"/>
              <w:rPr>
                <w:rFonts w:ascii="Calibri" w:eastAsia="Calibri" w:hAnsi="Calibri" w:cs="Times New Roman"/>
                <w:sz w:val="18"/>
                <w:szCs w:val="18"/>
              </w:rPr>
            </w:pPr>
          </w:p>
          <w:p w14:paraId="72D0F10A" w14:textId="77777777" w:rsidR="005A6C3E" w:rsidRDefault="005A6C3E" w:rsidP="001020EE">
            <w:pPr>
              <w:spacing w:after="0" w:line="240" w:lineRule="auto"/>
              <w:rPr>
                <w:rFonts w:ascii="Calibri" w:eastAsia="Calibri" w:hAnsi="Calibri" w:cs="Times New Roman"/>
                <w:sz w:val="18"/>
                <w:szCs w:val="18"/>
              </w:rPr>
            </w:pPr>
          </w:p>
          <w:p w14:paraId="25E4C92D" w14:textId="51F9AF8F"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Nursery staff to review and evaluate early writing experiences on offer in all nursery areas</w:t>
            </w:r>
          </w:p>
          <w:p w14:paraId="55068223" w14:textId="77777777" w:rsidR="001020EE" w:rsidRPr="001020EE" w:rsidRDefault="001020EE" w:rsidP="001020EE">
            <w:pPr>
              <w:spacing w:after="0" w:line="240" w:lineRule="auto"/>
              <w:rPr>
                <w:rFonts w:ascii="Calibri" w:eastAsia="Calibri" w:hAnsi="Calibri" w:cs="Times New Roman"/>
                <w:sz w:val="18"/>
                <w:szCs w:val="18"/>
              </w:rPr>
            </w:pPr>
          </w:p>
          <w:p w14:paraId="75BB5ACB"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Nursery staff to introduce and promote activities to develop mark making and early writing skills in all areas of nursery</w:t>
            </w:r>
          </w:p>
          <w:p w14:paraId="2F971509" w14:textId="77777777" w:rsidR="001020EE" w:rsidRPr="001020EE" w:rsidRDefault="001020EE" w:rsidP="001020EE">
            <w:pPr>
              <w:spacing w:after="0" w:line="240" w:lineRule="auto"/>
              <w:rPr>
                <w:rFonts w:ascii="Calibri" w:eastAsia="Calibri" w:hAnsi="Calibri" w:cs="Times New Roman"/>
                <w:sz w:val="18"/>
                <w:szCs w:val="18"/>
              </w:rPr>
            </w:pPr>
          </w:p>
          <w:p w14:paraId="520EB457"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Nursery staff to create opportunities to develop fine motor skills through indoor and  outdoor play</w:t>
            </w:r>
          </w:p>
          <w:p w14:paraId="19293EAE" w14:textId="77777777" w:rsidR="001020EE" w:rsidRPr="001020EE" w:rsidRDefault="001020EE" w:rsidP="001020EE">
            <w:pPr>
              <w:spacing w:after="0" w:line="240" w:lineRule="auto"/>
              <w:rPr>
                <w:rFonts w:ascii="Calibri" w:eastAsia="Calibri" w:hAnsi="Calibri" w:cs="Times New Roman"/>
                <w:sz w:val="18"/>
                <w:szCs w:val="18"/>
              </w:rPr>
            </w:pPr>
          </w:p>
        </w:tc>
        <w:tc>
          <w:tcPr>
            <w:tcW w:w="2689" w:type="dxa"/>
            <w:shd w:val="clear" w:color="auto" w:fill="auto"/>
          </w:tcPr>
          <w:p w14:paraId="5E566137"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Increase in writing attainment by at least 5% across all stages – identified through SNSA and whole school tracking/attainment meetings.</w:t>
            </w:r>
          </w:p>
          <w:p w14:paraId="32DC6A2D" w14:textId="77777777" w:rsidR="001020EE" w:rsidRPr="001020EE" w:rsidRDefault="001020EE" w:rsidP="001020EE">
            <w:pPr>
              <w:spacing w:after="0" w:line="240" w:lineRule="auto"/>
              <w:rPr>
                <w:rFonts w:ascii="Calibri" w:eastAsia="Calibri" w:hAnsi="Calibri" w:cs="Times New Roman"/>
                <w:sz w:val="18"/>
                <w:szCs w:val="18"/>
              </w:rPr>
            </w:pPr>
          </w:p>
          <w:p w14:paraId="4CE2091A"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All pupils familiar with a consistent approach to the teaching of writing across all stages.</w:t>
            </w:r>
          </w:p>
          <w:p w14:paraId="16841299" w14:textId="77777777" w:rsidR="001020EE" w:rsidRPr="001020EE" w:rsidRDefault="001020EE" w:rsidP="001020EE">
            <w:pPr>
              <w:spacing w:after="0" w:line="240" w:lineRule="auto"/>
              <w:rPr>
                <w:rFonts w:ascii="Calibri" w:eastAsia="Calibri" w:hAnsi="Calibri" w:cs="Times New Roman"/>
                <w:sz w:val="18"/>
                <w:szCs w:val="18"/>
              </w:rPr>
            </w:pPr>
          </w:p>
          <w:p w14:paraId="63CA3D7D"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All pupils able to recognise, understand and talk about the genre, audience and purpose in their writing.</w:t>
            </w:r>
          </w:p>
          <w:p w14:paraId="60A5D04E" w14:textId="77777777" w:rsidR="001020EE" w:rsidRPr="001020EE" w:rsidRDefault="001020EE" w:rsidP="001020EE">
            <w:pPr>
              <w:spacing w:after="0" w:line="240" w:lineRule="auto"/>
              <w:rPr>
                <w:rFonts w:ascii="Calibri" w:eastAsia="Calibri" w:hAnsi="Calibri" w:cs="Times New Roman"/>
                <w:sz w:val="18"/>
                <w:szCs w:val="18"/>
              </w:rPr>
            </w:pPr>
          </w:p>
          <w:p w14:paraId="54352FC1"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Improved assessment evidence to support teacher judgement.</w:t>
            </w:r>
          </w:p>
          <w:p w14:paraId="1775DCC7" w14:textId="77777777" w:rsidR="001020EE" w:rsidRPr="001020EE" w:rsidRDefault="001020EE" w:rsidP="001020EE">
            <w:pPr>
              <w:spacing w:after="0" w:line="240" w:lineRule="auto"/>
              <w:rPr>
                <w:rFonts w:ascii="Calibri" w:eastAsia="Calibri" w:hAnsi="Calibri" w:cs="Times New Roman"/>
                <w:sz w:val="18"/>
                <w:szCs w:val="18"/>
              </w:rPr>
            </w:pPr>
          </w:p>
          <w:p w14:paraId="1FA373B8"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 xml:space="preserve">Recognisable standard approach to the teaching of writing across all stages including visible resources. </w:t>
            </w:r>
          </w:p>
          <w:p w14:paraId="5C9B20E0" w14:textId="77777777" w:rsidR="001020EE" w:rsidRPr="001020EE" w:rsidRDefault="001020EE" w:rsidP="001020EE">
            <w:pPr>
              <w:spacing w:after="0" w:line="240" w:lineRule="auto"/>
              <w:rPr>
                <w:rFonts w:ascii="Calibri" w:eastAsia="Calibri" w:hAnsi="Calibri" w:cs="Times New Roman"/>
                <w:sz w:val="18"/>
                <w:szCs w:val="18"/>
              </w:rPr>
            </w:pPr>
          </w:p>
          <w:p w14:paraId="464912B5"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Teachers confident in using their professional judgement when assessing writing attainment across whole school.</w:t>
            </w:r>
          </w:p>
          <w:p w14:paraId="7C5F81B7" w14:textId="713BA554" w:rsidR="001020EE" w:rsidRDefault="001020EE" w:rsidP="001020EE">
            <w:pPr>
              <w:spacing w:after="0" w:line="240" w:lineRule="auto"/>
              <w:rPr>
                <w:rFonts w:ascii="Calibri" w:eastAsia="Calibri" w:hAnsi="Calibri" w:cs="Times New Roman"/>
                <w:sz w:val="18"/>
                <w:szCs w:val="18"/>
              </w:rPr>
            </w:pPr>
          </w:p>
          <w:p w14:paraId="18426B66" w14:textId="471EE07A" w:rsidR="00374893" w:rsidRDefault="00374893" w:rsidP="001020EE">
            <w:pPr>
              <w:spacing w:after="0" w:line="240" w:lineRule="auto"/>
              <w:rPr>
                <w:rFonts w:ascii="Calibri" w:eastAsia="Calibri" w:hAnsi="Calibri" w:cs="Times New Roman"/>
                <w:sz w:val="18"/>
                <w:szCs w:val="18"/>
              </w:rPr>
            </w:pPr>
          </w:p>
          <w:p w14:paraId="7700531F"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Improvement in learner’s understanding and use of peer feedback to facilitate meaningful next steps in learning.</w:t>
            </w:r>
          </w:p>
          <w:p w14:paraId="6281C006" w14:textId="77777777" w:rsidR="001020EE" w:rsidRPr="001020EE" w:rsidRDefault="001020EE" w:rsidP="001020EE">
            <w:pPr>
              <w:spacing w:after="0" w:line="240" w:lineRule="auto"/>
              <w:rPr>
                <w:rFonts w:ascii="Calibri" w:eastAsia="Calibri" w:hAnsi="Calibri" w:cs="Times New Roman"/>
                <w:sz w:val="18"/>
                <w:szCs w:val="18"/>
              </w:rPr>
            </w:pPr>
          </w:p>
          <w:p w14:paraId="5FD52754"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At least 60% of nursery children accessing early writing experiences.</w:t>
            </w:r>
          </w:p>
          <w:p w14:paraId="0F529A29" w14:textId="77777777" w:rsidR="001020EE" w:rsidRPr="001020EE" w:rsidRDefault="001020EE" w:rsidP="001020EE">
            <w:pPr>
              <w:spacing w:after="0" w:line="240" w:lineRule="auto"/>
              <w:rPr>
                <w:rFonts w:ascii="Calibri" w:eastAsia="Calibri" w:hAnsi="Calibri" w:cs="Times New Roman"/>
                <w:sz w:val="18"/>
                <w:szCs w:val="18"/>
              </w:rPr>
            </w:pPr>
          </w:p>
          <w:p w14:paraId="6EF0C5CC"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100% of nursery children will show evidence of mark making over time.</w:t>
            </w:r>
          </w:p>
          <w:p w14:paraId="25E11813" w14:textId="77777777" w:rsidR="001020EE" w:rsidRPr="001020EE" w:rsidRDefault="001020EE" w:rsidP="001020EE">
            <w:pPr>
              <w:spacing w:after="0" w:line="240" w:lineRule="auto"/>
              <w:rPr>
                <w:rFonts w:ascii="Calibri" w:eastAsia="Calibri" w:hAnsi="Calibri" w:cs="Times New Roman"/>
                <w:sz w:val="18"/>
                <w:szCs w:val="18"/>
              </w:rPr>
            </w:pPr>
          </w:p>
          <w:p w14:paraId="47655935"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At least 50% of children will show detail in their drawings and readiness to write by the end of their pre-school year.</w:t>
            </w:r>
          </w:p>
          <w:p w14:paraId="161C2AF6" w14:textId="77777777" w:rsidR="001020EE" w:rsidRPr="001020EE" w:rsidRDefault="001020EE" w:rsidP="001020EE">
            <w:pPr>
              <w:spacing w:after="0" w:line="240" w:lineRule="auto"/>
              <w:rPr>
                <w:rFonts w:ascii="Calibri" w:eastAsia="Calibri" w:hAnsi="Calibri" w:cs="Times New Roman"/>
                <w:sz w:val="18"/>
                <w:szCs w:val="18"/>
              </w:rPr>
            </w:pPr>
          </w:p>
          <w:p w14:paraId="51A8D7A3"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75% of pre-school children will attempt to write their own name prior to moving into P1.</w:t>
            </w:r>
          </w:p>
        </w:tc>
        <w:tc>
          <w:tcPr>
            <w:tcW w:w="2835" w:type="dxa"/>
            <w:shd w:val="clear" w:color="auto" w:fill="auto"/>
          </w:tcPr>
          <w:p w14:paraId="556571DD"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Collation of assessment data from 6 pieces of writing per child per session.</w:t>
            </w:r>
          </w:p>
          <w:p w14:paraId="2FCE0979" w14:textId="77777777" w:rsidR="001020EE" w:rsidRPr="001020EE" w:rsidRDefault="001020EE" w:rsidP="001020EE">
            <w:pPr>
              <w:spacing w:after="0" w:line="240" w:lineRule="auto"/>
              <w:rPr>
                <w:rFonts w:ascii="Calibri" w:eastAsia="Calibri" w:hAnsi="Calibri" w:cs="Times New Roman"/>
                <w:sz w:val="18"/>
                <w:szCs w:val="18"/>
              </w:rPr>
            </w:pPr>
          </w:p>
          <w:p w14:paraId="0E4E26CD"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 xml:space="preserve">P1, P4, P7 SNSA information </w:t>
            </w:r>
          </w:p>
          <w:p w14:paraId="673330A8"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(October-December).</w:t>
            </w:r>
          </w:p>
          <w:p w14:paraId="31DE80FD" w14:textId="77777777" w:rsidR="001020EE" w:rsidRPr="001020EE" w:rsidRDefault="001020EE" w:rsidP="001020EE">
            <w:pPr>
              <w:spacing w:after="0" w:line="240" w:lineRule="auto"/>
              <w:rPr>
                <w:rFonts w:ascii="Calibri" w:eastAsia="Calibri" w:hAnsi="Calibri" w:cs="Times New Roman"/>
                <w:sz w:val="18"/>
                <w:szCs w:val="18"/>
              </w:rPr>
            </w:pPr>
          </w:p>
          <w:p w14:paraId="4007293A"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Termly tracking of pupil progress through attainment meetings.</w:t>
            </w:r>
          </w:p>
          <w:p w14:paraId="6DC55C33" w14:textId="77777777" w:rsidR="001020EE" w:rsidRPr="001020EE" w:rsidRDefault="001020EE" w:rsidP="001020EE">
            <w:pPr>
              <w:spacing w:after="0" w:line="240" w:lineRule="auto"/>
              <w:rPr>
                <w:rFonts w:ascii="Calibri" w:eastAsia="Calibri" w:hAnsi="Calibri" w:cs="Times New Roman"/>
                <w:sz w:val="18"/>
                <w:szCs w:val="18"/>
              </w:rPr>
            </w:pPr>
          </w:p>
          <w:p w14:paraId="476F1154"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Ongoing QA procedures throughout the session.</w:t>
            </w:r>
          </w:p>
          <w:p w14:paraId="0AF8A6A6" w14:textId="77777777" w:rsidR="001020EE" w:rsidRPr="001020EE" w:rsidRDefault="001020EE" w:rsidP="001020EE">
            <w:pPr>
              <w:spacing w:after="0" w:line="240" w:lineRule="auto"/>
              <w:rPr>
                <w:rFonts w:ascii="Calibri" w:eastAsia="Calibri" w:hAnsi="Calibri" w:cs="Times New Roman"/>
                <w:sz w:val="18"/>
                <w:szCs w:val="18"/>
              </w:rPr>
            </w:pPr>
          </w:p>
          <w:p w14:paraId="001DEDB3"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 xml:space="preserve">Staff Evaluation and feedback from a focused Lesson Study on Writing. </w:t>
            </w:r>
          </w:p>
          <w:p w14:paraId="173492C5" w14:textId="77777777" w:rsidR="001020EE" w:rsidRPr="001020EE" w:rsidRDefault="001020EE" w:rsidP="001020EE">
            <w:pPr>
              <w:spacing w:after="0" w:line="240" w:lineRule="auto"/>
              <w:rPr>
                <w:rFonts w:ascii="Calibri" w:eastAsia="Calibri" w:hAnsi="Calibri" w:cs="Times New Roman"/>
                <w:sz w:val="18"/>
                <w:szCs w:val="18"/>
              </w:rPr>
            </w:pPr>
          </w:p>
          <w:p w14:paraId="56EF3F85"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 xml:space="preserve">Assessment evidence from moderation sessions. </w:t>
            </w:r>
          </w:p>
          <w:p w14:paraId="3364C31D" w14:textId="77777777" w:rsidR="001020EE" w:rsidRPr="001020EE" w:rsidRDefault="001020EE" w:rsidP="001020EE">
            <w:pPr>
              <w:spacing w:after="0" w:line="240" w:lineRule="auto"/>
              <w:rPr>
                <w:rFonts w:ascii="Calibri" w:eastAsia="Calibri" w:hAnsi="Calibri" w:cs="Times New Roman"/>
                <w:sz w:val="18"/>
                <w:szCs w:val="18"/>
              </w:rPr>
            </w:pPr>
          </w:p>
          <w:p w14:paraId="3B9E0DDF" w14:textId="77777777" w:rsidR="001020EE" w:rsidRPr="001020EE" w:rsidRDefault="001020EE" w:rsidP="001020EE">
            <w:pPr>
              <w:spacing w:after="0" w:line="240" w:lineRule="auto"/>
              <w:rPr>
                <w:rFonts w:ascii="Calibri" w:eastAsia="Calibri" w:hAnsi="Calibri" w:cs="Times New Roman"/>
                <w:sz w:val="18"/>
                <w:szCs w:val="18"/>
              </w:rPr>
            </w:pPr>
            <w:proofErr w:type="spellStart"/>
            <w:r w:rsidRPr="001020EE">
              <w:rPr>
                <w:rFonts w:ascii="Calibri" w:eastAsia="Calibri" w:hAnsi="Calibri" w:cs="Times New Roman"/>
                <w:sz w:val="18"/>
                <w:szCs w:val="18"/>
              </w:rPr>
              <w:t>CfE</w:t>
            </w:r>
            <w:proofErr w:type="spellEnd"/>
            <w:r w:rsidRPr="001020EE">
              <w:rPr>
                <w:rFonts w:ascii="Calibri" w:eastAsia="Calibri" w:hAnsi="Calibri" w:cs="Times New Roman"/>
                <w:sz w:val="18"/>
                <w:szCs w:val="18"/>
              </w:rPr>
              <w:t xml:space="preserve"> Professional Judgement levels from all staff.</w:t>
            </w:r>
          </w:p>
          <w:p w14:paraId="3986F1CA" w14:textId="77777777" w:rsidR="001020EE" w:rsidRPr="001020EE" w:rsidRDefault="001020EE" w:rsidP="001020EE">
            <w:pPr>
              <w:spacing w:after="0" w:line="240" w:lineRule="auto"/>
              <w:rPr>
                <w:rFonts w:ascii="Calibri" w:eastAsia="Calibri" w:hAnsi="Calibri" w:cs="Times New Roman"/>
                <w:sz w:val="18"/>
                <w:szCs w:val="18"/>
              </w:rPr>
            </w:pPr>
          </w:p>
          <w:p w14:paraId="08F69AB1" w14:textId="77777777" w:rsidR="001020EE" w:rsidRPr="001020EE" w:rsidRDefault="001020EE" w:rsidP="001020EE">
            <w:pPr>
              <w:spacing w:after="0" w:line="240" w:lineRule="auto"/>
              <w:rPr>
                <w:rFonts w:ascii="Calibri" w:eastAsia="Calibri" w:hAnsi="Calibri" w:cs="Times New Roman"/>
                <w:sz w:val="18"/>
                <w:szCs w:val="18"/>
              </w:rPr>
            </w:pPr>
          </w:p>
          <w:p w14:paraId="779936A3" w14:textId="77777777" w:rsidR="001020EE" w:rsidRPr="001020EE" w:rsidRDefault="001020EE" w:rsidP="001020EE">
            <w:pPr>
              <w:spacing w:after="0" w:line="240" w:lineRule="auto"/>
              <w:rPr>
                <w:rFonts w:ascii="Calibri" w:eastAsia="Calibri" w:hAnsi="Calibri" w:cs="Times New Roman"/>
                <w:sz w:val="18"/>
                <w:szCs w:val="18"/>
              </w:rPr>
            </w:pPr>
          </w:p>
          <w:p w14:paraId="4BD21036" w14:textId="77777777" w:rsidR="001020EE" w:rsidRPr="001020EE" w:rsidRDefault="001020EE" w:rsidP="001020EE">
            <w:pPr>
              <w:spacing w:after="0" w:line="240" w:lineRule="auto"/>
              <w:rPr>
                <w:rFonts w:ascii="Calibri" w:eastAsia="Calibri" w:hAnsi="Calibri" w:cs="Times New Roman"/>
                <w:sz w:val="18"/>
                <w:szCs w:val="18"/>
              </w:rPr>
            </w:pPr>
          </w:p>
          <w:p w14:paraId="54C4D157" w14:textId="77777777" w:rsidR="001020EE" w:rsidRPr="001020EE" w:rsidRDefault="001020EE" w:rsidP="001020EE">
            <w:pPr>
              <w:spacing w:after="0" w:line="240" w:lineRule="auto"/>
              <w:rPr>
                <w:rFonts w:ascii="Calibri" w:eastAsia="Calibri" w:hAnsi="Calibri" w:cs="Times New Roman"/>
                <w:sz w:val="18"/>
                <w:szCs w:val="18"/>
              </w:rPr>
            </w:pPr>
          </w:p>
          <w:p w14:paraId="1D9FDBC3" w14:textId="77777777" w:rsidR="001020EE" w:rsidRPr="001020EE" w:rsidRDefault="001020EE" w:rsidP="001020EE">
            <w:pPr>
              <w:spacing w:after="0" w:line="240" w:lineRule="auto"/>
              <w:rPr>
                <w:rFonts w:ascii="Calibri" w:eastAsia="Calibri" w:hAnsi="Calibri" w:cs="Times New Roman"/>
                <w:sz w:val="18"/>
                <w:szCs w:val="18"/>
              </w:rPr>
            </w:pPr>
          </w:p>
          <w:p w14:paraId="18BE838F" w14:textId="77777777" w:rsidR="001020EE" w:rsidRPr="001020EE" w:rsidRDefault="001020EE" w:rsidP="001020EE">
            <w:pPr>
              <w:spacing w:after="0" w:line="240" w:lineRule="auto"/>
              <w:rPr>
                <w:rFonts w:ascii="Calibri" w:eastAsia="Calibri" w:hAnsi="Calibri" w:cs="Times New Roman"/>
                <w:sz w:val="18"/>
                <w:szCs w:val="18"/>
              </w:rPr>
            </w:pPr>
          </w:p>
          <w:p w14:paraId="5FC9D5DF" w14:textId="77777777" w:rsidR="001020EE" w:rsidRPr="001020EE" w:rsidRDefault="001020EE" w:rsidP="001020EE">
            <w:pPr>
              <w:spacing w:after="0" w:line="240" w:lineRule="auto"/>
              <w:rPr>
                <w:rFonts w:ascii="Calibri" w:eastAsia="Calibri" w:hAnsi="Calibri" w:cs="Times New Roman"/>
                <w:sz w:val="18"/>
                <w:szCs w:val="18"/>
              </w:rPr>
            </w:pPr>
          </w:p>
          <w:p w14:paraId="5D1EAC71" w14:textId="77777777" w:rsidR="001020EE" w:rsidRPr="001020EE" w:rsidRDefault="001020EE" w:rsidP="001020EE">
            <w:pPr>
              <w:spacing w:after="0" w:line="240" w:lineRule="auto"/>
              <w:rPr>
                <w:rFonts w:ascii="Calibri" w:eastAsia="Calibri" w:hAnsi="Calibri" w:cs="Times New Roman"/>
                <w:sz w:val="18"/>
                <w:szCs w:val="18"/>
              </w:rPr>
            </w:pPr>
          </w:p>
          <w:p w14:paraId="7CCA627C" w14:textId="77777777" w:rsidR="001020EE" w:rsidRPr="001020EE" w:rsidRDefault="001020EE" w:rsidP="001020EE">
            <w:pPr>
              <w:spacing w:after="0" w:line="240" w:lineRule="auto"/>
              <w:rPr>
                <w:rFonts w:ascii="Calibri" w:eastAsia="Calibri" w:hAnsi="Calibri" w:cs="Times New Roman"/>
                <w:sz w:val="18"/>
                <w:szCs w:val="18"/>
              </w:rPr>
            </w:pPr>
          </w:p>
          <w:p w14:paraId="7B311D6A" w14:textId="77777777" w:rsidR="001020EE" w:rsidRPr="001020EE" w:rsidRDefault="001020EE" w:rsidP="001020EE">
            <w:pPr>
              <w:spacing w:after="0" w:line="240" w:lineRule="auto"/>
              <w:rPr>
                <w:rFonts w:ascii="Calibri" w:eastAsia="Calibri" w:hAnsi="Calibri" w:cs="Times New Roman"/>
                <w:sz w:val="18"/>
                <w:szCs w:val="18"/>
              </w:rPr>
            </w:pPr>
          </w:p>
          <w:p w14:paraId="26425AC7" w14:textId="77777777" w:rsidR="001020EE" w:rsidRPr="001020EE" w:rsidRDefault="001020EE" w:rsidP="001020EE">
            <w:pPr>
              <w:spacing w:after="0" w:line="240" w:lineRule="auto"/>
              <w:rPr>
                <w:rFonts w:ascii="Calibri" w:eastAsia="Calibri" w:hAnsi="Calibri" w:cs="Times New Roman"/>
                <w:sz w:val="18"/>
                <w:szCs w:val="18"/>
              </w:rPr>
            </w:pPr>
          </w:p>
          <w:p w14:paraId="5AA15417" w14:textId="77777777" w:rsidR="001020EE" w:rsidRPr="001020EE" w:rsidRDefault="001020EE" w:rsidP="001020EE">
            <w:pPr>
              <w:spacing w:after="0" w:line="240" w:lineRule="auto"/>
              <w:rPr>
                <w:rFonts w:ascii="Calibri" w:eastAsia="Calibri" w:hAnsi="Calibri" w:cs="Times New Roman"/>
                <w:sz w:val="18"/>
                <w:szCs w:val="18"/>
              </w:rPr>
            </w:pPr>
          </w:p>
          <w:p w14:paraId="7A23E15A" w14:textId="77777777" w:rsidR="001020EE" w:rsidRPr="001020EE" w:rsidRDefault="001020EE" w:rsidP="001020EE">
            <w:pPr>
              <w:spacing w:after="0" w:line="240" w:lineRule="auto"/>
              <w:rPr>
                <w:rFonts w:ascii="Calibri" w:eastAsia="Calibri" w:hAnsi="Calibri" w:cs="Times New Roman"/>
                <w:sz w:val="18"/>
                <w:szCs w:val="18"/>
              </w:rPr>
            </w:pPr>
          </w:p>
          <w:p w14:paraId="4D892238"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Baseline evidence includes example of child’s mark making and evaluative comment from staff member around engagement.</w:t>
            </w:r>
          </w:p>
          <w:p w14:paraId="20F2A72C" w14:textId="77777777" w:rsidR="001020EE" w:rsidRPr="001020EE" w:rsidRDefault="001020EE" w:rsidP="001020EE">
            <w:pPr>
              <w:spacing w:after="0" w:line="240" w:lineRule="auto"/>
              <w:rPr>
                <w:rFonts w:ascii="Calibri" w:eastAsia="Calibri" w:hAnsi="Calibri" w:cs="Times New Roman"/>
                <w:sz w:val="18"/>
                <w:szCs w:val="18"/>
              </w:rPr>
            </w:pPr>
          </w:p>
          <w:p w14:paraId="1803FAE2"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Monthly examples kept to show progress over time.</w:t>
            </w:r>
          </w:p>
          <w:p w14:paraId="6BBC76E8" w14:textId="77777777" w:rsidR="001020EE" w:rsidRPr="001020EE" w:rsidRDefault="001020EE" w:rsidP="001020EE">
            <w:pPr>
              <w:spacing w:after="0" w:line="240" w:lineRule="auto"/>
              <w:rPr>
                <w:rFonts w:ascii="Calibri" w:eastAsia="Calibri" w:hAnsi="Calibri" w:cs="Times New Roman"/>
                <w:sz w:val="18"/>
                <w:szCs w:val="18"/>
              </w:rPr>
            </w:pPr>
          </w:p>
          <w:p w14:paraId="382A9512"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 xml:space="preserve">Observations will show an increased number of children engaging with early writing activities. </w:t>
            </w:r>
          </w:p>
          <w:p w14:paraId="54A5B7DE" w14:textId="77777777" w:rsidR="001020EE" w:rsidRPr="001020EE" w:rsidRDefault="001020EE" w:rsidP="001020EE">
            <w:pPr>
              <w:spacing w:after="0" w:line="240" w:lineRule="auto"/>
              <w:rPr>
                <w:rFonts w:ascii="Calibri" w:eastAsia="Calibri" w:hAnsi="Calibri" w:cs="Times New Roman"/>
                <w:sz w:val="18"/>
                <w:szCs w:val="18"/>
              </w:rPr>
            </w:pPr>
          </w:p>
        </w:tc>
        <w:tc>
          <w:tcPr>
            <w:tcW w:w="2509" w:type="dxa"/>
            <w:shd w:val="clear" w:color="auto" w:fill="auto"/>
          </w:tcPr>
          <w:p w14:paraId="748BA1CD" w14:textId="77777777" w:rsidR="001020EE" w:rsidRPr="001020EE" w:rsidRDefault="001020EE" w:rsidP="001020EE">
            <w:pPr>
              <w:spacing w:after="0" w:line="240" w:lineRule="auto"/>
              <w:rPr>
                <w:rFonts w:ascii="Calibri" w:eastAsia="Calibri" w:hAnsi="Calibri" w:cs="Times New Roman"/>
              </w:rPr>
            </w:pPr>
          </w:p>
        </w:tc>
      </w:tr>
    </w:tbl>
    <w:p w14:paraId="2D8C42F5" w14:textId="77777777" w:rsidR="001020EE" w:rsidRPr="001020EE" w:rsidRDefault="001020EE" w:rsidP="001020EE">
      <w:pPr>
        <w:tabs>
          <w:tab w:val="center" w:pos="4513"/>
          <w:tab w:val="right" w:pos="9026"/>
        </w:tabs>
        <w:spacing w:after="0" w:line="240" w:lineRule="auto"/>
        <w:rPr>
          <w:rFonts w:ascii="Calibri" w:eastAsia="Calibri" w:hAnsi="Calibri" w:cs="Times New Roman"/>
        </w:rPr>
      </w:pPr>
      <w:r w:rsidRPr="001020EE">
        <w:rPr>
          <w:rFonts w:ascii="Calibri" w:eastAsia="Calibri" w:hAnsi="Calibri" w:cs="Times New Roman"/>
        </w:rPr>
        <w:br w:type="page"/>
      </w:r>
    </w:p>
    <w:p w14:paraId="78F1896B" w14:textId="41C77C88" w:rsidR="001020EE" w:rsidRPr="001020EE" w:rsidRDefault="001020EE" w:rsidP="001020EE">
      <w:pPr>
        <w:rPr>
          <w:rFonts w:ascii="Calibri" w:eastAsia="Calibri" w:hAnsi="Calibri" w:cs="Times New Roman"/>
        </w:rPr>
      </w:pPr>
    </w:p>
    <w:p w14:paraId="08F6801E" w14:textId="4315656B" w:rsidR="004B2E76" w:rsidRDefault="004B2E76" w:rsidP="001020EE">
      <w:pPr>
        <w:tabs>
          <w:tab w:val="center" w:pos="4513"/>
          <w:tab w:val="right" w:pos="9026"/>
        </w:tabs>
        <w:spacing w:after="0" w:line="240" w:lineRule="auto"/>
        <w:ind w:left="-851"/>
        <w:jc w:val="both"/>
        <w:rPr>
          <w:rFonts w:ascii="Calibri" w:eastAsia="Calibri" w:hAnsi="Calibri" w:cs="Times New Roman"/>
          <w:b/>
          <w:color w:val="0070C0"/>
          <w:sz w:val="28"/>
          <w:szCs w:val="28"/>
        </w:rPr>
      </w:pPr>
    </w:p>
    <w:p w14:paraId="02FF07FE" w14:textId="1D01362A" w:rsidR="004B2E76" w:rsidRDefault="004B2E76" w:rsidP="001020EE">
      <w:pPr>
        <w:tabs>
          <w:tab w:val="center" w:pos="4513"/>
          <w:tab w:val="right" w:pos="9026"/>
        </w:tabs>
        <w:spacing w:after="0" w:line="240" w:lineRule="auto"/>
        <w:ind w:left="-851"/>
        <w:jc w:val="both"/>
        <w:rPr>
          <w:rFonts w:ascii="Calibri" w:eastAsia="Calibri" w:hAnsi="Calibri" w:cs="Times New Roman"/>
          <w:b/>
          <w:color w:val="0070C0"/>
          <w:sz w:val="28"/>
          <w:szCs w:val="28"/>
        </w:rPr>
      </w:pPr>
      <w:r w:rsidRPr="001020EE">
        <w:rPr>
          <w:rFonts w:ascii="Calibri" w:eastAsia="Calibri" w:hAnsi="Calibri" w:cs="Times New Roman"/>
          <w:b/>
          <w:noProof/>
          <w:color w:val="C00000"/>
          <w:sz w:val="28"/>
          <w:szCs w:val="28"/>
          <w:lang w:eastAsia="en-GB"/>
        </w:rPr>
        <w:drawing>
          <wp:anchor distT="0" distB="0" distL="114300" distR="114300" simplePos="0" relativeHeight="251682816" behindDoc="0" locked="0" layoutInCell="1" allowOverlap="1" wp14:anchorId="33B84C55" wp14:editId="7FF7EF9F">
            <wp:simplePos x="0" y="0"/>
            <wp:positionH relativeFrom="column">
              <wp:posOffset>8467725</wp:posOffset>
            </wp:positionH>
            <wp:positionV relativeFrom="paragraph">
              <wp:posOffset>180340</wp:posOffset>
            </wp:positionV>
            <wp:extent cx="809625" cy="742950"/>
            <wp:effectExtent l="0" t="0" r="9525" b="0"/>
            <wp:wrapNone/>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09625" cy="742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31B499" w14:textId="2CD9A777" w:rsidR="001020EE" w:rsidRPr="001020EE" w:rsidRDefault="004B2E76" w:rsidP="001020EE">
      <w:pPr>
        <w:tabs>
          <w:tab w:val="center" w:pos="4513"/>
          <w:tab w:val="right" w:pos="9026"/>
        </w:tabs>
        <w:spacing w:after="0" w:line="240" w:lineRule="auto"/>
        <w:ind w:left="-851"/>
        <w:jc w:val="both"/>
        <w:rPr>
          <w:rFonts w:ascii="Calibri" w:eastAsia="Calibri" w:hAnsi="Calibri" w:cs="Times New Roman"/>
          <w:b/>
          <w:color w:val="C00000"/>
          <w:sz w:val="28"/>
          <w:szCs w:val="28"/>
        </w:rPr>
      </w:pPr>
      <w:r w:rsidRPr="001020EE">
        <w:rPr>
          <w:rFonts w:ascii="Calibri" w:eastAsia="Calibri" w:hAnsi="Calibri" w:cs="Times New Roman"/>
          <w:b/>
          <w:noProof/>
          <w:color w:val="C00000"/>
          <w:sz w:val="28"/>
          <w:szCs w:val="28"/>
          <w:lang w:eastAsia="en-GB"/>
        </w:rPr>
        <w:drawing>
          <wp:anchor distT="0" distB="0" distL="114300" distR="114300" simplePos="0" relativeHeight="251683840" behindDoc="0" locked="0" layoutInCell="1" allowOverlap="1" wp14:anchorId="01DD2D19" wp14:editId="678E292C">
            <wp:simplePos x="0" y="0"/>
            <wp:positionH relativeFrom="margin">
              <wp:posOffset>7248525</wp:posOffset>
            </wp:positionH>
            <wp:positionV relativeFrom="paragraph">
              <wp:posOffset>13970</wp:posOffset>
            </wp:positionV>
            <wp:extent cx="781050" cy="885825"/>
            <wp:effectExtent l="0" t="0" r="0"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Design.pn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781050" cy="885825"/>
                    </a:xfrm>
                    <a:prstGeom prst="rect">
                      <a:avLst/>
                    </a:prstGeom>
                  </pic:spPr>
                </pic:pic>
              </a:graphicData>
            </a:graphic>
            <wp14:sizeRelH relativeFrom="page">
              <wp14:pctWidth>0</wp14:pctWidth>
            </wp14:sizeRelH>
            <wp14:sizeRelV relativeFrom="page">
              <wp14:pctHeight>0</wp14:pctHeight>
            </wp14:sizeRelV>
          </wp:anchor>
        </w:drawing>
      </w:r>
      <w:r w:rsidR="001020EE" w:rsidRPr="001020EE">
        <w:rPr>
          <w:rFonts w:ascii="Calibri" w:eastAsia="Calibri" w:hAnsi="Calibri" w:cs="Times New Roman"/>
          <w:b/>
          <w:color w:val="0070C0"/>
          <w:sz w:val="28"/>
          <w:szCs w:val="28"/>
        </w:rPr>
        <w:t xml:space="preserve">Bantaskin Primary School Improvement Plan </w:t>
      </w:r>
      <w:r w:rsidR="001020EE" w:rsidRPr="001020EE">
        <w:rPr>
          <w:rFonts w:ascii="Calibri" w:eastAsia="Calibri" w:hAnsi="Calibri" w:cs="Times New Roman"/>
          <w:b/>
          <w:color w:val="C00000"/>
          <w:sz w:val="28"/>
          <w:szCs w:val="28"/>
        </w:rPr>
        <w:t>2021 - 2022</w:t>
      </w:r>
    </w:p>
    <w:tbl>
      <w:tblPr>
        <w:tblpPr w:leftFromText="180" w:rightFromText="180" w:vertAnchor="page" w:horzAnchor="margin" w:tblpXSpec="center" w:tblpY="2312"/>
        <w:tblW w:w="15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934"/>
        <w:gridCol w:w="2599"/>
        <w:gridCol w:w="2599"/>
        <w:gridCol w:w="2599"/>
        <w:gridCol w:w="2599"/>
      </w:tblGrid>
      <w:tr w:rsidR="001020EE" w:rsidRPr="001020EE" w14:paraId="7986E008" w14:textId="77777777" w:rsidTr="001020EE">
        <w:tc>
          <w:tcPr>
            <w:tcW w:w="2263" w:type="dxa"/>
            <w:tcBorders>
              <w:right w:val="single" w:sz="4" w:space="0" w:color="auto"/>
            </w:tcBorders>
            <w:shd w:val="clear" w:color="auto" w:fill="auto"/>
          </w:tcPr>
          <w:p w14:paraId="3EEA2C9F" w14:textId="77777777" w:rsidR="001020EE" w:rsidRPr="001020EE" w:rsidRDefault="001020EE" w:rsidP="001020EE">
            <w:pPr>
              <w:spacing w:after="0" w:line="240" w:lineRule="auto"/>
              <w:rPr>
                <w:rFonts w:ascii="Calibri" w:eastAsia="Calibri" w:hAnsi="Calibri" w:cs="Times New Roman"/>
                <w:b/>
                <w:color w:val="C00000"/>
                <w:sz w:val="20"/>
                <w:szCs w:val="20"/>
              </w:rPr>
            </w:pPr>
            <w:r w:rsidRPr="001020EE">
              <w:rPr>
                <w:rFonts w:ascii="Calibri" w:eastAsia="Calibri" w:hAnsi="Calibri" w:cs="Times New Roman"/>
                <w:b/>
                <w:color w:val="C00000"/>
                <w:sz w:val="20"/>
                <w:szCs w:val="20"/>
              </w:rPr>
              <w:t>Improvement Priority :</w:t>
            </w:r>
          </w:p>
          <w:p w14:paraId="38BE9DD6" w14:textId="77777777" w:rsidR="001020EE" w:rsidRPr="001020EE" w:rsidRDefault="001020EE" w:rsidP="001020EE">
            <w:pPr>
              <w:spacing w:after="0" w:line="240" w:lineRule="auto"/>
              <w:rPr>
                <w:rFonts w:ascii="Calibri" w:eastAsia="Calibri" w:hAnsi="Calibri" w:cs="Times New Roman"/>
                <w:b/>
                <w:color w:val="C00000"/>
                <w:sz w:val="20"/>
                <w:szCs w:val="20"/>
              </w:rPr>
            </w:pPr>
            <w:r w:rsidRPr="001020EE">
              <w:rPr>
                <w:rFonts w:ascii="Calibri" w:eastAsia="Calibri" w:hAnsi="Calibri" w:cs="Times New Roman"/>
                <w:b/>
                <w:color w:val="C00000"/>
                <w:sz w:val="20"/>
                <w:szCs w:val="20"/>
              </w:rPr>
              <w:t>Raising Attainment in Literacy - Reading</w:t>
            </w:r>
          </w:p>
        </w:tc>
        <w:tc>
          <w:tcPr>
            <w:tcW w:w="2934" w:type="dxa"/>
            <w:tcBorders>
              <w:top w:val="nil"/>
              <w:left w:val="single" w:sz="4" w:space="0" w:color="auto"/>
              <w:bottom w:val="single" w:sz="4" w:space="0" w:color="auto"/>
              <w:right w:val="nil"/>
            </w:tcBorders>
            <w:shd w:val="clear" w:color="auto" w:fill="auto"/>
          </w:tcPr>
          <w:p w14:paraId="03B9FEED" w14:textId="77777777" w:rsidR="001020EE" w:rsidRPr="001020EE" w:rsidRDefault="001020EE" w:rsidP="001020EE">
            <w:pPr>
              <w:spacing w:after="0" w:line="240" w:lineRule="auto"/>
              <w:rPr>
                <w:rFonts w:ascii="Calibri" w:eastAsia="Calibri" w:hAnsi="Calibri" w:cs="Times New Roman"/>
                <w:b/>
                <w:color w:val="0070C0"/>
                <w:sz w:val="20"/>
                <w:szCs w:val="20"/>
              </w:rPr>
            </w:pPr>
          </w:p>
        </w:tc>
        <w:tc>
          <w:tcPr>
            <w:tcW w:w="2599" w:type="dxa"/>
            <w:tcBorders>
              <w:top w:val="nil"/>
              <w:left w:val="nil"/>
              <w:bottom w:val="single" w:sz="4" w:space="0" w:color="auto"/>
              <w:right w:val="nil"/>
            </w:tcBorders>
            <w:shd w:val="clear" w:color="auto" w:fill="auto"/>
          </w:tcPr>
          <w:p w14:paraId="117577F5" w14:textId="77777777" w:rsidR="001020EE" w:rsidRPr="001020EE" w:rsidRDefault="001020EE" w:rsidP="001020EE">
            <w:pPr>
              <w:autoSpaceDE w:val="0"/>
              <w:autoSpaceDN w:val="0"/>
              <w:adjustRightInd w:val="0"/>
              <w:spacing w:after="0" w:line="240" w:lineRule="auto"/>
              <w:rPr>
                <w:rFonts w:ascii="Calibri" w:eastAsia="Calibri" w:hAnsi="Calibri" w:cs="Arial"/>
                <w:b/>
                <w:color w:val="0070C0"/>
                <w:sz w:val="20"/>
                <w:szCs w:val="20"/>
              </w:rPr>
            </w:pPr>
            <w:r w:rsidRPr="001020EE">
              <w:rPr>
                <w:rFonts w:ascii="Calibri" w:eastAsia="Calibri" w:hAnsi="Calibri" w:cs="Arial"/>
                <w:b/>
                <w:bCs/>
                <w:color w:val="0070C0"/>
                <w:sz w:val="20"/>
                <w:szCs w:val="20"/>
              </w:rPr>
              <w:t xml:space="preserve"> </w:t>
            </w:r>
          </w:p>
        </w:tc>
        <w:tc>
          <w:tcPr>
            <w:tcW w:w="2599" w:type="dxa"/>
            <w:tcBorders>
              <w:top w:val="nil"/>
              <w:left w:val="nil"/>
              <w:bottom w:val="single" w:sz="4" w:space="0" w:color="auto"/>
              <w:right w:val="nil"/>
            </w:tcBorders>
            <w:shd w:val="clear" w:color="auto" w:fill="auto"/>
          </w:tcPr>
          <w:p w14:paraId="6287ABC6" w14:textId="77777777" w:rsidR="001020EE" w:rsidRPr="001020EE" w:rsidRDefault="001020EE" w:rsidP="001020EE">
            <w:pPr>
              <w:autoSpaceDE w:val="0"/>
              <w:autoSpaceDN w:val="0"/>
              <w:adjustRightInd w:val="0"/>
              <w:spacing w:after="0" w:line="240" w:lineRule="auto"/>
              <w:rPr>
                <w:rFonts w:ascii="Calibri" w:eastAsia="Calibri" w:hAnsi="Calibri" w:cs="Arial"/>
                <w:b/>
                <w:color w:val="0070C0"/>
                <w:sz w:val="20"/>
                <w:szCs w:val="20"/>
              </w:rPr>
            </w:pPr>
            <w:r w:rsidRPr="001020EE">
              <w:rPr>
                <w:rFonts w:ascii="Calibri" w:eastAsia="Calibri" w:hAnsi="Calibri" w:cs="Arial"/>
                <w:b/>
                <w:bCs/>
                <w:color w:val="0070C0"/>
                <w:sz w:val="20"/>
                <w:szCs w:val="20"/>
              </w:rPr>
              <w:t xml:space="preserve"> </w:t>
            </w:r>
          </w:p>
        </w:tc>
        <w:tc>
          <w:tcPr>
            <w:tcW w:w="2599" w:type="dxa"/>
            <w:tcBorders>
              <w:top w:val="nil"/>
              <w:left w:val="nil"/>
              <w:bottom w:val="single" w:sz="4" w:space="0" w:color="auto"/>
              <w:right w:val="nil"/>
            </w:tcBorders>
            <w:shd w:val="clear" w:color="auto" w:fill="auto"/>
          </w:tcPr>
          <w:p w14:paraId="09D5A67F" w14:textId="77777777" w:rsidR="001020EE" w:rsidRPr="001020EE" w:rsidRDefault="001020EE" w:rsidP="001020EE">
            <w:pPr>
              <w:spacing w:after="0" w:line="240" w:lineRule="auto"/>
              <w:rPr>
                <w:rFonts w:ascii="Calibri" w:eastAsia="Calibri" w:hAnsi="Calibri" w:cs="Times New Roman"/>
                <w:b/>
                <w:color w:val="0070C0"/>
                <w:sz w:val="20"/>
                <w:szCs w:val="20"/>
              </w:rPr>
            </w:pPr>
          </w:p>
        </w:tc>
        <w:tc>
          <w:tcPr>
            <w:tcW w:w="2599" w:type="dxa"/>
            <w:tcBorders>
              <w:top w:val="nil"/>
              <w:left w:val="nil"/>
              <w:bottom w:val="single" w:sz="4" w:space="0" w:color="auto"/>
              <w:right w:val="nil"/>
            </w:tcBorders>
            <w:shd w:val="clear" w:color="auto" w:fill="auto"/>
          </w:tcPr>
          <w:p w14:paraId="64610843" w14:textId="77777777" w:rsidR="001020EE" w:rsidRPr="001020EE" w:rsidRDefault="001020EE" w:rsidP="001020EE">
            <w:pPr>
              <w:spacing w:after="0" w:line="240" w:lineRule="auto"/>
              <w:rPr>
                <w:rFonts w:ascii="Calibri" w:eastAsia="Calibri" w:hAnsi="Calibri" w:cs="Times New Roman"/>
                <w:b/>
                <w:color w:val="0070C0"/>
                <w:sz w:val="20"/>
                <w:szCs w:val="20"/>
              </w:rPr>
            </w:pPr>
          </w:p>
        </w:tc>
      </w:tr>
      <w:tr w:rsidR="001020EE" w:rsidRPr="001020EE" w14:paraId="358E198D" w14:textId="77777777" w:rsidTr="001020EE">
        <w:tc>
          <w:tcPr>
            <w:tcW w:w="2263" w:type="dxa"/>
            <w:shd w:val="clear" w:color="auto" w:fill="auto"/>
          </w:tcPr>
          <w:p w14:paraId="464D901D" w14:textId="77777777" w:rsidR="001020EE" w:rsidRPr="001020EE" w:rsidRDefault="001020EE" w:rsidP="001020EE">
            <w:pPr>
              <w:spacing w:after="0" w:line="240" w:lineRule="auto"/>
              <w:rPr>
                <w:rFonts w:ascii="Calibri" w:eastAsia="Calibri" w:hAnsi="Calibri" w:cs="Times New Roman"/>
                <w:b/>
                <w:bCs/>
                <w:color w:val="0070C0"/>
                <w:sz w:val="20"/>
                <w:szCs w:val="20"/>
              </w:rPr>
            </w:pPr>
            <w:r w:rsidRPr="001020EE">
              <w:rPr>
                <w:rFonts w:ascii="Calibri" w:eastAsia="Calibri" w:hAnsi="Calibri" w:cs="Times New Roman"/>
                <w:b/>
                <w:bCs/>
                <w:color w:val="0070C0"/>
                <w:sz w:val="20"/>
                <w:szCs w:val="20"/>
              </w:rPr>
              <w:t>What data / evidence informs this priority?</w:t>
            </w:r>
          </w:p>
          <w:p w14:paraId="289E7018" w14:textId="77777777" w:rsidR="001020EE" w:rsidRPr="001020EE" w:rsidRDefault="001020EE" w:rsidP="001020EE">
            <w:pPr>
              <w:spacing w:after="0" w:line="240" w:lineRule="auto"/>
              <w:rPr>
                <w:rFonts w:ascii="Calibri" w:eastAsia="Calibri" w:hAnsi="Calibri" w:cs="Times New Roman"/>
                <w:b/>
                <w:color w:val="0070C0"/>
                <w:sz w:val="20"/>
                <w:szCs w:val="20"/>
              </w:rPr>
            </w:pPr>
          </w:p>
        </w:tc>
        <w:tc>
          <w:tcPr>
            <w:tcW w:w="2934" w:type="dxa"/>
            <w:tcBorders>
              <w:top w:val="single" w:sz="4" w:space="0" w:color="auto"/>
            </w:tcBorders>
            <w:shd w:val="clear" w:color="auto" w:fill="auto"/>
          </w:tcPr>
          <w:p w14:paraId="613F0E1A" w14:textId="77777777" w:rsidR="001020EE" w:rsidRPr="001020EE" w:rsidRDefault="001020EE" w:rsidP="001020EE">
            <w:pPr>
              <w:autoSpaceDE w:val="0"/>
              <w:autoSpaceDN w:val="0"/>
              <w:adjustRightInd w:val="0"/>
              <w:spacing w:after="0" w:line="240" w:lineRule="auto"/>
              <w:rPr>
                <w:rFonts w:ascii="Calibri" w:eastAsia="Calibri" w:hAnsi="Calibri" w:cs="Arial"/>
                <w:b/>
                <w:color w:val="0070C0"/>
                <w:sz w:val="20"/>
                <w:szCs w:val="20"/>
              </w:rPr>
            </w:pPr>
            <w:r w:rsidRPr="001020EE">
              <w:rPr>
                <w:rFonts w:ascii="Calibri" w:eastAsia="Calibri" w:hAnsi="Calibri" w:cs="Arial"/>
                <w:b/>
                <w:bCs/>
                <w:color w:val="0070C0"/>
                <w:sz w:val="20"/>
                <w:szCs w:val="20"/>
              </w:rPr>
              <w:t xml:space="preserve">Outcomes </w:t>
            </w:r>
            <w:r w:rsidRPr="001020EE">
              <w:rPr>
                <w:rFonts w:ascii="Calibri" w:eastAsia="Calibri" w:hAnsi="Calibri" w:cs="Arial"/>
                <w:b/>
                <w:color w:val="0070C0"/>
                <w:sz w:val="20"/>
                <w:szCs w:val="20"/>
              </w:rPr>
              <w:t>(Detail targets % etc. 17/18, 18/19, 19/20)</w:t>
            </w:r>
          </w:p>
          <w:p w14:paraId="4B0CDCED" w14:textId="77777777" w:rsidR="001020EE" w:rsidRPr="001020EE" w:rsidRDefault="001020EE" w:rsidP="001020EE">
            <w:pPr>
              <w:spacing w:after="0" w:line="240" w:lineRule="auto"/>
              <w:rPr>
                <w:rFonts w:ascii="Calibri" w:eastAsia="Calibri" w:hAnsi="Calibri" w:cs="Times New Roman"/>
                <w:b/>
                <w:color w:val="0070C0"/>
                <w:sz w:val="20"/>
                <w:szCs w:val="20"/>
              </w:rPr>
            </w:pPr>
          </w:p>
        </w:tc>
        <w:tc>
          <w:tcPr>
            <w:tcW w:w="2599" w:type="dxa"/>
            <w:tcBorders>
              <w:top w:val="single" w:sz="4" w:space="0" w:color="auto"/>
            </w:tcBorders>
            <w:shd w:val="clear" w:color="auto" w:fill="auto"/>
          </w:tcPr>
          <w:p w14:paraId="47845600" w14:textId="77777777" w:rsidR="001020EE" w:rsidRPr="001020EE" w:rsidRDefault="001020EE" w:rsidP="001020EE">
            <w:pPr>
              <w:spacing w:after="0" w:line="240" w:lineRule="auto"/>
              <w:rPr>
                <w:rFonts w:ascii="Calibri" w:eastAsia="Calibri" w:hAnsi="Calibri" w:cs="Times New Roman"/>
                <w:b/>
                <w:color w:val="0070C0"/>
                <w:sz w:val="20"/>
                <w:szCs w:val="20"/>
              </w:rPr>
            </w:pPr>
            <w:r w:rsidRPr="001020EE">
              <w:rPr>
                <w:rFonts w:ascii="Calibri" w:eastAsia="Calibri" w:hAnsi="Calibri" w:cs="Times New Roman"/>
                <w:b/>
                <w:color w:val="0070C0"/>
                <w:sz w:val="20"/>
                <w:szCs w:val="20"/>
              </w:rPr>
              <w:t>Interventions</w:t>
            </w:r>
          </w:p>
          <w:p w14:paraId="3AE4190A" w14:textId="77777777" w:rsidR="001020EE" w:rsidRPr="001020EE" w:rsidRDefault="001020EE" w:rsidP="001020EE">
            <w:pPr>
              <w:spacing w:after="0" w:line="240" w:lineRule="auto"/>
              <w:rPr>
                <w:rFonts w:ascii="Calibri" w:eastAsia="Calibri" w:hAnsi="Calibri" w:cs="Times New Roman"/>
                <w:b/>
                <w:color w:val="0070C0"/>
                <w:sz w:val="20"/>
                <w:szCs w:val="20"/>
              </w:rPr>
            </w:pPr>
            <w:r w:rsidRPr="001020EE">
              <w:rPr>
                <w:rFonts w:ascii="Calibri" w:eastAsia="Calibri" w:hAnsi="Calibri" w:cs="Times New Roman"/>
                <w:b/>
                <w:color w:val="0070C0"/>
                <w:sz w:val="20"/>
                <w:szCs w:val="20"/>
              </w:rPr>
              <w:t>( Interventions supported by PEF should be in Bold)</w:t>
            </w:r>
          </w:p>
        </w:tc>
        <w:tc>
          <w:tcPr>
            <w:tcW w:w="2599" w:type="dxa"/>
            <w:tcBorders>
              <w:top w:val="single" w:sz="4" w:space="0" w:color="auto"/>
            </w:tcBorders>
            <w:shd w:val="clear" w:color="auto" w:fill="auto"/>
          </w:tcPr>
          <w:p w14:paraId="5BA162B5" w14:textId="77777777" w:rsidR="001020EE" w:rsidRPr="001020EE" w:rsidRDefault="001020EE" w:rsidP="001020EE">
            <w:pPr>
              <w:spacing w:after="0" w:line="240" w:lineRule="auto"/>
              <w:rPr>
                <w:rFonts w:ascii="Calibri" w:eastAsia="Calibri" w:hAnsi="Calibri" w:cs="Times New Roman"/>
                <w:b/>
                <w:color w:val="0070C0"/>
                <w:sz w:val="20"/>
                <w:szCs w:val="20"/>
              </w:rPr>
            </w:pPr>
            <w:r w:rsidRPr="001020EE">
              <w:rPr>
                <w:rFonts w:ascii="Calibri" w:eastAsia="Calibri" w:hAnsi="Calibri" w:cs="Times New Roman"/>
                <w:b/>
                <w:color w:val="0070C0"/>
                <w:sz w:val="20"/>
                <w:szCs w:val="20"/>
              </w:rPr>
              <w:t>Expected Impact</w:t>
            </w:r>
          </w:p>
        </w:tc>
        <w:tc>
          <w:tcPr>
            <w:tcW w:w="2599" w:type="dxa"/>
            <w:tcBorders>
              <w:top w:val="single" w:sz="4" w:space="0" w:color="auto"/>
            </w:tcBorders>
            <w:shd w:val="clear" w:color="auto" w:fill="auto"/>
          </w:tcPr>
          <w:p w14:paraId="59549DEF" w14:textId="77777777" w:rsidR="001020EE" w:rsidRPr="001020EE" w:rsidRDefault="001020EE" w:rsidP="001020EE">
            <w:pPr>
              <w:autoSpaceDE w:val="0"/>
              <w:autoSpaceDN w:val="0"/>
              <w:adjustRightInd w:val="0"/>
              <w:spacing w:after="0" w:line="240" w:lineRule="auto"/>
              <w:rPr>
                <w:rFonts w:ascii="Calibri" w:eastAsia="Calibri" w:hAnsi="Calibri" w:cs="Arial"/>
                <w:b/>
                <w:color w:val="0070C0"/>
                <w:sz w:val="20"/>
                <w:szCs w:val="20"/>
              </w:rPr>
            </w:pPr>
            <w:r w:rsidRPr="001020EE">
              <w:rPr>
                <w:rFonts w:ascii="Calibri" w:eastAsia="Calibri" w:hAnsi="Calibri" w:cs="Arial"/>
                <w:b/>
                <w:bCs/>
                <w:color w:val="0070C0"/>
                <w:sz w:val="20"/>
                <w:szCs w:val="20"/>
              </w:rPr>
              <w:t xml:space="preserve">Measures </w:t>
            </w:r>
          </w:p>
          <w:p w14:paraId="1E3BAE0C" w14:textId="77777777" w:rsidR="001020EE" w:rsidRPr="001020EE" w:rsidRDefault="001020EE" w:rsidP="001020EE">
            <w:pPr>
              <w:autoSpaceDE w:val="0"/>
              <w:autoSpaceDN w:val="0"/>
              <w:adjustRightInd w:val="0"/>
              <w:spacing w:after="0" w:line="240" w:lineRule="auto"/>
              <w:rPr>
                <w:rFonts w:ascii="Calibri" w:eastAsia="Calibri" w:hAnsi="Calibri" w:cs="Arial"/>
                <w:b/>
                <w:color w:val="0070C0"/>
                <w:sz w:val="20"/>
                <w:szCs w:val="20"/>
              </w:rPr>
            </w:pPr>
            <w:r w:rsidRPr="001020EE">
              <w:rPr>
                <w:rFonts w:ascii="Calibri" w:eastAsia="Calibri" w:hAnsi="Calibri" w:cs="Arial"/>
                <w:b/>
                <w:color w:val="0070C0"/>
                <w:sz w:val="20"/>
                <w:szCs w:val="20"/>
              </w:rPr>
              <w:t>(What on-going information will demonstrate progress? (Qualitative, Quantitative - short / medium / long term data)</w:t>
            </w:r>
          </w:p>
        </w:tc>
        <w:tc>
          <w:tcPr>
            <w:tcW w:w="2599" w:type="dxa"/>
            <w:tcBorders>
              <w:top w:val="single" w:sz="4" w:space="0" w:color="auto"/>
            </w:tcBorders>
            <w:shd w:val="clear" w:color="auto" w:fill="auto"/>
          </w:tcPr>
          <w:p w14:paraId="7290BC20" w14:textId="77777777" w:rsidR="001020EE" w:rsidRPr="001020EE" w:rsidRDefault="001020EE" w:rsidP="001020EE">
            <w:pPr>
              <w:spacing w:after="0" w:line="240" w:lineRule="auto"/>
              <w:rPr>
                <w:rFonts w:ascii="Calibri" w:eastAsia="Calibri" w:hAnsi="Calibri" w:cs="Times New Roman"/>
                <w:b/>
                <w:color w:val="0070C0"/>
                <w:sz w:val="20"/>
                <w:szCs w:val="20"/>
              </w:rPr>
            </w:pPr>
            <w:r w:rsidRPr="001020EE">
              <w:rPr>
                <w:rFonts w:ascii="Calibri" w:eastAsia="Calibri" w:hAnsi="Calibri" w:cs="Times New Roman"/>
                <w:b/>
                <w:color w:val="0070C0"/>
                <w:sz w:val="20"/>
                <w:szCs w:val="20"/>
              </w:rPr>
              <w:t>Actual Impact</w:t>
            </w:r>
          </w:p>
        </w:tc>
      </w:tr>
      <w:tr w:rsidR="001020EE" w:rsidRPr="001020EE" w14:paraId="0334F642" w14:textId="77777777" w:rsidTr="001020EE">
        <w:trPr>
          <w:trHeight w:val="70"/>
        </w:trPr>
        <w:tc>
          <w:tcPr>
            <w:tcW w:w="2263" w:type="dxa"/>
            <w:shd w:val="clear" w:color="auto" w:fill="auto"/>
          </w:tcPr>
          <w:p w14:paraId="27770EDD" w14:textId="444640C3" w:rsidR="001020EE" w:rsidRPr="001020EE" w:rsidRDefault="001020EE" w:rsidP="001020EE">
            <w:pPr>
              <w:rPr>
                <w:rFonts w:ascii="Calibri" w:eastAsia="Calibri" w:hAnsi="Calibri" w:cs="Times New Roman"/>
                <w:sz w:val="18"/>
                <w:szCs w:val="18"/>
              </w:rPr>
            </w:pPr>
            <w:r w:rsidRPr="001020EE">
              <w:rPr>
                <w:rFonts w:ascii="Calibri" w:eastAsia="Calibri" w:hAnsi="Calibri" w:cs="Times New Roman"/>
                <w:sz w:val="18"/>
                <w:szCs w:val="18"/>
              </w:rPr>
              <w:t xml:space="preserve">Current </w:t>
            </w:r>
            <w:r w:rsidR="00B91EC4">
              <w:rPr>
                <w:rFonts w:ascii="Calibri" w:eastAsia="Calibri" w:hAnsi="Calibri" w:cs="Times New Roman"/>
                <w:sz w:val="18"/>
                <w:szCs w:val="18"/>
              </w:rPr>
              <w:t>R</w:t>
            </w:r>
            <w:r w:rsidRPr="001020EE">
              <w:rPr>
                <w:rFonts w:ascii="Calibri" w:eastAsia="Calibri" w:hAnsi="Calibri" w:cs="Times New Roman"/>
                <w:sz w:val="18"/>
                <w:szCs w:val="18"/>
              </w:rPr>
              <w:t>eading attainment levels:</w:t>
            </w:r>
          </w:p>
          <w:p w14:paraId="1D82098E" w14:textId="77777777" w:rsidR="001020EE" w:rsidRPr="001020EE" w:rsidRDefault="001020EE" w:rsidP="001020EE">
            <w:pPr>
              <w:rPr>
                <w:rFonts w:ascii="Calibri" w:eastAsia="Calibri" w:hAnsi="Calibri" w:cs="Times New Roman"/>
                <w:sz w:val="18"/>
                <w:szCs w:val="18"/>
              </w:rPr>
            </w:pPr>
            <w:r w:rsidRPr="001020EE">
              <w:rPr>
                <w:rFonts w:ascii="Calibri" w:eastAsia="Calibri" w:hAnsi="Calibri" w:cs="Times New Roman"/>
                <w:sz w:val="18"/>
                <w:szCs w:val="18"/>
              </w:rPr>
              <w:t>P1 - 81%</w:t>
            </w:r>
          </w:p>
          <w:p w14:paraId="20B55B30" w14:textId="77777777" w:rsidR="001020EE" w:rsidRPr="001020EE" w:rsidRDefault="001020EE" w:rsidP="001020EE">
            <w:pPr>
              <w:rPr>
                <w:rFonts w:ascii="Calibri" w:eastAsia="Calibri" w:hAnsi="Calibri" w:cs="Times New Roman"/>
                <w:sz w:val="18"/>
                <w:szCs w:val="18"/>
              </w:rPr>
            </w:pPr>
            <w:r w:rsidRPr="001020EE">
              <w:rPr>
                <w:rFonts w:ascii="Calibri" w:eastAsia="Calibri" w:hAnsi="Calibri" w:cs="Times New Roman"/>
                <w:sz w:val="18"/>
                <w:szCs w:val="18"/>
              </w:rPr>
              <w:t>P2 - 90%</w:t>
            </w:r>
          </w:p>
          <w:p w14:paraId="687808AB" w14:textId="77777777" w:rsidR="001020EE" w:rsidRPr="001020EE" w:rsidRDefault="001020EE" w:rsidP="001020EE">
            <w:pPr>
              <w:rPr>
                <w:rFonts w:ascii="Calibri" w:eastAsia="Calibri" w:hAnsi="Calibri" w:cs="Times New Roman"/>
                <w:sz w:val="18"/>
                <w:szCs w:val="18"/>
              </w:rPr>
            </w:pPr>
            <w:r w:rsidRPr="001020EE">
              <w:rPr>
                <w:rFonts w:ascii="Calibri" w:eastAsia="Calibri" w:hAnsi="Calibri" w:cs="Times New Roman"/>
                <w:sz w:val="18"/>
                <w:szCs w:val="18"/>
              </w:rPr>
              <w:t>P3 - 84%</w:t>
            </w:r>
          </w:p>
          <w:p w14:paraId="5FF165DB" w14:textId="77777777" w:rsidR="001020EE" w:rsidRPr="001020EE" w:rsidRDefault="001020EE" w:rsidP="001020EE">
            <w:pPr>
              <w:rPr>
                <w:rFonts w:ascii="Calibri" w:eastAsia="Calibri" w:hAnsi="Calibri" w:cs="Times New Roman"/>
                <w:sz w:val="18"/>
                <w:szCs w:val="18"/>
              </w:rPr>
            </w:pPr>
            <w:r w:rsidRPr="001020EE">
              <w:rPr>
                <w:rFonts w:ascii="Calibri" w:eastAsia="Calibri" w:hAnsi="Calibri" w:cs="Times New Roman"/>
                <w:sz w:val="18"/>
                <w:szCs w:val="18"/>
              </w:rPr>
              <w:t>P4 - 75%</w:t>
            </w:r>
          </w:p>
          <w:p w14:paraId="4ADD6550" w14:textId="77777777" w:rsidR="001020EE" w:rsidRPr="001020EE" w:rsidRDefault="001020EE" w:rsidP="001020EE">
            <w:pPr>
              <w:rPr>
                <w:rFonts w:ascii="Calibri" w:eastAsia="Calibri" w:hAnsi="Calibri" w:cs="Times New Roman"/>
                <w:sz w:val="18"/>
                <w:szCs w:val="18"/>
              </w:rPr>
            </w:pPr>
            <w:r w:rsidRPr="001020EE">
              <w:rPr>
                <w:rFonts w:ascii="Calibri" w:eastAsia="Calibri" w:hAnsi="Calibri" w:cs="Times New Roman"/>
                <w:sz w:val="18"/>
                <w:szCs w:val="18"/>
              </w:rPr>
              <w:t>P5 - 70%</w:t>
            </w:r>
          </w:p>
          <w:p w14:paraId="2A849757" w14:textId="77777777" w:rsidR="001020EE" w:rsidRPr="001020EE" w:rsidRDefault="001020EE" w:rsidP="001020EE">
            <w:pPr>
              <w:rPr>
                <w:rFonts w:ascii="Calibri" w:eastAsia="Calibri" w:hAnsi="Calibri" w:cs="Times New Roman"/>
                <w:sz w:val="18"/>
                <w:szCs w:val="18"/>
              </w:rPr>
            </w:pPr>
            <w:r w:rsidRPr="001020EE">
              <w:rPr>
                <w:rFonts w:ascii="Calibri" w:eastAsia="Calibri" w:hAnsi="Calibri" w:cs="Times New Roman"/>
                <w:sz w:val="18"/>
                <w:szCs w:val="18"/>
              </w:rPr>
              <w:t>P6 - 97%</w:t>
            </w:r>
          </w:p>
          <w:p w14:paraId="3BAE9FF3" w14:textId="77777777" w:rsidR="001020EE" w:rsidRPr="001020EE" w:rsidRDefault="001020EE" w:rsidP="001020EE">
            <w:pPr>
              <w:rPr>
                <w:rFonts w:ascii="Calibri" w:eastAsia="Calibri" w:hAnsi="Calibri" w:cs="Times New Roman"/>
                <w:sz w:val="18"/>
                <w:szCs w:val="18"/>
              </w:rPr>
            </w:pPr>
            <w:r w:rsidRPr="001020EE">
              <w:rPr>
                <w:rFonts w:ascii="Calibri" w:eastAsia="Calibri" w:hAnsi="Calibri" w:cs="Times New Roman"/>
                <w:sz w:val="18"/>
                <w:szCs w:val="18"/>
              </w:rPr>
              <w:t>P7 -  78%</w:t>
            </w:r>
          </w:p>
          <w:p w14:paraId="353B01B9" w14:textId="77777777" w:rsidR="001020EE" w:rsidRPr="001020EE" w:rsidRDefault="001020EE" w:rsidP="001020EE">
            <w:pPr>
              <w:rPr>
                <w:rFonts w:ascii="Calibri" w:eastAsia="Calibri" w:hAnsi="Calibri" w:cs="Times New Roman"/>
                <w:sz w:val="18"/>
                <w:szCs w:val="18"/>
              </w:rPr>
            </w:pPr>
          </w:p>
          <w:p w14:paraId="15DCC284" w14:textId="77777777" w:rsidR="001020EE" w:rsidRPr="001020EE" w:rsidRDefault="001020EE" w:rsidP="00B91EC4">
            <w:pPr>
              <w:rPr>
                <w:rFonts w:ascii="Calibri" w:eastAsia="Calibri" w:hAnsi="Calibri" w:cs="Times New Roman"/>
                <w:sz w:val="18"/>
                <w:szCs w:val="18"/>
              </w:rPr>
            </w:pPr>
          </w:p>
        </w:tc>
        <w:tc>
          <w:tcPr>
            <w:tcW w:w="2934" w:type="dxa"/>
            <w:shd w:val="clear" w:color="auto" w:fill="auto"/>
          </w:tcPr>
          <w:p w14:paraId="511F0F0E" w14:textId="21142793"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 xml:space="preserve">To improve attainment in </w:t>
            </w:r>
            <w:r w:rsidR="005A6C3E">
              <w:rPr>
                <w:rFonts w:ascii="Calibri" w:eastAsia="Calibri" w:hAnsi="Calibri" w:cs="Times New Roman"/>
                <w:sz w:val="18"/>
                <w:szCs w:val="18"/>
              </w:rPr>
              <w:t>R</w:t>
            </w:r>
            <w:r w:rsidRPr="001020EE">
              <w:rPr>
                <w:rFonts w:ascii="Calibri" w:eastAsia="Calibri" w:hAnsi="Calibri" w:cs="Times New Roman"/>
                <w:sz w:val="18"/>
                <w:szCs w:val="18"/>
              </w:rPr>
              <w:t>eading across all stages by a minimum of 5% over Session 21/22, 22/23</w:t>
            </w:r>
          </w:p>
          <w:p w14:paraId="2F916268" w14:textId="77777777" w:rsidR="001020EE" w:rsidRPr="001020EE" w:rsidRDefault="001020EE" w:rsidP="001020EE">
            <w:pPr>
              <w:spacing w:after="0" w:line="240" w:lineRule="auto"/>
              <w:rPr>
                <w:rFonts w:ascii="Calibri" w:eastAsia="Calibri" w:hAnsi="Calibri" w:cs="Times New Roman"/>
                <w:sz w:val="18"/>
                <w:szCs w:val="18"/>
              </w:rPr>
            </w:pPr>
          </w:p>
        </w:tc>
        <w:tc>
          <w:tcPr>
            <w:tcW w:w="2599" w:type="dxa"/>
            <w:shd w:val="clear" w:color="auto" w:fill="auto"/>
          </w:tcPr>
          <w:p w14:paraId="7778ECD8"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Focused SALT interventions across Nursery – P4:</w:t>
            </w:r>
          </w:p>
          <w:p w14:paraId="75231C17" w14:textId="77777777" w:rsidR="001020EE" w:rsidRPr="001020EE" w:rsidRDefault="001020EE" w:rsidP="001020EE">
            <w:pPr>
              <w:spacing w:after="0" w:line="240" w:lineRule="auto"/>
              <w:rPr>
                <w:rFonts w:ascii="Calibri" w:eastAsia="Calibri" w:hAnsi="Calibri" w:cs="Times New Roman"/>
                <w:sz w:val="18"/>
                <w:szCs w:val="18"/>
              </w:rPr>
            </w:pPr>
          </w:p>
          <w:p w14:paraId="5EF9A7D9" w14:textId="77777777" w:rsidR="001020EE" w:rsidRPr="001020EE" w:rsidRDefault="001020EE" w:rsidP="001020EE">
            <w:pPr>
              <w:rPr>
                <w:rFonts w:ascii="Calibri" w:eastAsia="Calibri" w:hAnsi="Calibri" w:cs="Times New Roman"/>
                <w:sz w:val="18"/>
                <w:szCs w:val="18"/>
              </w:rPr>
            </w:pPr>
            <w:r w:rsidRPr="001020EE">
              <w:rPr>
                <w:rFonts w:ascii="Calibri" w:eastAsia="Calibri" w:hAnsi="Calibri" w:cs="Times New Roman"/>
                <w:sz w:val="18"/>
                <w:szCs w:val="18"/>
              </w:rPr>
              <w:t>Nursery – Word Aware and Nursery Narratives</w:t>
            </w:r>
          </w:p>
          <w:p w14:paraId="2AA915A9" w14:textId="77777777" w:rsidR="001020EE" w:rsidRPr="001020EE" w:rsidRDefault="001020EE" w:rsidP="001020EE">
            <w:pPr>
              <w:rPr>
                <w:rFonts w:ascii="Calibri" w:eastAsia="Calibri" w:hAnsi="Calibri" w:cs="Times New Roman"/>
                <w:sz w:val="18"/>
                <w:szCs w:val="18"/>
              </w:rPr>
            </w:pPr>
            <w:r w:rsidRPr="001020EE">
              <w:rPr>
                <w:rFonts w:ascii="Calibri" w:eastAsia="Calibri" w:hAnsi="Calibri" w:cs="Times New Roman"/>
                <w:sz w:val="18"/>
                <w:szCs w:val="18"/>
              </w:rPr>
              <w:t>P1 – Teaching Children to Listen (TCTL), P1 Narrative and introduction to Colourful Semantics</w:t>
            </w:r>
          </w:p>
          <w:p w14:paraId="33B0C877" w14:textId="77777777" w:rsidR="001020EE" w:rsidRPr="001020EE" w:rsidRDefault="001020EE" w:rsidP="001020EE">
            <w:pPr>
              <w:rPr>
                <w:rFonts w:ascii="Calibri" w:eastAsia="Calibri" w:hAnsi="Calibri" w:cs="Times New Roman"/>
                <w:sz w:val="18"/>
                <w:szCs w:val="18"/>
              </w:rPr>
            </w:pPr>
            <w:r w:rsidRPr="001020EE">
              <w:rPr>
                <w:rFonts w:ascii="Calibri" w:eastAsia="Calibri" w:hAnsi="Calibri" w:cs="Times New Roman"/>
                <w:sz w:val="18"/>
                <w:szCs w:val="18"/>
              </w:rPr>
              <w:t>P2 – TCTL and Colourful Semantics</w:t>
            </w:r>
          </w:p>
          <w:p w14:paraId="20074F6E" w14:textId="77777777" w:rsidR="001020EE" w:rsidRPr="001020EE" w:rsidRDefault="001020EE" w:rsidP="001020EE">
            <w:pPr>
              <w:rPr>
                <w:rFonts w:ascii="Calibri" w:eastAsia="Calibri" w:hAnsi="Calibri" w:cs="Times New Roman"/>
                <w:sz w:val="18"/>
                <w:szCs w:val="18"/>
              </w:rPr>
            </w:pPr>
            <w:r w:rsidRPr="001020EE">
              <w:rPr>
                <w:rFonts w:ascii="Calibri" w:eastAsia="Calibri" w:hAnsi="Calibri" w:cs="Times New Roman"/>
                <w:sz w:val="18"/>
                <w:szCs w:val="18"/>
              </w:rPr>
              <w:t>P3 and P4 – Colourful Semantics and Oral to Written Narrative</w:t>
            </w:r>
          </w:p>
          <w:p w14:paraId="537EEC67" w14:textId="77777777" w:rsidR="001020EE" w:rsidRPr="001020EE" w:rsidRDefault="001020EE" w:rsidP="001020EE">
            <w:pPr>
              <w:rPr>
                <w:rFonts w:ascii="Calibri" w:eastAsia="Calibri" w:hAnsi="Calibri" w:cs="Times New Roman"/>
                <w:sz w:val="18"/>
                <w:szCs w:val="18"/>
              </w:rPr>
            </w:pPr>
            <w:r w:rsidRPr="001020EE">
              <w:rPr>
                <w:rFonts w:ascii="Calibri" w:eastAsia="Calibri" w:hAnsi="Calibri" w:cs="Times New Roman"/>
                <w:sz w:val="18"/>
                <w:szCs w:val="18"/>
              </w:rPr>
              <w:t>Nursery continuing to work on Diamond Award.</w:t>
            </w:r>
          </w:p>
          <w:p w14:paraId="47400329" w14:textId="77777777" w:rsidR="001020EE" w:rsidRPr="001020EE" w:rsidRDefault="001020EE" w:rsidP="001020EE">
            <w:pPr>
              <w:spacing w:after="0" w:line="240" w:lineRule="auto"/>
              <w:rPr>
                <w:rFonts w:ascii="Calibri" w:eastAsia="Calibri" w:hAnsi="Calibri" w:cs="Times New Roman"/>
                <w:b/>
                <w:sz w:val="18"/>
                <w:szCs w:val="18"/>
              </w:rPr>
            </w:pPr>
          </w:p>
          <w:p w14:paraId="21205A79" w14:textId="77777777" w:rsidR="00374893"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Bug Club Reading programme continuing across P2-P7 with staff and pupil training on effective use.</w:t>
            </w:r>
          </w:p>
          <w:p w14:paraId="4F962049" w14:textId="2E70314E" w:rsidR="001020EE" w:rsidRPr="001020EE" w:rsidRDefault="001020EE" w:rsidP="001020EE">
            <w:pPr>
              <w:spacing w:after="0" w:line="240" w:lineRule="auto"/>
              <w:rPr>
                <w:rFonts w:ascii="Calibri" w:eastAsia="Calibri" w:hAnsi="Calibri" w:cs="Times New Roman"/>
                <w:b/>
                <w:sz w:val="18"/>
                <w:szCs w:val="18"/>
              </w:rPr>
            </w:pPr>
            <w:r w:rsidRPr="001020EE">
              <w:rPr>
                <w:rFonts w:ascii="Calibri" w:eastAsia="Calibri" w:hAnsi="Calibri" w:cs="Times New Roman"/>
                <w:b/>
                <w:sz w:val="18"/>
                <w:szCs w:val="18"/>
              </w:rPr>
              <w:t>WAVE intervention continuing with targeted pupils across P2 – P4.</w:t>
            </w:r>
          </w:p>
          <w:p w14:paraId="4D61791E" w14:textId="77777777" w:rsidR="001020EE" w:rsidRPr="001020EE" w:rsidRDefault="001020EE" w:rsidP="001020EE">
            <w:pPr>
              <w:spacing w:after="0" w:line="240" w:lineRule="auto"/>
              <w:rPr>
                <w:rFonts w:ascii="Calibri" w:eastAsia="Calibri" w:hAnsi="Calibri" w:cs="Times New Roman"/>
                <w:b/>
                <w:sz w:val="18"/>
                <w:szCs w:val="18"/>
              </w:rPr>
            </w:pPr>
          </w:p>
          <w:p w14:paraId="2F70639E" w14:textId="77777777" w:rsidR="001020EE" w:rsidRPr="001020EE" w:rsidRDefault="001020EE" w:rsidP="001020EE">
            <w:pPr>
              <w:spacing w:after="0" w:line="240" w:lineRule="auto"/>
              <w:rPr>
                <w:rFonts w:ascii="Calibri" w:eastAsia="Calibri" w:hAnsi="Calibri" w:cs="Times New Roman"/>
                <w:b/>
                <w:sz w:val="18"/>
                <w:szCs w:val="18"/>
              </w:rPr>
            </w:pPr>
            <w:r w:rsidRPr="001020EE">
              <w:rPr>
                <w:rFonts w:ascii="Calibri" w:eastAsia="Calibri" w:hAnsi="Calibri" w:cs="Times New Roman"/>
                <w:b/>
                <w:sz w:val="18"/>
                <w:szCs w:val="18"/>
              </w:rPr>
              <w:t>Hi- 5 targeted reading intervention with pupils across P5-P7.</w:t>
            </w:r>
          </w:p>
          <w:p w14:paraId="05AA7793"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Development and sharing of new Reading sketch-note with whole school community.</w:t>
            </w:r>
          </w:p>
          <w:p w14:paraId="77B9E757" w14:textId="77777777" w:rsidR="001020EE" w:rsidRPr="001020EE" w:rsidRDefault="001020EE" w:rsidP="001020EE">
            <w:pPr>
              <w:spacing w:after="0" w:line="240" w:lineRule="auto"/>
              <w:rPr>
                <w:rFonts w:ascii="Calibri" w:eastAsia="Calibri" w:hAnsi="Calibri" w:cs="Times New Roman"/>
                <w:sz w:val="18"/>
                <w:szCs w:val="18"/>
              </w:rPr>
            </w:pPr>
          </w:p>
          <w:p w14:paraId="31ECE380"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Consistent teaching approach to Reading across all classes through introduction of Reading Guidance and Policy.</w:t>
            </w:r>
          </w:p>
          <w:p w14:paraId="67E078BE" w14:textId="77777777" w:rsidR="001020EE" w:rsidRPr="001020EE" w:rsidRDefault="001020EE" w:rsidP="001020EE">
            <w:pPr>
              <w:spacing w:after="0" w:line="240" w:lineRule="auto"/>
              <w:rPr>
                <w:rFonts w:ascii="Calibri" w:eastAsia="Calibri" w:hAnsi="Calibri" w:cs="Times New Roman"/>
                <w:sz w:val="18"/>
                <w:szCs w:val="18"/>
              </w:rPr>
            </w:pPr>
          </w:p>
          <w:p w14:paraId="298509A9"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Development of and sharing of new Reading sketch-note with whole school community.</w:t>
            </w:r>
          </w:p>
          <w:p w14:paraId="6FD05CCD" w14:textId="77777777" w:rsidR="001020EE" w:rsidRPr="001020EE" w:rsidRDefault="001020EE" w:rsidP="001020EE">
            <w:pPr>
              <w:spacing w:after="0" w:line="240" w:lineRule="auto"/>
              <w:rPr>
                <w:rFonts w:ascii="Calibri" w:eastAsia="Calibri" w:hAnsi="Calibri" w:cs="Times New Roman"/>
                <w:sz w:val="18"/>
                <w:szCs w:val="18"/>
              </w:rPr>
            </w:pPr>
          </w:p>
          <w:p w14:paraId="27851E75"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Planned Reading moderation events built into staff calendar.</w:t>
            </w:r>
          </w:p>
          <w:p w14:paraId="38EE3D41" w14:textId="77777777" w:rsidR="001020EE" w:rsidRPr="001020EE" w:rsidRDefault="001020EE" w:rsidP="001020EE">
            <w:pPr>
              <w:spacing w:after="0" w:line="240" w:lineRule="auto"/>
              <w:rPr>
                <w:rFonts w:ascii="Calibri" w:eastAsia="Calibri" w:hAnsi="Calibri" w:cs="Times New Roman"/>
                <w:sz w:val="18"/>
                <w:szCs w:val="18"/>
              </w:rPr>
            </w:pPr>
          </w:p>
          <w:p w14:paraId="26B0BCC8"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Introduction of common language for peer feedback across all stages.</w:t>
            </w:r>
          </w:p>
          <w:p w14:paraId="65471A26" w14:textId="77777777" w:rsidR="001020EE" w:rsidRPr="001020EE" w:rsidRDefault="001020EE" w:rsidP="001020EE">
            <w:pPr>
              <w:spacing w:after="0" w:line="240" w:lineRule="auto"/>
              <w:rPr>
                <w:rFonts w:ascii="Calibri" w:eastAsia="Calibri" w:hAnsi="Calibri" w:cs="Times New Roman"/>
                <w:sz w:val="18"/>
                <w:szCs w:val="18"/>
              </w:rPr>
            </w:pPr>
          </w:p>
          <w:p w14:paraId="73C3074E" w14:textId="77777777" w:rsidR="001020EE" w:rsidRPr="001020EE" w:rsidRDefault="001020EE" w:rsidP="001020EE">
            <w:pPr>
              <w:spacing w:after="0" w:line="240" w:lineRule="auto"/>
              <w:rPr>
                <w:rFonts w:ascii="Calibri" w:eastAsia="Calibri" w:hAnsi="Calibri" w:cs="Times New Roman"/>
                <w:sz w:val="18"/>
                <w:szCs w:val="18"/>
              </w:rPr>
            </w:pPr>
          </w:p>
        </w:tc>
        <w:tc>
          <w:tcPr>
            <w:tcW w:w="2599" w:type="dxa"/>
            <w:shd w:val="clear" w:color="auto" w:fill="auto"/>
          </w:tcPr>
          <w:p w14:paraId="1BFC43EF"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Improve spoken language across Early Years and whole school.</w:t>
            </w:r>
          </w:p>
          <w:p w14:paraId="37C6E065" w14:textId="77777777" w:rsidR="001020EE" w:rsidRPr="001020EE" w:rsidRDefault="001020EE" w:rsidP="001020EE">
            <w:pPr>
              <w:spacing w:after="0" w:line="240" w:lineRule="auto"/>
              <w:rPr>
                <w:rFonts w:ascii="Calibri" w:eastAsia="Calibri" w:hAnsi="Calibri" w:cs="Times New Roman"/>
                <w:sz w:val="18"/>
                <w:szCs w:val="18"/>
              </w:rPr>
            </w:pPr>
          </w:p>
          <w:p w14:paraId="639B61D9" w14:textId="77777777" w:rsidR="001020EE" w:rsidRPr="001020EE" w:rsidRDefault="001020EE" w:rsidP="001020EE">
            <w:pPr>
              <w:spacing w:after="0" w:line="240" w:lineRule="auto"/>
              <w:rPr>
                <w:rFonts w:ascii="Calibri" w:eastAsia="Calibri" w:hAnsi="Calibri" w:cs="Times New Roman"/>
                <w:sz w:val="18"/>
                <w:szCs w:val="18"/>
              </w:rPr>
            </w:pPr>
          </w:p>
          <w:p w14:paraId="5B05B5E5" w14:textId="77777777" w:rsidR="001020EE" w:rsidRPr="001020EE" w:rsidRDefault="001020EE" w:rsidP="001020EE">
            <w:pPr>
              <w:spacing w:after="0" w:line="240" w:lineRule="auto"/>
              <w:rPr>
                <w:rFonts w:ascii="Calibri" w:eastAsia="Calibri" w:hAnsi="Calibri" w:cs="Times New Roman"/>
                <w:sz w:val="18"/>
                <w:szCs w:val="18"/>
              </w:rPr>
            </w:pPr>
          </w:p>
          <w:p w14:paraId="051FF9E5" w14:textId="77777777" w:rsidR="001020EE" w:rsidRPr="001020EE" w:rsidRDefault="001020EE" w:rsidP="001020EE">
            <w:pPr>
              <w:spacing w:after="0" w:line="240" w:lineRule="auto"/>
              <w:rPr>
                <w:rFonts w:ascii="Calibri" w:eastAsia="Calibri" w:hAnsi="Calibri" w:cs="Times New Roman"/>
                <w:sz w:val="18"/>
                <w:szCs w:val="18"/>
              </w:rPr>
            </w:pPr>
          </w:p>
          <w:p w14:paraId="36C288A7" w14:textId="77777777" w:rsidR="001020EE" w:rsidRPr="001020EE" w:rsidRDefault="001020EE" w:rsidP="001020EE">
            <w:pPr>
              <w:spacing w:after="0" w:line="240" w:lineRule="auto"/>
              <w:rPr>
                <w:rFonts w:ascii="Calibri" w:eastAsia="Calibri" w:hAnsi="Calibri" w:cs="Times New Roman"/>
                <w:sz w:val="18"/>
                <w:szCs w:val="18"/>
              </w:rPr>
            </w:pPr>
          </w:p>
          <w:p w14:paraId="60014CED" w14:textId="77777777" w:rsidR="001020EE" w:rsidRPr="001020EE" w:rsidRDefault="001020EE" w:rsidP="001020EE">
            <w:pPr>
              <w:spacing w:after="0" w:line="240" w:lineRule="auto"/>
              <w:rPr>
                <w:rFonts w:ascii="Calibri" w:eastAsia="Calibri" w:hAnsi="Calibri" w:cs="Times New Roman"/>
                <w:sz w:val="18"/>
                <w:szCs w:val="18"/>
              </w:rPr>
            </w:pPr>
          </w:p>
          <w:p w14:paraId="2CF10D45" w14:textId="77777777" w:rsidR="001020EE" w:rsidRPr="001020EE" w:rsidRDefault="001020EE" w:rsidP="001020EE">
            <w:pPr>
              <w:spacing w:after="0" w:line="240" w:lineRule="auto"/>
              <w:rPr>
                <w:rFonts w:ascii="Calibri" w:eastAsia="Calibri" w:hAnsi="Calibri" w:cs="Times New Roman"/>
                <w:sz w:val="18"/>
                <w:szCs w:val="18"/>
              </w:rPr>
            </w:pPr>
          </w:p>
          <w:p w14:paraId="3696DC7F" w14:textId="77777777" w:rsidR="001020EE" w:rsidRPr="001020EE" w:rsidRDefault="001020EE" w:rsidP="001020EE">
            <w:pPr>
              <w:spacing w:after="0" w:line="240" w:lineRule="auto"/>
              <w:rPr>
                <w:rFonts w:ascii="Calibri" w:eastAsia="Calibri" w:hAnsi="Calibri" w:cs="Times New Roman"/>
                <w:sz w:val="18"/>
                <w:szCs w:val="18"/>
              </w:rPr>
            </w:pPr>
          </w:p>
          <w:p w14:paraId="5495B21A" w14:textId="77777777" w:rsidR="001020EE" w:rsidRPr="001020EE" w:rsidRDefault="001020EE" w:rsidP="001020EE">
            <w:pPr>
              <w:spacing w:after="0" w:line="240" w:lineRule="auto"/>
              <w:rPr>
                <w:rFonts w:ascii="Calibri" w:eastAsia="Calibri" w:hAnsi="Calibri" w:cs="Times New Roman"/>
                <w:sz w:val="18"/>
                <w:szCs w:val="18"/>
              </w:rPr>
            </w:pPr>
          </w:p>
          <w:p w14:paraId="0DDE719B" w14:textId="77777777" w:rsidR="001020EE" w:rsidRPr="001020EE" w:rsidRDefault="001020EE" w:rsidP="001020EE">
            <w:pPr>
              <w:spacing w:after="0" w:line="240" w:lineRule="auto"/>
              <w:rPr>
                <w:rFonts w:ascii="Calibri" w:eastAsia="Calibri" w:hAnsi="Calibri" w:cs="Times New Roman"/>
                <w:sz w:val="18"/>
                <w:szCs w:val="18"/>
              </w:rPr>
            </w:pPr>
          </w:p>
          <w:p w14:paraId="29B8F8D6" w14:textId="77777777" w:rsidR="001020EE" w:rsidRPr="001020EE" w:rsidRDefault="001020EE" w:rsidP="001020EE">
            <w:pPr>
              <w:spacing w:after="0" w:line="240" w:lineRule="auto"/>
              <w:rPr>
                <w:rFonts w:ascii="Calibri" w:eastAsia="Calibri" w:hAnsi="Calibri" w:cs="Times New Roman"/>
                <w:sz w:val="18"/>
                <w:szCs w:val="18"/>
              </w:rPr>
            </w:pPr>
          </w:p>
          <w:p w14:paraId="382F060E" w14:textId="77777777" w:rsidR="001020EE" w:rsidRPr="001020EE" w:rsidRDefault="001020EE" w:rsidP="001020EE">
            <w:pPr>
              <w:spacing w:after="0" w:line="240" w:lineRule="auto"/>
              <w:rPr>
                <w:rFonts w:ascii="Calibri" w:eastAsia="Calibri" w:hAnsi="Calibri" w:cs="Times New Roman"/>
                <w:sz w:val="18"/>
                <w:szCs w:val="18"/>
              </w:rPr>
            </w:pPr>
          </w:p>
          <w:p w14:paraId="7F081888" w14:textId="77777777" w:rsidR="001020EE" w:rsidRPr="001020EE" w:rsidRDefault="001020EE" w:rsidP="001020EE">
            <w:pPr>
              <w:spacing w:after="0" w:line="240" w:lineRule="auto"/>
              <w:rPr>
                <w:rFonts w:ascii="Calibri" w:eastAsia="Calibri" w:hAnsi="Calibri" w:cs="Times New Roman"/>
                <w:sz w:val="18"/>
                <w:szCs w:val="18"/>
              </w:rPr>
            </w:pPr>
          </w:p>
          <w:p w14:paraId="74A20440" w14:textId="77777777" w:rsidR="001020EE" w:rsidRPr="001020EE" w:rsidRDefault="001020EE" w:rsidP="001020EE">
            <w:pPr>
              <w:spacing w:after="0" w:line="240" w:lineRule="auto"/>
              <w:rPr>
                <w:rFonts w:ascii="Calibri" w:eastAsia="Calibri" w:hAnsi="Calibri" w:cs="Times New Roman"/>
                <w:sz w:val="18"/>
                <w:szCs w:val="18"/>
              </w:rPr>
            </w:pPr>
          </w:p>
          <w:p w14:paraId="068A0C5B" w14:textId="77777777" w:rsidR="001020EE" w:rsidRPr="001020EE" w:rsidRDefault="001020EE" w:rsidP="001020EE">
            <w:pPr>
              <w:spacing w:after="0" w:line="240" w:lineRule="auto"/>
              <w:rPr>
                <w:rFonts w:ascii="Calibri" w:eastAsia="Calibri" w:hAnsi="Calibri" w:cs="Times New Roman"/>
                <w:sz w:val="18"/>
                <w:szCs w:val="18"/>
              </w:rPr>
            </w:pPr>
          </w:p>
          <w:p w14:paraId="7908B155" w14:textId="77777777" w:rsidR="001020EE" w:rsidRPr="001020EE" w:rsidRDefault="001020EE" w:rsidP="001020EE">
            <w:pPr>
              <w:spacing w:after="0" w:line="240" w:lineRule="auto"/>
              <w:rPr>
                <w:rFonts w:ascii="Calibri" w:eastAsia="Calibri" w:hAnsi="Calibri" w:cs="Times New Roman"/>
                <w:sz w:val="18"/>
                <w:szCs w:val="18"/>
              </w:rPr>
            </w:pPr>
          </w:p>
          <w:p w14:paraId="5D880582" w14:textId="77777777" w:rsidR="001020EE" w:rsidRPr="001020EE" w:rsidRDefault="001020EE" w:rsidP="001020EE">
            <w:pPr>
              <w:spacing w:after="0" w:line="240" w:lineRule="auto"/>
              <w:rPr>
                <w:rFonts w:ascii="Calibri" w:eastAsia="Calibri" w:hAnsi="Calibri" w:cs="Times New Roman"/>
                <w:sz w:val="18"/>
                <w:szCs w:val="18"/>
              </w:rPr>
            </w:pPr>
          </w:p>
          <w:p w14:paraId="46484157" w14:textId="77777777" w:rsidR="001020EE" w:rsidRPr="001020EE" w:rsidRDefault="001020EE" w:rsidP="001020EE">
            <w:pPr>
              <w:spacing w:after="0" w:line="240" w:lineRule="auto"/>
              <w:rPr>
                <w:rFonts w:ascii="Calibri" w:eastAsia="Calibri" w:hAnsi="Calibri" w:cs="Times New Roman"/>
                <w:sz w:val="18"/>
                <w:szCs w:val="18"/>
              </w:rPr>
            </w:pPr>
          </w:p>
          <w:p w14:paraId="5CFF7CC6" w14:textId="77777777" w:rsidR="001020EE" w:rsidRPr="001020EE" w:rsidRDefault="001020EE" w:rsidP="001020EE">
            <w:pPr>
              <w:spacing w:after="0" w:line="240" w:lineRule="auto"/>
              <w:rPr>
                <w:rFonts w:ascii="Calibri" w:eastAsia="Calibri" w:hAnsi="Calibri" w:cs="Times New Roman"/>
                <w:sz w:val="18"/>
                <w:szCs w:val="18"/>
              </w:rPr>
            </w:pPr>
          </w:p>
          <w:p w14:paraId="0728DCE3" w14:textId="243E5E51" w:rsidR="00374893"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All pupils to be working within their expected Bug Club reading level by June 22.</w:t>
            </w:r>
          </w:p>
          <w:p w14:paraId="6FD84BBD" w14:textId="77777777" w:rsidR="001020EE" w:rsidRPr="001020EE" w:rsidRDefault="001020EE" w:rsidP="001020EE">
            <w:pPr>
              <w:spacing w:after="0" w:line="240" w:lineRule="auto"/>
              <w:rPr>
                <w:rFonts w:ascii="Calibri" w:eastAsia="Calibri" w:hAnsi="Calibri" w:cs="Times New Roman"/>
                <w:sz w:val="18"/>
                <w:szCs w:val="18"/>
              </w:rPr>
            </w:pPr>
          </w:p>
          <w:p w14:paraId="57DE73E4" w14:textId="77777777" w:rsidR="001020EE" w:rsidRPr="001020EE" w:rsidRDefault="001020EE" w:rsidP="001020EE">
            <w:pPr>
              <w:spacing w:after="0" w:line="240" w:lineRule="auto"/>
              <w:rPr>
                <w:rFonts w:ascii="Calibri" w:eastAsia="Calibri" w:hAnsi="Calibri" w:cs="Times New Roman"/>
                <w:sz w:val="18"/>
                <w:szCs w:val="18"/>
              </w:rPr>
            </w:pPr>
          </w:p>
          <w:p w14:paraId="0C10D0C4"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All targeted pupils to increase their reading age by a minimum of 1 year.</w:t>
            </w:r>
          </w:p>
          <w:p w14:paraId="7C25A7FF" w14:textId="77777777" w:rsidR="001020EE" w:rsidRPr="001020EE" w:rsidRDefault="001020EE" w:rsidP="001020EE">
            <w:pPr>
              <w:spacing w:after="0" w:line="240" w:lineRule="auto"/>
              <w:rPr>
                <w:rFonts w:ascii="Calibri" w:eastAsia="Calibri" w:hAnsi="Calibri" w:cs="Times New Roman"/>
                <w:sz w:val="18"/>
                <w:szCs w:val="18"/>
              </w:rPr>
            </w:pPr>
          </w:p>
          <w:p w14:paraId="479836A7"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Increase in reading attainment by at least 5% across all stages – identified through SNSA and whole school tracking/attainment meetings.</w:t>
            </w:r>
          </w:p>
          <w:p w14:paraId="35756D93" w14:textId="77777777" w:rsidR="001020EE" w:rsidRPr="001020EE" w:rsidRDefault="001020EE" w:rsidP="001020EE">
            <w:pPr>
              <w:spacing w:after="0" w:line="240" w:lineRule="auto"/>
              <w:rPr>
                <w:rFonts w:ascii="Calibri" w:eastAsia="Calibri" w:hAnsi="Calibri" w:cs="Times New Roman"/>
                <w:sz w:val="18"/>
                <w:szCs w:val="18"/>
              </w:rPr>
            </w:pPr>
          </w:p>
          <w:p w14:paraId="74F97020"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All pupils familiar with a consistent approach to the teaching of reading across all stages.</w:t>
            </w:r>
          </w:p>
          <w:p w14:paraId="204F5FA8" w14:textId="77777777" w:rsidR="001020EE" w:rsidRPr="001020EE" w:rsidRDefault="001020EE" w:rsidP="001020EE">
            <w:pPr>
              <w:spacing w:after="0" w:line="240" w:lineRule="auto"/>
              <w:rPr>
                <w:rFonts w:ascii="Calibri" w:eastAsia="Calibri" w:hAnsi="Calibri" w:cs="Times New Roman"/>
                <w:sz w:val="18"/>
                <w:szCs w:val="18"/>
              </w:rPr>
            </w:pPr>
          </w:p>
          <w:p w14:paraId="20157664"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Improved assessment evidence to support teacher judgement.</w:t>
            </w:r>
          </w:p>
          <w:p w14:paraId="726BA34E" w14:textId="77777777" w:rsidR="001020EE" w:rsidRPr="001020EE" w:rsidRDefault="001020EE" w:rsidP="001020EE">
            <w:pPr>
              <w:spacing w:after="0" w:line="240" w:lineRule="auto"/>
              <w:rPr>
                <w:rFonts w:ascii="Calibri" w:eastAsia="Calibri" w:hAnsi="Calibri" w:cs="Times New Roman"/>
                <w:sz w:val="18"/>
                <w:szCs w:val="18"/>
              </w:rPr>
            </w:pPr>
          </w:p>
          <w:p w14:paraId="2664E465"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 xml:space="preserve">Recognisable standard approach to the teaching of reading across all stages including visible resources. </w:t>
            </w:r>
          </w:p>
          <w:p w14:paraId="079AB051" w14:textId="77777777" w:rsidR="001020EE" w:rsidRPr="001020EE" w:rsidRDefault="001020EE" w:rsidP="001020EE">
            <w:pPr>
              <w:spacing w:after="0" w:line="240" w:lineRule="auto"/>
              <w:rPr>
                <w:rFonts w:ascii="Calibri" w:eastAsia="Calibri" w:hAnsi="Calibri" w:cs="Times New Roman"/>
                <w:sz w:val="18"/>
                <w:szCs w:val="18"/>
              </w:rPr>
            </w:pPr>
          </w:p>
          <w:p w14:paraId="546ABAB0"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Teachers confident in using their professional judgement when assessing reading attainment across whole school.</w:t>
            </w:r>
          </w:p>
          <w:p w14:paraId="1D88D2AC" w14:textId="77777777" w:rsidR="001020EE" w:rsidRPr="001020EE" w:rsidRDefault="001020EE" w:rsidP="001020EE">
            <w:pPr>
              <w:spacing w:after="0" w:line="240" w:lineRule="auto"/>
              <w:rPr>
                <w:rFonts w:ascii="Calibri" w:eastAsia="Calibri" w:hAnsi="Calibri" w:cs="Times New Roman"/>
                <w:sz w:val="18"/>
                <w:szCs w:val="18"/>
              </w:rPr>
            </w:pPr>
          </w:p>
          <w:p w14:paraId="73F85E80" w14:textId="77777777" w:rsidR="001020EE" w:rsidRDefault="001020EE" w:rsidP="00374893">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Improvement in learner’s understanding and use of peer feedback to facilitate meaningful next steps in learning.</w:t>
            </w:r>
          </w:p>
          <w:p w14:paraId="2D2D231D" w14:textId="3A79F6A8" w:rsidR="00374893" w:rsidRPr="001020EE" w:rsidRDefault="00374893" w:rsidP="00374893">
            <w:pPr>
              <w:spacing w:after="0" w:line="240" w:lineRule="auto"/>
              <w:rPr>
                <w:rFonts w:ascii="Calibri" w:eastAsia="Calibri" w:hAnsi="Calibri" w:cs="Times New Roman"/>
                <w:sz w:val="18"/>
                <w:szCs w:val="18"/>
              </w:rPr>
            </w:pPr>
          </w:p>
        </w:tc>
        <w:tc>
          <w:tcPr>
            <w:tcW w:w="2599" w:type="dxa"/>
            <w:shd w:val="clear" w:color="auto" w:fill="auto"/>
          </w:tcPr>
          <w:p w14:paraId="37A8CBA1"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 xml:space="preserve">Renfrew word assessment data from Nursery and P1. Baseline assessment in August, follow-up assessment in January and June 2021.  </w:t>
            </w:r>
          </w:p>
          <w:p w14:paraId="6198ACE3" w14:textId="77777777" w:rsidR="001020EE" w:rsidRPr="001020EE" w:rsidRDefault="001020EE" w:rsidP="001020EE">
            <w:pPr>
              <w:spacing w:after="0" w:line="240" w:lineRule="auto"/>
              <w:rPr>
                <w:rFonts w:ascii="Calibri" w:eastAsia="Calibri" w:hAnsi="Calibri" w:cs="Times New Roman"/>
                <w:sz w:val="18"/>
                <w:szCs w:val="18"/>
              </w:rPr>
            </w:pPr>
          </w:p>
          <w:p w14:paraId="392D72A8"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 xml:space="preserve">P1, P4, P7 SNSA information </w:t>
            </w:r>
          </w:p>
          <w:p w14:paraId="1F9469FB"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(October-December).</w:t>
            </w:r>
          </w:p>
          <w:p w14:paraId="1BB27896" w14:textId="77777777" w:rsidR="001020EE" w:rsidRPr="001020EE" w:rsidRDefault="001020EE" w:rsidP="001020EE">
            <w:pPr>
              <w:spacing w:after="0" w:line="240" w:lineRule="auto"/>
              <w:rPr>
                <w:rFonts w:ascii="Calibri" w:eastAsia="Calibri" w:hAnsi="Calibri" w:cs="Times New Roman"/>
                <w:sz w:val="18"/>
                <w:szCs w:val="18"/>
              </w:rPr>
            </w:pPr>
          </w:p>
          <w:p w14:paraId="28C8C106" w14:textId="77777777" w:rsidR="001020EE" w:rsidRPr="001020EE" w:rsidRDefault="001020EE" w:rsidP="001020EE">
            <w:pPr>
              <w:spacing w:after="0" w:line="240" w:lineRule="auto"/>
              <w:rPr>
                <w:rFonts w:ascii="Calibri" w:eastAsia="Calibri" w:hAnsi="Calibri" w:cs="Times New Roman"/>
                <w:sz w:val="18"/>
                <w:szCs w:val="18"/>
              </w:rPr>
            </w:pPr>
          </w:p>
          <w:p w14:paraId="38A1D54D" w14:textId="77777777" w:rsidR="001020EE" w:rsidRPr="001020EE" w:rsidRDefault="001020EE" w:rsidP="001020EE">
            <w:pPr>
              <w:spacing w:after="0" w:line="240" w:lineRule="auto"/>
              <w:rPr>
                <w:rFonts w:ascii="Calibri" w:eastAsia="Calibri" w:hAnsi="Calibri" w:cs="Times New Roman"/>
                <w:sz w:val="18"/>
                <w:szCs w:val="18"/>
              </w:rPr>
            </w:pPr>
          </w:p>
          <w:p w14:paraId="3380C7CF" w14:textId="77777777" w:rsidR="001020EE" w:rsidRPr="001020EE" w:rsidRDefault="001020EE" w:rsidP="001020EE">
            <w:pPr>
              <w:spacing w:after="0" w:line="240" w:lineRule="auto"/>
              <w:rPr>
                <w:rFonts w:ascii="Calibri" w:eastAsia="Calibri" w:hAnsi="Calibri" w:cs="Times New Roman"/>
                <w:sz w:val="18"/>
                <w:szCs w:val="18"/>
              </w:rPr>
            </w:pPr>
          </w:p>
          <w:p w14:paraId="6E7E2C0F" w14:textId="77777777" w:rsidR="001020EE" w:rsidRPr="001020EE" w:rsidRDefault="001020EE" w:rsidP="001020EE">
            <w:pPr>
              <w:spacing w:after="0" w:line="240" w:lineRule="auto"/>
              <w:rPr>
                <w:rFonts w:ascii="Calibri" w:eastAsia="Calibri" w:hAnsi="Calibri" w:cs="Times New Roman"/>
                <w:sz w:val="18"/>
                <w:szCs w:val="18"/>
              </w:rPr>
            </w:pPr>
          </w:p>
          <w:p w14:paraId="796D2FCF" w14:textId="77777777" w:rsidR="001020EE" w:rsidRPr="001020EE" w:rsidRDefault="001020EE" w:rsidP="001020EE">
            <w:pPr>
              <w:spacing w:after="0" w:line="240" w:lineRule="auto"/>
              <w:rPr>
                <w:rFonts w:ascii="Calibri" w:eastAsia="Calibri" w:hAnsi="Calibri" w:cs="Times New Roman"/>
                <w:sz w:val="18"/>
                <w:szCs w:val="18"/>
              </w:rPr>
            </w:pPr>
          </w:p>
          <w:p w14:paraId="6CD01BD9" w14:textId="77777777" w:rsidR="001020EE" w:rsidRPr="001020EE" w:rsidRDefault="001020EE" w:rsidP="001020EE">
            <w:pPr>
              <w:spacing w:after="0" w:line="240" w:lineRule="auto"/>
              <w:rPr>
                <w:rFonts w:ascii="Calibri" w:eastAsia="Calibri" w:hAnsi="Calibri" w:cs="Times New Roman"/>
                <w:sz w:val="18"/>
                <w:szCs w:val="18"/>
              </w:rPr>
            </w:pPr>
          </w:p>
          <w:p w14:paraId="06C93338" w14:textId="77777777" w:rsidR="001020EE" w:rsidRPr="001020EE" w:rsidRDefault="001020EE" w:rsidP="001020EE">
            <w:pPr>
              <w:spacing w:after="0" w:line="240" w:lineRule="auto"/>
              <w:rPr>
                <w:rFonts w:ascii="Calibri" w:eastAsia="Calibri" w:hAnsi="Calibri" w:cs="Times New Roman"/>
                <w:sz w:val="18"/>
                <w:szCs w:val="18"/>
              </w:rPr>
            </w:pPr>
          </w:p>
          <w:p w14:paraId="6FBEA7A9"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 xml:space="preserve">Nursery gain Diamond Award from SALT. </w:t>
            </w:r>
          </w:p>
          <w:p w14:paraId="0032E0B4" w14:textId="77777777" w:rsidR="001020EE" w:rsidRPr="001020EE" w:rsidRDefault="001020EE" w:rsidP="001020EE">
            <w:pPr>
              <w:spacing w:after="0" w:line="240" w:lineRule="auto"/>
              <w:rPr>
                <w:rFonts w:ascii="Calibri" w:eastAsia="Calibri" w:hAnsi="Calibri" w:cs="Times New Roman"/>
                <w:sz w:val="18"/>
                <w:szCs w:val="18"/>
              </w:rPr>
            </w:pPr>
          </w:p>
          <w:p w14:paraId="3AE318DB" w14:textId="77777777" w:rsidR="001020EE" w:rsidRPr="001020EE" w:rsidRDefault="001020EE" w:rsidP="001020EE">
            <w:pPr>
              <w:spacing w:after="0" w:line="240" w:lineRule="auto"/>
              <w:rPr>
                <w:rFonts w:ascii="Calibri" w:eastAsia="Calibri" w:hAnsi="Calibri" w:cs="Times New Roman"/>
                <w:sz w:val="18"/>
                <w:szCs w:val="18"/>
              </w:rPr>
            </w:pPr>
          </w:p>
          <w:p w14:paraId="353D5DA1" w14:textId="77777777" w:rsidR="001020EE" w:rsidRPr="001020EE" w:rsidRDefault="001020EE" w:rsidP="001020EE">
            <w:pPr>
              <w:spacing w:after="0" w:line="240" w:lineRule="auto"/>
              <w:rPr>
                <w:rFonts w:ascii="Calibri" w:eastAsia="Calibri" w:hAnsi="Calibri" w:cs="Times New Roman"/>
                <w:sz w:val="18"/>
                <w:szCs w:val="18"/>
              </w:rPr>
            </w:pPr>
          </w:p>
          <w:p w14:paraId="0E3DCA13"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Bug Club assessment data collected 3x yearly across P2-P7.</w:t>
            </w:r>
          </w:p>
          <w:p w14:paraId="737DF38C" w14:textId="77777777" w:rsidR="001020EE" w:rsidRPr="001020EE" w:rsidRDefault="001020EE" w:rsidP="001020EE">
            <w:pPr>
              <w:spacing w:after="0" w:line="240" w:lineRule="auto"/>
              <w:rPr>
                <w:rFonts w:ascii="Calibri" w:eastAsia="Calibri" w:hAnsi="Calibri" w:cs="Times New Roman"/>
                <w:sz w:val="18"/>
                <w:szCs w:val="18"/>
              </w:rPr>
            </w:pPr>
          </w:p>
          <w:p w14:paraId="41F527FD" w14:textId="77777777" w:rsidR="001020EE" w:rsidRPr="001020EE" w:rsidRDefault="001020EE" w:rsidP="001020EE">
            <w:pPr>
              <w:spacing w:after="0" w:line="240" w:lineRule="auto"/>
              <w:rPr>
                <w:rFonts w:ascii="Calibri" w:eastAsia="Calibri" w:hAnsi="Calibri" w:cs="Times New Roman"/>
                <w:sz w:val="18"/>
                <w:szCs w:val="18"/>
              </w:rPr>
            </w:pPr>
          </w:p>
          <w:p w14:paraId="750BDE90" w14:textId="77777777" w:rsidR="001020EE" w:rsidRPr="001020EE" w:rsidRDefault="001020EE" w:rsidP="001020EE">
            <w:pPr>
              <w:spacing w:after="0" w:line="240" w:lineRule="auto"/>
              <w:rPr>
                <w:rFonts w:ascii="Calibri" w:eastAsia="Calibri" w:hAnsi="Calibri" w:cs="Times New Roman"/>
                <w:sz w:val="18"/>
                <w:szCs w:val="18"/>
              </w:rPr>
            </w:pPr>
          </w:p>
          <w:p w14:paraId="6366295B"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WAVE/Hi-5 assessment in January/June 22 to show increase in reading ages.</w:t>
            </w:r>
          </w:p>
          <w:p w14:paraId="614D6964" w14:textId="77777777" w:rsidR="001020EE" w:rsidRPr="001020EE" w:rsidRDefault="001020EE" w:rsidP="001020EE">
            <w:pPr>
              <w:spacing w:after="0" w:line="240" w:lineRule="auto"/>
              <w:rPr>
                <w:rFonts w:ascii="Calibri" w:eastAsia="Calibri" w:hAnsi="Calibri" w:cs="Times New Roman"/>
                <w:sz w:val="18"/>
                <w:szCs w:val="18"/>
              </w:rPr>
            </w:pPr>
          </w:p>
          <w:p w14:paraId="6C73EB6A"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Termly tracking of pupil progress through attainment meetings.</w:t>
            </w:r>
          </w:p>
          <w:p w14:paraId="361B211E" w14:textId="77777777" w:rsidR="001020EE" w:rsidRPr="001020EE" w:rsidRDefault="001020EE" w:rsidP="001020EE">
            <w:pPr>
              <w:spacing w:after="0" w:line="240" w:lineRule="auto"/>
              <w:rPr>
                <w:rFonts w:ascii="Calibri" w:eastAsia="Calibri" w:hAnsi="Calibri" w:cs="Times New Roman"/>
                <w:sz w:val="18"/>
                <w:szCs w:val="18"/>
              </w:rPr>
            </w:pPr>
          </w:p>
          <w:p w14:paraId="49D24D0C"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Ongoing QA procedures throughout the session.</w:t>
            </w:r>
          </w:p>
          <w:p w14:paraId="23E29456" w14:textId="77777777" w:rsidR="001020EE" w:rsidRPr="001020EE" w:rsidRDefault="001020EE" w:rsidP="001020EE">
            <w:pPr>
              <w:spacing w:after="0" w:line="240" w:lineRule="auto"/>
              <w:rPr>
                <w:rFonts w:ascii="Calibri" w:eastAsia="Calibri" w:hAnsi="Calibri" w:cs="Times New Roman"/>
                <w:sz w:val="18"/>
                <w:szCs w:val="18"/>
              </w:rPr>
            </w:pPr>
          </w:p>
          <w:p w14:paraId="46616BF4"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 xml:space="preserve">Assessment evidence from moderation sessions. </w:t>
            </w:r>
          </w:p>
          <w:p w14:paraId="227738C6" w14:textId="77777777" w:rsidR="001020EE" w:rsidRPr="001020EE" w:rsidRDefault="001020EE" w:rsidP="001020EE">
            <w:pPr>
              <w:spacing w:after="0" w:line="240" w:lineRule="auto"/>
              <w:rPr>
                <w:rFonts w:ascii="Calibri" w:eastAsia="Calibri" w:hAnsi="Calibri" w:cs="Times New Roman"/>
                <w:sz w:val="18"/>
                <w:szCs w:val="18"/>
              </w:rPr>
            </w:pPr>
          </w:p>
          <w:p w14:paraId="52C9C232" w14:textId="77777777" w:rsidR="001020EE" w:rsidRPr="001020EE" w:rsidRDefault="001020EE" w:rsidP="001020EE">
            <w:pPr>
              <w:spacing w:after="0" w:line="240" w:lineRule="auto"/>
              <w:rPr>
                <w:rFonts w:ascii="Calibri" w:eastAsia="Calibri" w:hAnsi="Calibri" w:cs="Times New Roman"/>
                <w:sz w:val="18"/>
                <w:szCs w:val="18"/>
              </w:rPr>
            </w:pPr>
            <w:proofErr w:type="spellStart"/>
            <w:r w:rsidRPr="001020EE">
              <w:rPr>
                <w:rFonts w:ascii="Calibri" w:eastAsia="Calibri" w:hAnsi="Calibri" w:cs="Times New Roman"/>
                <w:sz w:val="18"/>
                <w:szCs w:val="18"/>
              </w:rPr>
              <w:t>CfE</w:t>
            </w:r>
            <w:proofErr w:type="spellEnd"/>
            <w:r w:rsidRPr="001020EE">
              <w:rPr>
                <w:rFonts w:ascii="Calibri" w:eastAsia="Calibri" w:hAnsi="Calibri" w:cs="Times New Roman"/>
                <w:sz w:val="18"/>
                <w:szCs w:val="18"/>
              </w:rPr>
              <w:t xml:space="preserve"> Professional Judgement levels from all staff.</w:t>
            </w:r>
          </w:p>
          <w:p w14:paraId="212BCFD5" w14:textId="77777777" w:rsidR="001020EE" w:rsidRPr="001020EE" w:rsidRDefault="001020EE" w:rsidP="001020EE">
            <w:pPr>
              <w:spacing w:after="0" w:line="240" w:lineRule="auto"/>
              <w:rPr>
                <w:rFonts w:ascii="Calibri" w:eastAsia="Calibri" w:hAnsi="Calibri" w:cs="Times New Roman"/>
                <w:sz w:val="18"/>
                <w:szCs w:val="18"/>
              </w:rPr>
            </w:pPr>
          </w:p>
          <w:p w14:paraId="28D0E5CA"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Staff self-evaluation of Q12.3 – Learning, teaching and Assessment</w:t>
            </w:r>
          </w:p>
          <w:p w14:paraId="0B416798" w14:textId="77777777" w:rsidR="001020EE" w:rsidRPr="001020EE" w:rsidRDefault="001020EE" w:rsidP="001020EE">
            <w:pPr>
              <w:spacing w:after="0" w:line="240" w:lineRule="auto"/>
              <w:rPr>
                <w:rFonts w:ascii="Calibri" w:eastAsia="Calibri" w:hAnsi="Calibri" w:cs="Times New Roman"/>
                <w:sz w:val="18"/>
                <w:szCs w:val="18"/>
              </w:rPr>
            </w:pPr>
          </w:p>
        </w:tc>
        <w:tc>
          <w:tcPr>
            <w:tcW w:w="2599" w:type="dxa"/>
            <w:shd w:val="clear" w:color="auto" w:fill="auto"/>
          </w:tcPr>
          <w:p w14:paraId="672FDFB3" w14:textId="77777777" w:rsidR="001020EE" w:rsidRPr="001020EE" w:rsidRDefault="001020EE" w:rsidP="001020EE">
            <w:pPr>
              <w:spacing w:after="0" w:line="240" w:lineRule="auto"/>
              <w:rPr>
                <w:rFonts w:ascii="Calibri" w:eastAsia="Calibri" w:hAnsi="Calibri" w:cs="Times New Roman"/>
                <w:sz w:val="18"/>
                <w:szCs w:val="18"/>
              </w:rPr>
            </w:pPr>
          </w:p>
          <w:p w14:paraId="32A5B9AF"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w:t>
            </w:r>
          </w:p>
          <w:p w14:paraId="1AD13862" w14:textId="77777777" w:rsidR="001020EE" w:rsidRPr="001020EE" w:rsidRDefault="001020EE" w:rsidP="001020EE">
            <w:pPr>
              <w:spacing w:after="0" w:line="240" w:lineRule="auto"/>
              <w:rPr>
                <w:rFonts w:ascii="Calibri" w:eastAsia="Calibri" w:hAnsi="Calibri" w:cs="Times New Roman"/>
                <w:sz w:val="18"/>
                <w:szCs w:val="18"/>
              </w:rPr>
            </w:pPr>
          </w:p>
          <w:p w14:paraId="676CB7DA" w14:textId="77777777" w:rsidR="001020EE" w:rsidRPr="001020EE" w:rsidRDefault="001020EE" w:rsidP="001020EE">
            <w:pPr>
              <w:spacing w:after="0" w:line="240" w:lineRule="auto"/>
              <w:rPr>
                <w:rFonts w:ascii="Calibri" w:eastAsia="Calibri" w:hAnsi="Calibri" w:cs="Times New Roman"/>
                <w:sz w:val="18"/>
                <w:szCs w:val="18"/>
              </w:rPr>
            </w:pPr>
          </w:p>
          <w:p w14:paraId="50D6257F" w14:textId="77777777" w:rsidR="001020EE" w:rsidRPr="001020EE" w:rsidRDefault="001020EE" w:rsidP="001020EE">
            <w:pPr>
              <w:spacing w:after="0" w:line="240" w:lineRule="auto"/>
              <w:rPr>
                <w:rFonts w:ascii="Calibri" w:eastAsia="Calibri" w:hAnsi="Calibri" w:cs="Times New Roman"/>
                <w:sz w:val="18"/>
                <w:szCs w:val="18"/>
              </w:rPr>
            </w:pPr>
          </w:p>
          <w:p w14:paraId="42696A47" w14:textId="77777777" w:rsidR="001020EE" w:rsidRPr="001020EE" w:rsidRDefault="001020EE" w:rsidP="001020EE">
            <w:pPr>
              <w:spacing w:after="0" w:line="240" w:lineRule="auto"/>
              <w:rPr>
                <w:rFonts w:ascii="Calibri" w:eastAsia="Calibri" w:hAnsi="Calibri" w:cs="Times New Roman"/>
                <w:sz w:val="18"/>
                <w:szCs w:val="18"/>
              </w:rPr>
            </w:pPr>
          </w:p>
          <w:p w14:paraId="611F0A45" w14:textId="77777777" w:rsidR="001020EE" w:rsidRPr="001020EE" w:rsidRDefault="001020EE" w:rsidP="001020EE">
            <w:pPr>
              <w:spacing w:after="0" w:line="240" w:lineRule="auto"/>
              <w:rPr>
                <w:rFonts w:ascii="Calibri" w:eastAsia="Calibri" w:hAnsi="Calibri" w:cs="Times New Roman"/>
                <w:sz w:val="18"/>
                <w:szCs w:val="18"/>
              </w:rPr>
            </w:pPr>
          </w:p>
          <w:p w14:paraId="7ED9E928" w14:textId="77777777" w:rsidR="001020EE" w:rsidRPr="001020EE" w:rsidRDefault="001020EE" w:rsidP="001020EE">
            <w:pPr>
              <w:spacing w:after="0" w:line="240" w:lineRule="auto"/>
              <w:rPr>
                <w:rFonts w:ascii="Calibri" w:eastAsia="Calibri" w:hAnsi="Calibri" w:cs="Times New Roman"/>
                <w:sz w:val="18"/>
                <w:szCs w:val="18"/>
              </w:rPr>
            </w:pPr>
          </w:p>
          <w:p w14:paraId="08D2998C" w14:textId="77777777" w:rsidR="001020EE" w:rsidRPr="001020EE" w:rsidRDefault="001020EE" w:rsidP="001020EE">
            <w:pPr>
              <w:spacing w:after="0" w:line="240" w:lineRule="auto"/>
              <w:rPr>
                <w:rFonts w:ascii="Calibri" w:eastAsia="Calibri" w:hAnsi="Calibri" w:cs="Times New Roman"/>
                <w:sz w:val="18"/>
                <w:szCs w:val="18"/>
              </w:rPr>
            </w:pPr>
          </w:p>
          <w:p w14:paraId="125946A3" w14:textId="77777777" w:rsidR="001020EE" w:rsidRPr="001020EE" w:rsidRDefault="001020EE" w:rsidP="001020EE">
            <w:pPr>
              <w:spacing w:after="0" w:line="240" w:lineRule="auto"/>
              <w:rPr>
                <w:rFonts w:ascii="Calibri" w:eastAsia="Calibri" w:hAnsi="Calibri" w:cs="Times New Roman"/>
                <w:sz w:val="18"/>
                <w:szCs w:val="18"/>
              </w:rPr>
            </w:pPr>
          </w:p>
          <w:p w14:paraId="05F7863A" w14:textId="77777777" w:rsidR="001020EE" w:rsidRPr="001020EE" w:rsidRDefault="001020EE" w:rsidP="001020EE">
            <w:pPr>
              <w:spacing w:after="0" w:line="240" w:lineRule="auto"/>
              <w:rPr>
                <w:rFonts w:ascii="Calibri" w:eastAsia="Calibri" w:hAnsi="Calibri" w:cs="Times New Roman"/>
                <w:sz w:val="18"/>
                <w:szCs w:val="18"/>
              </w:rPr>
            </w:pPr>
          </w:p>
          <w:p w14:paraId="03E51C97" w14:textId="77777777" w:rsidR="001020EE" w:rsidRPr="001020EE" w:rsidRDefault="001020EE" w:rsidP="001020EE">
            <w:pPr>
              <w:spacing w:after="0" w:line="240" w:lineRule="auto"/>
              <w:rPr>
                <w:rFonts w:ascii="Calibri" w:eastAsia="Calibri" w:hAnsi="Calibri" w:cs="Times New Roman"/>
                <w:sz w:val="18"/>
                <w:szCs w:val="18"/>
              </w:rPr>
            </w:pPr>
          </w:p>
          <w:p w14:paraId="07868535" w14:textId="77777777" w:rsidR="001020EE" w:rsidRPr="001020EE" w:rsidRDefault="001020EE" w:rsidP="001020EE">
            <w:pPr>
              <w:spacing w:after="0" w:line="240" w:lineRule="auto"/>
              <w:rPr>
                <w:rFonts w:ascii="Calibri" w:eastAsia="Calibri" w:hAnsi="Calibri" w:cs="Times New Roman"/>
                <w:sz w:val="18"/>
                <w:szCs w:val="18"/>
              </w:rPr>
            </w:pPr>
          </w:p>
          <w:p w14:paraId="4EB0E625" w14:textId="77777777" w:rsidR="001020EE" w:rsidRPr="001020EE" w:rsidRDefault="001020EE" w:rsidP="001020EE">
            <w:pPr>
              <w:spacing w:after="0" w:line="240" w:lineRule="auto"/>
              <w:rPr>
                <w:rFonts w:ascii="Calibri" w:eastAsia="Calibri" w:hAnsi="Calibri" w:cs="Times New Roman"/>
                <w:sz w:val="18"/>
                <w:szCs w:val="18"/>
              </w:rPr>
            </w:pPr>
          </w:p>
          <w:p w14:paraId="7379F381" w14:textId="77777777" w:rsidR="001020EE" w:rsidRPr="001020EE" w:rsidRDefault="001020EE" w:rsidP="001020EE">
            <w:pPr>
              <w:spacing w:after="0" w:line="240" w:lineRule="auto"/>
              <w:rPr>
                <w:rFonts w:ascii="Calibri" w:eastAsia="Calibri" w:hAnsi="Calibri" w:cs="Times New Roman"/>
                <w:sz w:val="18"/>
                <w:szCs w:val="18"/>
              </w:rPr>
            </w:pPr>
          </w:p>
          <w:p w14:paraId="287F8271" w14:textId="77777777" w:rsidR="001020EE" w:rsidRPr="001020EE" w:rsidRDefault="001020EE" w:rsidP="001020EE">
            <w:pPr>
              <w:spacing w:after="0" w:line="240" w:lineRule="auto"/>
              <w:rPr>
                <w:rFonts w:ascii="Calibri" w:eastAsia="Calibri" w:hAnsi="Calibri" w:cs="Times New Roman"/>
                <w:sz w:val="18"/>
                <w:szCs w:val="18"/>
              </w:rPr>
            </w:pPr>
          </w:p>
          <w:p w14:paraId="3EBBF627" w14:textId="77777777" w:rsidR="001020EE" w:rsidRPr="001020EE" w:rsidRDefault="001020EE" w:rsidP="001020EE">
            <w:pPr>
              <w:spacing w:after="0" w:line="240" w:lineRule="auto"/>
              <w:rPr>
                <w:rFonts w:ascii="Calibri" w:eastAsia="Calibri" w:hAnsi="Calibri" w:cs="Times New Roman"/>
                <w:sz w:val="18"/>
                <w:szCs w:val="18"/>
              </w:rPr>
            </w:pPr>
          </w:p>
          <w:p w14:paraId="4BDF0C7C" w14:textId="77777777" w:rsidR="001020EE" w:rsidRPr="001020EE" w:rsidRDefault="001020EE" w:rsidP="001020EE">
            <w:pPr>
              <w:spacing w:after="0" w:line="240" w:lineRule="auto"/>
              <w:rPr>
                <w:rFonts w:ascii="Calibri" w:eastAsia="Calibri" w:hAnsi="Calibri" w:cs="Times New Roman"/>
                <w:sz w:val="18"/>
                <w:szCs w:val="18"/>
              </w:rPr>
            </w:pPr>
          </w:p>
          <w:p w14:paraId="46EED47A" w14:textId="77777777" w:rsidR="001020EE" w:rsidRPr="001020EE" w:rsidRDefault="001020EE" w:rsidP="001020EE">
            <w:pPr>
              <w:spacing w:after="0" w:line="240" w:lineRule="auto"/>
              <w:rPr>
                <w:rFonts w:ascii="Calibri" w:eastAsia="Calibri" w:hAnsi="Calibri" w:cs="Times New Roman"/>
                <w:sz w:val="18"/>
                <w:szCs w:val="18"/>
              </w:rPr>
            </w:pPr>
          </w:p>
          <w:p w14:paraId="535A2795" w14:textId="77777777" w:rsidR="001020EE" w:rsidRPr="001020EE" w:rsidRDefault="001020EE" w:rsidP="001020EE">
            <w:pPr>
              <w:spacing w:after="0" w:line="240" w:lineRule="auto"/>
              <w:rPr>
                <w:rFonts w:ascii="Calibri" w:eastAsia="Calibri" w:hAnsi="Calibri" w:cs="Times New Roman"/>
                <w:sz w:val="18"/>
                <w:szCs w:val="18"/>
              </w:rPr>
            </w:pPr>
          </w:p>
          <w:p w14:paraId="44AD621C" w14:textId="77777777" w:rsidR="001020EE" w:rsidRPr="001020EE" w:rsidRDefault="001020EE" w:rsidP="001020EE">
            <w:pPr>
              <w:spacing w:after="0" w:line="240" w:lineRule="auto"/>
              <w:rPr>
                <w:rFonts w:ascii="Calibri" w:eastAsia="Calibri" w:hAnsi="Calibri" w:cs="Times New Roman"/>
                <w:sz w:val="18"/>
                <w:szCs w:val="18"/>
              </w:rPr>
            </w:pPr>
          </w:p>
          <w:p w14:paraId="4A99A3FD" w14:textId="77777777" w:rsidR="001020EE" w:rsidRPr="001020EE" w:rsidRDefault="001020EE" w:rsidP="001020EE">
            <w:pPr>
              <w:spacing w:after="0" w:line="240" w:lineRule="auto"/>
              <w:rPr>
                <w:rFonts w:ascii="Calibri" w:eastAsia="Calibri" w:hAnsi="Calibri" w:cs="Times New Roman"/>
                <w:sz w:val="18"/>
                <w:szCs w:val="18"/>
              </w:rPr>
            </w:pPr>
          </w:p>
        </w:tc>
      </w:tr>
    </w:tbl>
    <w:p w14:paraId="21D7F12F" w14:textId="03F024EA" w:rsidR="001020EE" w:rsidRPr="001020EE" w:rsidRDefault="001020EE" w:rsidP="001020EE">
      <w:pPr>
        <w:rPr>
          <w:rFonts w:ascii="Calibri" w:eastAsia="Calibri" w:hAnsi="Calibri" w:cs="Times New Roman"/>
          <w:b/>
          <w:color w:val="0070C0"/>
          <w:sz w:val="28"/>
          <w:szCs w:val="28"/>
        </w:rPr>
      </w:pPr>
    </w:p>
    <w:p w14:paraId="39B9B145" w14:textId="23E3217B" w:rsidR="004B2E76" w:rsidRDefault="004B2E76" w:rsidP="001020EE">
      <w:pPr>
        <w:tabs>
          <w:tab w:val="center" w:pos="4513"/>
          <w:tab w:val="right" w:pos="9026"/>
        </w:tabs>
        <w:spacing w:after="0" w:line="240" w:lineRule="auto"/>
        <w:ind w:left="-851"/>
        <w:jc w:val="both"/>
        <w:rPr>
          <w:rFonts w:ascii="Calibri" w:eastAsia="Calibri" w:hAnsi="Calibri" w:cs="Times New Roman"/>
          <w:b/>
          <w:color w:val="0070C0"/>
          <w:sz w:val="28"/>
          <w:szCs w:val="28"/>
        </w:rPr>
      </w:pPr>
    </w:p>
    <w:p w14:paraId="7306562E" w14:textId="6F3A3354" w:rsidR="004B2E76" w:rsidRDefault="004B2E76" w:rsidP="001020EE">
      <w:pPr>
        <w:tabs>
          <w:tab w:val="center" w:pos="4513"/>
          <w:tab w:val="right" w:pos="9026"/>
        </w:tabs>
        <w:spacing w:after="0" w:line="240" w:lineRule="auto"/>
        <w:ind w:left="-851"/>
        <w:jc w:val="both"/>
        <w:rPr>
          <w:rFonts w:ascii="Calibri" w:eastAsia="Calibri" w:hAnsi="Calibri" w:cs="Times New Roman"/>
          <w:b/>
          <w:color w:val="0070C0"/>
          <w:sz w:val="28"/>
          <w:szCs w:val="28"/>
        </w:rPr>
      </w:pPr>
    </w:p>
    <w:p w14:paraId="557B32BC" w14:textId="57D51096" w:rsidR="00374893" w:rsidRDefault="00374893" w:rsidP="001020EE">
      <w:pPr>
        <w:tabs>
          <w:tab w:val="center" w:pos="4513"/>
          <w:tab w:val="right" w:pos="9026"/>
        </w:tabs>
        <w:spacing w:after="0" w:line="240" w:lineRule="auto"/>
        <w:ind w:left="-851"/>
        <w:jc w:val="both"/>
        <w:rPr>
          <w:rFonts w:ascii="Calibri" w:eastAsia="Calibri" w:hAnsi="Calibri" w:cs="Times New Roman"/>
          <w:b/>
          <w:color w:val="0070C0"/>
          <w:sz w:val="28"/>
          <w:szCs w:val="28"/>
        </w:rPr>
      </w:pPr>
    </w:p>
    <w:p w14:paraId="23EA2322" w14:textId="77777777" w:rsidR="00374893" w:rsidRDefault="00374893" w:rsidP="001020EE">
      <w:pPr>
        <w:tabs>
          <w:tab w:val="center" w:pos="4513"/>
          <w:tab w:val="right" w:pos="9026"/>
        </w:tabs>
        <w:spacing w:after="0" w:line="240" w:lineRule="auto"/>
        <w:ind w:left="-851"/>
        <w:jc w:val="both"/>
        <w:rPr>
          <w:rFonts w:ascii="Calibri" w:eastAsia="Calibri" w:hAnsi="Calibri" w:cs="Times New Roman"/>
          <w:b/>
          <w:color w:val="0070C0"/>
          <w:sz w:val="28"/>
          <w:szCs w:val="28"/>
        </w:rPr>
      </w:pPr>
    </w:p>
    <w:p w14:paraId="12BD5199" w14:textId="77777777" w:rsidR="004B2E76" w:rsidRPr="004B2E76" w:rsidRDefault="004B2E76" w:rsidP="004B2E76">
      <w:pPr>
        <w:rPr>
          <w:rFonts w:ascii="Calibri" w:eastAsia="Calibri" w:hAnsi="Calibri" w:cs="Times New Roman"/>
          <w:sz w:val="28"/>
          <w:szCs w:val="28"/>
        </w:rPr>
      </w:pPr>
    </w:p>
    <w:p w14:paraId="72E51377" w14:textId="77777777" w:rsidR="00B91EC4" w:rsidRDefault="00B91EC4" w:rsidP="001020EE">
      <w:pPr>
        <w:tabs>
          <w:tab w:val="center" w:pos="4513"/>
          <w:tab w:val="right" w:pos="9026"/>
        </w:tabs>
        <w:spacing w:after="0" w:line="240" w:lineRule="auto"/>
        <w:ind w:left="-851"/>
        <w:jc w:val="both"/>
        <w:rPr>
          <w:rFonts w:ascii="Calibri" w:eastAsia="Calibri" w:hAnsi="Calibri" w:cs="Times New Roman"/>
          <w:b/>
          <w:color w:val="0070C0"/>
          <w:sz w:val="28"/>
          <w:szCs w:val="28"/>
        </w:rPr>
      </w:pPr>
    </w:p>
    <w:p w14:paraId="064E3410" w14:textId="77777777" w:rsidR="00B91EC4" w:rsidRDefault="00B91EC4" w:rsidP="001020EE">
      <w:pPr>
        <w:tabs>
          <w:tab w:val="center" w:pos="4513"/>
          <w:tab w:val="right" w:pos="9026"/>
        </w:tabs>
        <w:spacing w:after="0" w:line="240" w:lineRule="auto"/>
        <w:ind w:left="-851"/>
        <w:jc w:val="both"/>
        <w:rPr>
          <w:rFonts w:ascii="Calibri" w:eastAsia="Calibri" w:hAnsi="Calibri" w:cs="Times New Roman"/>
          <w:b/>
          <w:color w:val="0070C0"/>
          <w:sz w:val="28"/>
          <w:szCs w:val="28"/>
        </w:rPr>
      </w:pPr>
    </w:p>
    <w:p w14:paraId="2B1D1A26" w14:textId="77777777" w:rsidR="00B91EC4" w:rsidRDefault="00B91EC4" w:rsidP="001020EE">
      <w:pPr>
        <w:tabs>
          <w:tab w:val="center" w:pos="4513"/>
          <w:tab w:val="right" w:pos="9026"/>
        </w:tabs>
        <w:spacing w:after="0" w:line="240" w:lineRule="auto"/>
        <w:ind w:left="-851"/>
        <w:jc w:val="both"/>
        <w:rPr>
          <w:rFonts w:ascii="Calibri" w:eastAsia="Calibri" w:hAnsi="Calibri" w:cs="Times New Roman"/>
          <w:b/>
          <w:color w:val="0070C0"/>
          <w:sz w:val="28"/>
          <w:szCs w:val="28"/>
        </w:rPr>
      </w:pPr>
    </w:p>
    <w:p w14:paraId="2E504CA9" w14:textId="01300ADB" w:rsidR="001020EE" w:rsidRPr="001020EE" w:rsidRDefault="001020EE" w:rsidP="001020EE">
      <w:pPr>
        <w:tabs>
          <w:tab w:val="center" w:pos="4513"/>
          <w:tab w:val="right" w:pos="9026"/>
        </w:tabs>
        <w:spacing w:after="0" w:line="240" w:lineRule="auto"/>
        <w:ind w:left="-851"/>
        <w:jc w:val="both"/>
        <w:rPr>
          <w:rFonts w:ascii="Calibri" w:eastAsia="Calibri" w:hAnsi="Calibri" w:cs="Times New Roman"/>
          <w:b/>
          <w:color w:val="0070C0"/>
          <w:sz w:val="28"/>
          <w:szCs w:val="28"/>
        </w:rPr>
      </w:pPr>
      <w:r w:rsidRPr="001020EE">
        <w:rPr>
          <w:rFonts w:ascii="Calibri" w:eastAsia="Calibri" w:hAnsi="Calibri" w:cs="Times New Roman"/>
          <w:b/>
          <w:noProof/>
          <w:color w:val="C00000"/>
          <w:sz w:val="28"/>
          <w:szCs w:val="28"/>
          <w:lang w:eastAsia="en-GB"/>
        </w:rPr>
        <w:drawing>
          <wp:anchor distT="0" distB="0" distL="114300" distR="114300" simplePos="0" relativeHeight="251687936" behindDoc="0" locked="0" layoutInCell="1" allowOverlap="1" wp14:anchorId="0159A392" wp14:editId="66E4BA34">
            <wp:simplePos x="0" y="0"/>
            <wp:positionH relativeFrom="margin">
              <wp:posOffset>7086600</wp:posOffset>
            </wp:positionH>
            <wp:positionV relativeFrom="paragraph">
              <wp:posOffset>-97790</wp:posOffset>
            </wp:positionV>
            <wp:extent cx="923925" cy="1028700"/>
            <wp:effectExtent l="0" t="0" r="952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Design.pn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923925" cy="1028700"/>
                    </a:xfrm>
                    <a:prstGeom prst="rect">
                      <a:avLst/>
                    </a:prstGeom>
                  </pic:spPr>
                </pic:pic>
              </a:graphicData>
            </a:graphic>
            <wp14:sizeRelH relativeFrom="page">
              <wp14:pctWidth>0</wp14:pctWidth>
            </wp14:sizeRelH>
            <wp14:sizeRelV relativeFrom="page">
              <wp14:pctHeight>0</wp14:pctHeight>
            </wp14:sizeRelV>
          </wp:anchor>
        </w:drawing>
      </w:r>
      <w:r w:rsidRPr="001020EE">
        <w:rPr>
          <w:rFonts w:ascii="Calibri" w:eastAsia="Calibri" w:hAnsi="Calibri" w:cs="Times New Roman"/>
          <w:b/>
          <w:color w:val="0070C0"/>
          <w:sz w:val="28"/>
          <w:szCs w:val="28"/>
        </w:rPr>
        <w:t xml:space="preserve">Bantaskin Primary School Improvement Plan </w:t>
      </w:r>
      <w:r w:rsidRPr="001020EE">
        <w:rPr>
          <w:rFonts w:ascii="Calibri" w:eastAsia="Calibri" w:hAnsi="Calibri" w:cs="Times New Roman"/>
          <w:b/>
          <w:color w:val="C00000"/>
          <w:sz w:val="28"/>
          <w:szCs w:val="28"/>
        </w:rPr>
        <w:t>2021 – 2022</w:t>
      </w:r>
      <w:r w:rsidRPr="001020EE">
        <w:rPr>
          <w:rFonts w:ascii="Calibri" w:eastAsia="Calibri" w:hAnsi="Calibri" w:cs="Times New Roman"/>
          <w:b/>
          <w:color w:val="0070C0"/>
          <w:sz w:val="28"/>
          <w:szCs w:val="28"/>
        </w:rPr>
        <w:t xml:space="preserve">                        </w:t>
      </w:r>
    </w:p>
    <w:p w14:paraId="5999CBEE" w14:textId="77777777" w:rsidR="001020EE" w:rsidRPr="001020EE" w:rsidRDefault="001020EE" w:rsidP="001020EE">
      <w:pPr>
        <w:tabs>
          <w:tab w:val="center" w:pos="4513"/>
          <w:tab w:val="right" w:pos="9026"/>
        </w:tabs>
        <w:spacing w:after="0" w:line="240" w:lineRule="auto"/>
        <w:ind w:left="-851"/>
        <w:jc w:val="right"/>
        <w:rPr>
          <w:rFonts w:ascii="Calibri" w:eastAsia="Calibri" w:hAnsi="Calibri" w:cs="Times New Roman"/>
          <w:b/>
          <w:color w:val="0070C0"/>
          <w:sz w:val="28"/>
          <w:szCs w:val="28"/>
        </w:rPr>
      </w:pPr>
    </w:p>
    <w:tbl>
      <w:tblPr>
        <w:tblpPr w:leftFromText="180" w:rightFromText="180" w:vertAnchor="page" w:horzAnchor="margin" w:tblpXSpec="center" w:tblpY="1561"/>
        <w:tblW w:w="15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934"/>
        <w:gridCol w:w="2599"/>
        <w:gridCol w:w="2599"/>
        <w:gridCol w:w="2599"/>
        <w:gridCol w:w="2599"/>
      </w:tblGrid>
      <w:tr w:rsidR="001020EE" w:rsidRPr="001020EE" w14:paraId="4B46B0D4" w14:textId="77777777" w:rsidTr="001020EE">
        <w:tc>
          <w:tcPr>
            <w:tcW w:w="2263" w:type="dxa"/>
            <w:tcBorders>
              <w:right w:val="single" w:sz="4" w:space="0" w:color="auto"/>
            </w:tcBorders>
            <w:shd w:val="clear" w:color="auto" w:fill="auto"/>
          </w:tcPr>
          <w:p w14:paraId="7C314FCF" w14:textId="77777777" w:rsidR="001020EE" w:rsidRPr="001020EE" w:rsidRDefault="001020EE" w:rsidP="001020EE">
            <w:pPr>
              <w:spacing w:after="0" w:line="240" w:lineRule="auto"/>
              <w:rPr>
                <w:rFonts w:ascii="Calibri" w:eastAsia="Calibri" w:hAnsi="Calibri" w:cs="Times New Roman"/>
                <w:b/>
                <w:color w:val="C00000"/>
                <w:sz w:val="20"/>
                <w:szCs w:val="20"/>
              </w:rPr>
            </w:pPr>
            <w:r w:rsidRPr="001020EE">
              <w:rPr>
                <w:rFonts w:ascii="Calibri" w:eastAsia="Calibri" w:hAnsi="Calibri" w:cs="Times New Roman"/>
                <w:b/>
                <w:color w:val="C00000"/>
                <w:sz w:val="20"/>
                <w:szCs w:val="20"/>
              </w:rPr>
              <w:t>Improvement Priority :</w:t>
            </w:r>
          </w:p>
          <w:p w14:paraId="0ACFBD0D" w14:textId="77777777" w:rsidR="001020EE" w:rsidRPr="001020EE" w:rsidRDefault="001020EE" w:rsidP="001020EE">
            <w:pPr>
              <w:spacing w:after="0" w:line="240" w:lineRule="auto"/>
              <w:rPr>
                <w:rFonts w:ascii="Calibri" w:eastAsia="Calibri" w:hAnsi="Calibri" w:cs="Times New Roman"/>
                <w:b/>
                <w:color w:val="C00000"/>
                <w:sz w:val="20"/>
                <w:szCs w:val="20"/>
              </w:rPr>
            </w:pPr>
            <w:r w:rsidRPr="001020EE">
              <w:rPr>
                <w:rFonts w:ascii="Calibri" w:eastAsia="Calibri" w:hAnsi="Calibri" w:cs="Times New Roman"/>
                <w:b/>
                <w:color w:val="C00000"/>
                <w:sz w:val="20"/>
                <w:szCs w:val="20"/>
              </w:rPr>
              <w:t>Raising Attainment in Health &amp; Wellbeing</w:t>
            </w:r>
          </w:p>
          <w:p w14:paraId="5E945125" w14:textId="77777777" w:rsidR="001020EE" w:rsidRPr="001020EE" w:rsidRDefault="001020EE" w:rsidP="001020EE">
            <w:pPr>
              <w:spacing w:after="0" w:line="240" w:lineRule="auto"/>
              <w:rPr>
                <w:rFonts w:ascii="Calibri" w:eastAsia="Calibri" w:hAnsi="Calibri" w:cs="Times New Roman"/>
                <w:b/>
                <w:color w:val="C00000"/>
                <w:sz w:val="20"/>
                <w:szCs w:val="20"/>
              </w:rPr>
            </w:pPr>
          </w:p>
          <w:p w14:paraId="7AF9E5D5" w14:textId="77777777" w:rsidR="001020EE" w:rsidRPr="001020EE" w:rsidRDefault="001020EE" w:rsidP="001020EE">
            <w:pPr>
              <w:spacing w:after="0" w:line="240" w:lineRule="auto"/>
              <w:rPr>
                <w:rFonts w:ascii="Calibri" w:eastAsia="Calibri" w:hAnsi="Calibri" w:cs="Times New Roman"/>
                <w:b/>
                <w:color w:val="C00000"/>
                <w:sz w:val="20"/>
                <w:szCs w:val="20"/>
              </w:rPr>
            </w:pPr>
          </w:p>
        </w:tc>
        <w:tc>
          <w:tcPr>
            <w:tcW w:w="2934" w:type="dxa"/>
            <w:tcBorders>
              <w:top w:val="nil"/>
              <w:left w:val="single" w:sz="4" w:space="0" w:color="auto"/>
              <w:bottom w:val="single" w:sz="4" w:space="0" w:color="auto"/>
              <w:right w:val="nil"/>
            </w:tcBorders>
            <w:shd w:val="clear" w:color="auto" w:fill="auto"/>
          </w:tcPr>
          <w:p w14:paraId="5FF32413" w14:textId="77777777" w:rsidR="001020EE" w:rsidRPr="001020EE" w:rsidRDefault="001020EE" w:rsidP="001020EE">
            <w:pPr>
              <w:spacing w:after="0" w:line="240" w:lineRule="auto"/>
              <w:rPr>
                <w:rFonts w:ascii="Calibri" w:eastAsia="Calibri" w:hAnsi="Calibri" w:cs="Times New Roman"/>
                <w:b/>
                <w:color w:val="0070C0"/>
                <w:sz w:val="20"/>
                <w:szCs w:val="20"/>
              </w:rPr>
            </w:pPr>
            <w:r w:rsidRPr="001020EE">
              <w:rPr>
                <w:rFonts w:ascii="Calibri" w:eastAsia="Calibri" w:hAnsi="Calibri" w:cs="Times New Roman"/>
                <w:b/>
                <w:noProof/>
                <w:color w:val="C00000"/>
                <w:sz w:val="28"/>
                <w:szCs w:val="28"/>
                <w:lang w:eastAsia="en-GB"/>
              </w:rPr>
              <w:drawing>
                <wp:anchor distT="0" distB="0" distL="114300" distR="114300" simplePos="0" relativeHeight="251686912" behindDoc="0" locked="0" layoutInCell="1" allowOverlap="1" wp14:anchorId="6FC8567F" wp14:editId="73AB4A3C">
                  <wp:simplePos x="0" y="0"/>
                  <wp:positionH relativeFrom="column">
                    <wp:posOffset>7379335</wp:posOffset>
                  </wp:positionH>
                  <wp:positionV relativeFrom="paragraph">
                    <wp:posOffset>-644525</wp:posOffset>
                  </wp:positionV>
                  <wp:extent cx="828675" cy="895350"/>
                  <wp:effectExtent l="0" t="0" r="9525" b="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28675" cy="8953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99" w:type="dxa"/>
            <w:tcBorders>
              <w:top w:val="nil"/>
              <w:left w:val="nil"/>
              <w:bottom w:val="single" w:sz="4" w:space="0" w:color="auto"/>
              <w:right w:val="nil"/>
            </w:tcBorders>
            <w:shd w:val="clear" w:color="auto" w:fill="auto"/>
          </w:tcPr>
          <w:p w14:paraId="0DBBC4F2" w14:textId="77777777" w:rsidR="001020EE" w:rsidRPr="001020EE" w:rsidRDefault="001020EE" w:rsidP="001020EE">
            <w:pPr>
              <w:autoSpaceDE w:val="0"/>
              <w:autoSpaceDN w:val="0"/>
              <w:adjustRightInd w:val="0"/>
              <w:spacing w:after="0" w:line="240" w:lineRule="auto"/>
              <w:rPr>
                <w:rFonts w:ascii="Calibri" w:eastAsia="Calibri" w:hAnsi="Calibri" w:cs="Arial"/>
                <w:b/>
                <w:color w:val="0070C0"/>
                <w:sz w:val="20"/>
                <w:szCs w:val="20"/>
              </w:rPr>
            </w:pPr>
            <w:r w:rsidRPr="001020EE">
              <w:rPr>
                <w:rFonts w:ascii="Calibri" w:eastAsia="Calibri" w:hAnsi="Calibri" w:cs="Arial"/>
                <w:b/>
                <w:bCs/>
                <w:color w:val="0070C0"/>
                <w:sz w:val="20"/>
                <w:szCs w:val="20"/>
              </w:rPr>
              <w:t xml:space="preserve"> </w:t>
            </w:r>
          </w:p>
        </w:tc>
        <w:tc>
          <w:tcPr>
            <w:tcW w:w="2599" w:type="dxa"/>
            <w:tcBorders>
              <w:top w:val="nil"/>
              <w:left w:val="nil"/>
              <w:bottom w:val="single" w:sz="4" w:space="0" w:color="auto"/>
              <w:right w:val="nil"/>
            </w:tcBorders>
            <w:shd w:val="clear" w:color="auto" w:fill="auto"/>
          </w:tcPr>
          <w:p w14:paraId="777F3BCC" w14:textId="77777777" w:rsidR="001020EE" w:rsidRPr="001020EE" w:rsidRDefault="001020EE" w:rsidP="001020EE">
            <w:pPr>
              <w:autoSpaceDE w:val="0"/>
              <w:autoSpaceDN w:val="0"/>
              <w:adjustRightInd w:val="0"/>
              <w:spacing w:after="0" w:line="240" w:lineRule="auto"/>
              <w:rPr>
                <w:rFonts w:ascii="Calibri" w:eastAsia="Calibri" w:hAnsi="Calibri" w:cs="Arial"/>
                <w:b/>
                <w:color w:val="0070C0"/>
                <w:sz w:val="20"/>
                <w:szCs w:val="20"/>
              </w:rPr>
            </w:pPr>
            <w:r w:rsidRPr="001020EE">
              <w:rPr>
                <w:rFonts w:ascii="Calibri" w:eastAsia="Calibri" w:hAnsi="Calibri" w:cs="Arial"/>
                <w:b/>
                <w:bCs/>
                <w:color w:val="0070C0"/>
                <w:sz w:val="20"/>
                <w:szCs w:val="20"/>
              </w:rPr>
              <w:t xml:space="preserve"> </w:t>
            </w:r>
          </w:p>
        </w:tc>
        <w:tc>
          <w:tcPr>
            <w:tcW w:w="2599" w:type="dxa"/>
            <w:tcBorders>
              <w:top w:val="nil"/>
              <w:left w:val="nil"/>
              <w:bottom w:val="single" w:sz="4" w:space="0" w:color="auto"/>
              <w:right w:val="nil"/>
            </w:tcBorders>
            <w:shd w:val="clear" w:color="auto" w:fill="auto"/>
          </w:tcPr>
          <w:p w14:paraId="6725F0AD" w14:textId="77777777" w:rsidR="001020EE" w:rsidRPr="001020EE" w:rsidRDefault="001020EE" w:rsidP="001020EE">
            <w:pPr>
              <w:spacing w:after="0" w:line="240" w:lineRule="auto"/>
              <w:rPr>
                <w:rFonts w:ascii="Calibri" w:eastAsia="Calibri" w:hAnsi="Calibri" w:cs="Times New Roman"/>
                <w:b/>
                <w:color w:val="0070C0"/>
                <w:sz w:val="20"/>
                <w:szCs w:val="20"/>
              </w:rPr>
            </w:pPr>
          </w:p>
        </w:tc>
        <w:tc>
          <w:tcPr>
            <w:tcW w:w="2599" w:type="dxa"/>
            <w:tcBorders>
              <w:top w:val="nil"/>
              <w:left w:val="nil"/>
              <w:bottom w:val="single" w:sz="4" w:space="0" w:color="auto"/>
              <w:right w:val="nil"/>
            </w:tcBorders>
            <w:shd w:val="clear" w:color="auto" w:fill="auto"/>
          </w:tcPr>
          <w:p w14:paraId="358F0885" w14:textId="77777777" w:rsidR="001020EE" w:rsidRPr="001020EE" w:rsidRDefault="001020EE" w:rsidP="001020EE">
            <w:pPr>
              <w:spacing w:after="0" w:line="240" w:lineRule="auto"/>
              <w:rPr>
                <w:rFonts w:ascii="Calibri" w:eastAsia="Calibri" w:hAnsi="Calibri" w:cs="Times New Roman"/>
                <w:b/>
                <w:color w:val="0070C0"/>
                <w:sz w:val="20"/>
                <w:szCs w:val="20"/>
              </w:rPr>
            </w:pPr>
          </w:p>
        </w:tc>
      </w:tr>
      <w:tr w:rsidR="001020EE" w:rsidRPr="001020EE" w14:paraId="15198875" w14:textId="77777777" w:rsidTr="001020EE">
        <w:tc>
          <w:tcPr>
            <w:tcW w:w="2263" w:type="dxa"/>
            <w:shd w:val="clear" w:color="auto" w:fill="auto"/>
          </w:tcPr>
          <w:p w14:paraId="71FA9F09" w14:textId="77777777" w:rsidR="001020EE" w:rsidRPr="001020EE" w:rsidRDefault="001020EE" w:rsidP="001020EE">
            <w:pPr>
              <w:spacing w:after="0" w:line="240" w:lineRule="auto"/>
              <w:rPr>
                <w:rFonts w:ascii="Calibri" w:eastAsia="Calibri" w:hAnsi="Calibri" w:cs="Times New Roman"/>
                <w:b/>
                <w:bCs/>
                <w:color w:val="0070C0"/>
                <w:sz w:val="20"/>
                <w:szCs w:val="20"/>
              </w:rPr>
            </w:pPr>
            <w:r w:rsidRPr="001020EE">
              <w:rPr>
                <w:rFonts w:ascii="Calibri" w:eastAsia="Calibri" w:hAnsi="Calibri" w:cs="Times New Roman"/>
                <w:b/>
                <w:bCs/>
                <w:color w:val="0070C0"/>
                <w:sz w:val="20"/>
                <w:szCs w:val="20"/>
              </w:rPr>
              <w:t>What data / evidence informs this priority?</w:t>
            </w:r>
          </w:p>
          <w:p w14:paraId="36B41D4C" w14:textId="77777777" w:rsidR="001020EE" w:rsidRPr="001020EE" w:rsidRDefault="001020EE" w:rsidP="001020EE">
            <w:pPr>
              <w:spacing w:after="0" w:line="240" w:lineRule="auto"/>
              <w:rPr>
                <w:rFonts w:ascii="Calibri" w:eastAsia="Calibri" w:hAnsi="Calibri" w:cs="Times New Roman"/>
                <w:b/>
                <w:color w:val="0070C0"/>
                <w:sz w:val="20"/>
                <w:szCs w:val="20"/>
              </w:rPr>
            </w:pPr>
          </w:p>
        </w:tc>
        <w:tc>
          <w:tcPr>
            <w:tcW w:w="2934" w:type="dxa"/>
            <w:tcBorders>
              <w:top w:val="single" w:sz="4" w:space="0" w:color="auto"/>
              <w:bottom w:val="single" w:sz="4" w:space="0" w:color="auto"/>
            </w:tcBorders>
            <w:shd w:val="clear" w:color="auto" w:fill="auto"/>
          </w:tcPr>
          <w:p w14:paraId="36D4BE5B" w14:textId="77777777" w:rsidR="001020EE" w:rsidRPr="001020EE" w:rsidRDefault="001020EE" w:rsidP="001020EE">
            <w:pPr>
              <w:autoSpaceDE w:val="0"/>
              <w:autoSpaceDN w:val="0"/>
              <w:adjustRightInd w:val="0"/>
              <w:spacing w:after="0" w:line="240" w:lineRule="auto"/>
              <w:rPr>
                <w:rFonts w:ascii="Calibri" w:eastAsia="Calibri" w:hAnsi="Calibri" w:cs="Arial"/>
                <w:b/>
                <w:color w:val="0070C0"/>
                <w:sz w:val="20"/>
                <w:szCs w:val="20"/>
              </w:rPr>
            </w:pPr>
            <w:r w:rsidRPr="001020EE">
              <w:rPr>
                <w:rFonts w:ascii="Calibri" w:eastAsia="Calibri" w:hAnsi="Calibri" w:cs="Arial"/>
                <w:b/>
                <w:bCs/>
                <w:color w:val="0070C0"/>
                <w:sz w:val="20"/>
                <w:szCs w:val="20"/>
              </w:rPr>
              <w:t xml:space="preserve">Outcomes </w:t>
            </w:r>
            <w:r w:rsidRPr="001020EE">
              <w:rPr>
                <w:rFonts w:ascii="Calibri" w:eastAsia="Calibri" w:hAnsi="Calibri" w:cs="Arial"/>
                <w:b/>
                <w:color w:val="0070C0"/>
                <w:sz w:val="20"/>
                <w:szCs w:val="20"/>
              </w:rPr>
              <w:t>(Detail targets % etc. 17/18, 18/19, 19/20)</w:t>
            </w:r>
          </w:p>
          <w:p w14:paraId="1A97896B" w14:textId="77777777" w:rsidR="001020EE" w:rsidRPr="001020EE" w:rsidRDefault="001020EE" w:rsidP="001020EE">
            <w:pPr>
              <w:spacing w:after="0" w:line="240" w:lineRule="auto"/>
              <w:rPr>
                <w:rFonts w:ascii="Calibri" w:eastAsia="Calibri" w:hAnsi="Calibri" w:cs="Times New Roman"/>
                <w:b/>
                <w:color w:val="0070C0"/>
                <w:sz w:val="20"/>
                <w:szCs w:val="20"/>
              </w:rPr>
            </w:pPr>
          </w:p>
        </w:tc>
        <w:tc>
          <w:tcPr>
            <w:tcW w:w="2599" w:type="dxa"/>
            <w:tcBorders>
              <w:top w:val="single" w:sz="4" w:space="0" w:color="auto"/>
              <w:bottom w:val="single" w:sz="4" w:space="0" w:color="auto"/>
            </w:tcBorders>
            <w:shd w:val="clear" w:color="auto" w:fill="auto"/>
          </w:tcPr>
          <w:p w14:paraId="427F97FA" w14:textId="77777777" w:rsidR="001020EE" w:rsidRPr="001020EE" w:rsidRDefault="001020EE" w:rsidP="001020EE">
            <w:pPr>
              <w:spacing w:after="0" w:line="240" w:lineRule="auto"/>
              <w:rPr>
                <w:rFonts w:ascii="Calibri" w:eastAsia="Calibri" w:hAnsi="Calibri" w:cs="Times New Roman"/>
                <w:b/>
                <w:color w:val="0070C0"/>
                <w:sz w:val="20"/>
                <w:szCs w:val="20"/>
              </w:rPr>
            </w:pPr>
            <w:r w:rsidRPr="001020EE">
              <w:rPr>
                <w:rFonts w:ascii="Calibri" w:eastAsia="Calibri" w:hAnsi="Calibri" w:cs="Times New Roman"/>
                <w:b/>
                <w:color w:val="0070C0"/>
                <w:sz w:val="20"/>
                <w:szCs w:val="20"/>
              </w:rPr>
              <w:t>Interventions</w:t>
            </w:r>
          </w:p>
          <w:p w14:paraId="33F61DF3" w14:textId="77777777" w:rsidR="001020EE" w:rsidRPr="001020EE" w:rsidRDefault="001020EE" w:rsidP="001020EE">
            <w:pPr>
              <w:spacing w:after="0" w:line="240" w:lineRule="auto"/>
              <w:rPr>
                <w:rFonts w:ascii="Calibri" w:eastAsia="Calibri" w:hAnsi="Calibri" w:cs="Times New Roman"/>
                <w:b/>
                <w:color w:val="0070C0"/>
                <w:sz w:val="20"/>
                <w:szCs w:val="20"/>
              </w:rPr>
            </w:pPr>
            <w:r w:rsidRPr="001020EE">
              <w:rPr>
                <w:rFonts w:ascii="Calibri" w:eastAsia="Calibri" w:hAnsi="Calibri" w:cs="Times New Roman"/>
                <w:b/>
                <w:color w:val="0070C0"/>
                <w:sz w:val="20"/>
                <w:szCs w:val="20"/>
              </w:rPr>
              <w:t>( Interventions supported by PEF should be in Bold)</w:t>
            </w:r>
          </w:p>
        </w:tc>
        <w:tc>
          <w:tcPr>
            <w:tcW w:w="2599" w:type="dxa"/>
            <w:tcBorders>
              <w:top w:val="single" w:sz="4" w:space="0" w:color="auto"/>
              <w:bottom w:val="single" w:sz="4" w:space="0" w:color="auto"/>
            </w:tcBorders>
            <w:shd w:val="clear" w:color="auto" w:fill="auto"/>
          </w:tcPr>
          <w:p w14:paraId="03E7BBBD" w14:textId="77777777" w:rsidR="001020EE" w:rsidRPr="001020EE" w:rsidRDefault="001020EE" w:rsidP="001020EE">
            <w:pPr>
              <w:spacing w:after="0" w:line="240" w:lineRule="auto"/>
              <w:rPr>
                <w:rFonts w:ascii="Calibri" w:eastAsia="Calibri" w:hAnsi="Calibri" w:cs="Times New Roman"/>
                <w:b/>
                <w:color w:val="0070C0"/>
                <w:sz w:val="20"/>
                <w:szCs w:val="20"/>
              </w:rPr>
            </w:pPr>
            <w:r w:rsidRPr="001020EE">
              <w:rPr>
                <w:rFonts w:ascii="Calibri" w:eastAsia="Calibri" w:hAnsi="Calibri" w:cs="Times New Roman"/>
                <w:b/>
                <w:color w:val="0070C0"/>
                <w:sz w:val="20"/>
                <w:szCs w:val="20"/>
              </w:rPr>
              <w:t>Expected Impact</w:t>
            </w:r>
          </w:p>
        </w:tc>
        <w:tc>
          <w:tcPr>
            <w:tcW w:w="2599" w:type="dxa"/>
            <w:tcBorders>
              <w:top w:val="single" w:sz="4" w:space="0" w:color="auto"/>
              <w:bottom w:val="single" w:sz="4" w:space="0" w:color="auto"/>
            </w:tcBorders>
            <w:shd w:val="clear" w:color="auto" w:fill="auto"/>
          </w:tcPr>
          <w:p w14:paraId="6C19E792" w14:textId="77777777" w:rsidR="001020EE" w:rsidRPr="001020EE" w:rsidRDefault="001020EE" w:rsidP="001020EE">
            <w:pPr>
              <w:autoSpaceDE w:val="0"/>
              <w:autoSpaceDN w:val="0"/>
              <w:adjustRightInd w:val="0"/>
              <w:spacing w:after="0" w:line="240" w:lineRule="auto"/>
              <w:rPr>
                <w:rFonts w:ascii="Calibri" w:eastAsia="Calibri" w:hAnsi="Calibri" w:cs="Arial"/>
                <w:b/>
                <w:color w:val="0070C0"/>
                <w:sz w:val="20"/>
                <w:szCs w:val="20"/>
              </w:rPr>
            </w:pPr>
            <w:r w:rsidRPr="001020EE">
              <w:rPr>
                <w:rFonts w:ascii="Calibri" w:eastAsia="Calibri" w:hAnsi="Calibri" w:cs="Arial"/>
                <w:b/>
                <w:bCs/>
                <w:color w:val="0070C0"/>
                <w:sz w:val="20"/>
                <w:szCs w:val="20"/>
              </w:rPr>
              <w:t xml:space="preserve">Measures </w:t>
            </w:r>
          </w:p>
          <w:p w14:paraId="38D5C8CC" w14:textId="77777777" w:rsidR="001020EE" w:rsidRPr="001020EE" w:rsidRDefault="001020EE" w:rsidP="001020EE">
            <w:pPr>
              <w:autoSpaceDE w:val="0"/>
              <w:autoSpaceDN w:val="0"/>
              <w:adjustRightInd w:val="0"/>
              <w:spacing w:after="0" w:line="240" w:lineRule="auto"/>
              <w:rPr>
                <w:rFonts w:ascii="Calibri" w:eastAsia="Calibri" w:hAnsi="Calibri" w:cs="Arial"/>
                <w:b/>
                <w:color w:val="0070C0"/>
                <w:sz w:val="20"/>
                <w:szCs w:val="20"/>
              </w:rPr>
            </w:pPr>
            <w:r w:rsidRPr="001020EE">
              <w:rPr>
                <w:rFonts w:ascii="Calibri" w:eastAsia="Calibri" w:hAnsi="Calibri" w:cs="Arial"/>
                <w:b/>
                <w:color w:val="0070C0"/>
                <w:sz w:val="20"/>
                <w:szCs w:val="20"/>
              </w:rPr>
              <w:t>(What on-going information will demonstrate progress? (Qualitative, Quantitative - short / medium / long term data)</w:t>
            </w:r>
          </w:p>
        </w:tc>
        <w:tc>
          <w:tcPr>
            <w:tcW w:w="2599" w:type="dxa"/>
            <w:tcBorders>
              <w:top w:val="single" w:sz="4" w:space="0" w:color="auto"/>
              <w:bottom w:val="single" w:sz="4" w:space="0" w:color="auto"/>
            </w:tcBorders>
            <w:shd w:val="clear" w:color="auto" w:fill="auto"/>
          </w:tcPr>
          <w:p w14:paraId="7C84FE37" w14:textId="77777777" w:rsidR="001020EE" w:rsidRPr="001020EE" w:rsidRDefault="001020EE" w:rsidP="001020EE">
            <w:pPr>
              <w:spacing w:after="0" w:line="240" w:lineRule="auto"/>
              <w:rPr>
                <w:rFonts w:ascii="Calibri" w:eastAsia="Calibri" w:hAnsi="Calibri" w:cs="Times New Roman"/>
                <w:b/>
                <w:color w:val="0070C0"/>
                <w:sz w:val="20"/>
                <w:szCs w:val="20"/>
              </w:rPr>
            </w:pPr>
            <w:r w:rsidRPr="001020EE">
              <w:rPr>
                <w:rFonts w:ascii="Calibri" w:eastAsia="Calibri" w:hAnsi="Calibri" w:cs="Times New Roman"/>
                <w:b/>
                <w:color w:val="0070C0"/>
                <w:sz w:val="20"/>
                <w:szCs w:val="20"/>
              </w:rPr>
              <w:t>Actual Impact</w:t>
            </w:r>
          </w:p>
        </w:tc>
      </w:tr>
      <w:tr w:rsidR="001020EE" w:rsidRPr="001020EE" w14:paraId="2B2351CE" w14:textId="77777777" w:rsidTr="001020EE">
        <w:tc>
          <w:tcPr>
            <w:tcW w:w="2263" w:type="dxa"/>
            <w:shd w:val="clear" w:color="auto" w:fill="auto"/>
          </w:tcPr>
          <w:p w14:paraId="0F94A961"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Self-evaluation of HGIOS QI 3.1 has continued to highlight a need for a focus on specific areas of HWB.</w:t>
            </w:r>
          </w:p>
          <w:p w14:paraId="55329C8B" w14:textId="77777777" w:rsidR="001020EE" w:rsidRPr="001020EE" w:rsidRDefault="001020EE" w:rsidP="001020EE">
            <w:pPr>
              <w:spacing w:after="0" w:line="240" w:lineRule="auto"/>
              <w:rPr>
                <w:rFonts w:ascii="Calibri" w:eastAsia="Calibri" w:hAnsi="Calibri" w:cs="Times New Roman"/>
                <w:sz w:val="18"/>
                <w:szCs w:val="18"/>
              </w:rPr>
            </w:pPr>
          </w:p>
          <w:p w14:paraId="11AC6414"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Quality Assurance procedures have identified that there is a need for a clear and progressive focus on the learning and teaching of HWB.</w:t>
            </w:r>
          </w:p>
          <w:p w14:paraId="1D88161B" w14:textId="77777777" w:rsidR="001020EE" w:rsidRPr="001020EE" w:rsidRDefault="001020EE" w:rsidP="001020EE">
            <w:pPr>
              <w:spacing w:after="0" w:line="240" w:lineRule="auto"/>
              <w:rPr>
                <w:rFonts w:ascii="Calibri" w:eastAsia="Calibri" w:hAnsi="Calibri" w:cs="Times New Roman"/>
                <w:sz w:val="18"/>
                <w:szCs w:val="18"/>
              </w:rPr>
            </w:pPr>
          </w:p>
          <w:p w14:paraId="08C4BE30" w14:textId="77777777" w:rsidR="001020EE" w:rsidRPr="001020EE" w:rsidRDefault="001020EE" w:rsidP="001020EE">
            <w:pPr>
              <w:spacing w:after="0" w:line="240" w:lineRule="auto"/>
              <w:rPr>
                <w:rFonts w:ascii="Calibri" w:eastAsia="Calibri" w:hAnsi="Calibri" w:cs="Times New Roman"/>
                <w:sz w:val="18"/>
                <w:szCs w:val="18"/>
              </w:rPr>
            </w:pPr>
          </w:p>
          <w:p w14:paraId="7EC0E9A3" w14:textId="77777777" w:rsidR="001020EE" w:rsidRPr="001020EE" w:rsidRDefault="001020EE" w:rsidP="001020EE">
            <w:pPr>
              <w:spacing w:after="0" w:line="240" w:lineRule="auto"/>
              <w:rPr>
                <w:rFonts w:ascii="Calibri" w:eastAsia="Calibri" w:hAnsi="Calibri" w:cs="Times New Roman"/>
                <w:sz w:val="18"/>
                <w:szCs w:val="18"/>
              </w:rPr>
            </w:pPr>
          </w:p>
          <w:p w14:paraId="49D006E1" w14:textId="77777777" w:rsidR="001020EE" w:rsidRPr="001020EE" w:rsidRDefault="001020EE" w:rsidP="001020EE">
            <w:pPr>
              <w:spacing w:after="0" w:line="240" w:lineRule="auto"/>
              <w:rPr>
                <w:rFonts w:ascii="Calibri" w:eastAsia="Calibri" w:hAnsi="Calibri" w:cs="Times New Roman"/>
                <w:sz w:val="18"/>
                <w:szCs w:val="18"/>
              </w:rPr>
            </w:pPr>
          </w:p>
          <w:p w14:paraId="4CA4B889" w14:textId="77777777" w:rsidR="001020EE" w:rsidRPr="001020EE" w:rsidRDefault="001020EE" w:rsidP="001020EE">
            <w:pPr>
              <w:spacing w:after="0" w:line="240" w:lineRule="auto"/>
              <w:rPr>
                <w:rFonts w:ascii="Calibri" w:eastAsia="Calibri" w:hAnsi="Calibri" w:cs="Times New Roman"/>
                <w:sz w:val="18"/>
                <w:szCs w:val="18"/>
              </w:rPr>
            </w:pPr>
          </w:p>
          <w:p w14:paraId="66482E98" w14:textId="77777777" w:rsidR="001020EE" w:rsidRPr="001020EE" w:rsidRDefault="001020EE" w:rsidP="001020EE">
            <w:pPr>
              <w:spacing w:after="0" w:line="240" w:lineRule="auto"/>
              <w:rPr>
                <w:rFonts w:ascii="Calibri" w:eastAsia="Calibri" w:hAnsi="Calibri" w:cs="Times New Roman"/>
                <w:sz w:val="18"/>
                <w:szCs w:val="18"/>
              </w:rPr>
            </w:pPr>
          </w:p>
          <w:p w14:paraId="7A305A5A" w14:textId="77777777" w:rsidR="001020EE" w:rsidRPr="001020EE" w:rsidRDefault="001020EE" w:rsidP="001020EE">
            <w:pPr>
              <w:spacing w:after="0" w:line="240" w:lineRule="auto"/>
              <w:rPr>
                <w:rFonts w:ascii="Calibri" w:eastAsia="Calibri" w:hAnsi="Calibri" w:cs="Times New Roman"/>
                <w:sz w:val="18"/>
                <w:szCs w:val="18"/>
              </w:rPr>
            </w:pPr>
          </w:p>
          <w:p w14:paraId="2C07266F" w14:textId="77777777" w:rsidR="001020EE" w:rsidRPr="001020EE" w:rsidRDefault="001020EE" w:rsidP="001020EE">
            <w:pPr>
              <w:spacing w:after="0" w:line="240" w:lineRule="auto"/>
              <w:rPr>
                <w:rFonts w:ascii="Calibri" w:eastAsia="Calibri" w:hAnsi="Calibri" w:cs="Times New Roman"/>
                <w:sz w:val="18"/>
                <w:szCs w:val="18"/>
              </w:rPr>
            </w:pPr>
          </w:p>
          <w:p w14:paraId="295A2DFE" w14:textId="77777777" w:rsidR="001020EE" w:rsidRPr="001020EE" w:rsidRDefault="001020EE" w:rsidP="001020EE">
            <w:pPr>
              <w:spacing w:after="0" w:line="240" w:lineRule="auto"/>
              <w:rPr>
                <w:rFonts w:ascii="Calibri" w:eastAsia="Calibri" w:hAnsi="Calibri" w:cs="Times New Roman"/>
                <w:sz w:val="18"/>
                <w:szCs w:val="18"/>
              </w:rPr>
            </w:pPr>
          </w:p>
          <w:p w14:paraId="03A32F8F" w14:textId="77777777" w:rsidR="001020EE" w:rsidRPr="001020EE" w:rsidRDefault="001020EE" w:rsidP="001020EE">
            <w:pPr>
              <w:spacing w:after="0" w:line="240" w:lineRule="auto"/>
              <w:rPr>
                <w:rFonts w:ascii="Calibri" w:eastAsia="Calibri" w:hAnsi="Calibri" w:cs="Times New Roman"/>
                <w:sz w:val="18"/>
                <w:szCs w:val="18"/>
              </w:rPr>
            </w:pPr>
          </w:p>
          <w:p w14:paraId="266442F7" w14:textId="77777777" w:rsidR="001020EE" w:rsidRPr="001020EE" w:rsidRDefault="001020EE" w:rsidP="001020EE">
            <w:pPr>
              <w:spacing w:after="0" w:line="240" w:lineRule="auto"/>
              <w:rPr>
                <w:rFonts w:ascii="Calibri" w:eastAsia="Calibri" w:hAnsi="Calibri" w:cs="Times New Roman"/>
                <w:sz w:val="18"/>
                <w:szCs w:val="18"/>
              </w:rPr>
            </w:pPr>
          </w:p>
          <w:p w14:paraId="6F69B22D" w14:textId="77777777" w:rsidR="001020EE" w:rsidRPr="001020EE" w:rsidRDefault="001020EE" w:rsidP="001020EE">
            <w:pPr>
              <w:spacing w:after="0" w:line="240" w:lineRule="auto"/>
              <w:rPr>
                <w:rFonts w:ascii="Calibri" w:eastAsia="Calibri" w:hAnsi="Calibri" w:cs="Times New Roman"/>
                <w:sz w:val="18"/>
                <w:szCs w:val="18"/>
              </w:rPr>
            </w:pPr>
          </w:p>
          <w:p w14:paraId="44E56E3F" w14:textId="77777777" w:rsidR="001020EE" w:rsidRPr="001020EE" w:rsidRDefault="001020EE" w:rsidP="001020EE">
            <w:pPr>
              <w:spacing w:after="0" w:line="240" w:lineRule="auto"/>
              <w:rPr>
                <w:rFonts w:ascii="Calibri" w:eastAsia="Calibri" w:hAnsi="Calibri" w:cs="Times New Roman"/>
                <w:sz w:val="18"/>
                <w:szCs w:val="18"/>
              </w:rPr>
            </w:pPr>
          </w:p>
          <w:p w14:paraId="30C33124" w14:textId="77777777" w:rsidR="001020EE" w:rsidRPr="001020EE" w:rsidRDefault="001020EE" w:rsidP="001020EE">
            <w:pPr>
              <w:spacing w:after="0" w:line="240" w:lineRule="auto"/>
              <w:rPr>
                <w:rFonts w:ascii="Calibri" w:eastAsia="Calibri" w:hAnsi="Calibri" w:cs="Times New Roman"/>
                <w:sz w:val="18"/>
                <w:szCs w:val="18"/>
              </w:rPr>
            </w:pPr>
          </w:p>
          <w:p w14:paraId="4B410C24" w14:textId="77777777" w:rsidR="001020EE" w:rsidRPr="001020EE" w:rsidRDefault="001020EE" w:rsidP="001020EE">
            <w:pPr>
              <w:spacing w:after="0" w:line="240" w:lineRule="auto"/>
              <w:rPr>
                <w:rFonts w:ascii="Calibri" w:eastAsia="Calibri" w:hAnsi="Calibri" w:cs="Times New Roman"/>
                <w:sz w:val="18"/>
                <w:szCs w:val="18"/>
              </w:rPr>
            </w:pPr>
          </w:p>
          <w:p w14:paraId="197BA7A8" w14:textId="77777777" w:rsidR="001020EE" w:rsidRPr="001020EE" w:rsidRDefault="001020EE" w:rsidP="001020EE">
            <w:pPr>
              <w:spacing w:after="0" w:line="240" w:lineRule="auto"/>
              <w:rPr>
                <w:rFonts w:ascii="Calibri" w:eastAsia="Calibri" w:hAnsi="Calibri" w:cs="Times New Roman"/>
                <w:sz w:val="18"/>
                <w:szCs w:val="18"/>
              </w:rPr>
            </w:pPr>
          </w:p>
          <w:p w14:paraId="37DBA50F" w14:textId="77777777" w:rsidR="001020EE" w:rsidRPr="001020EE" w:rsidRDefault="001020EE" w:rsidP="001020EE">
            <w:pPr>
              <w:spacing w:after="0" w:line="240" w:lineRule="auto"/>
              <w:rPr>
                <w:rFonts w:ascii="Calibri" w:eastAsia="Calibri" w:hAnsi="Calibri" w:cs="Times New Roman"/>
                <w:sz w:val="18"/>
                <w:szCs w:val="18"/>
              </w:rPr>
            </w:pPr>
          </w:p>
          <w:p w14:paraId="0057FFCD" w14:textId="77777777" w:rsidR="001020EE" w:rsidRPr="001020EE" w:rsidRDefault="001020EE" w:rsidP="001020EE">
            <w:pPr>
              <w:spacing w:after="0" w:line="240" w:lineRule="auto"/>
              <w:rPr>
                <w:rFonts w:ascii="Calibri" w:eastAsia="Calibri" w:hAnsi="Calibri" w:cs="Times New Roman"/>
                <w:sz w:val="18"/>
                <w:szCs w:val="18"/>
              </w:rPr>
            </w:pPr>
          </w:p>
          <w:p w14:paraId="4AFD1CA9" w14:textId="77777777" w:rsidR="001020EE" w:rsidRPr="001020EE" w:rsidRDefault="001020EE" w:rsidP="001020EE">
            <w:pPr>
              <w:spacing w:after="0" w:line="240" w:lineRule="auto"/>
              <w:rPr>
                <w:rFonts w:ascii="Calibri" w:eastAsia="Calibri" w:hAnsi="Calibri" w:cs="Times New Roman"/>
                <w:sz w:val="18"/>
                <w:szCs w:val="18"/>
              </w:rPr>
            </w:pPr>
          </w:p>
          <w:p w14:paraId="6B415A48" w14:textId="77777777" w:rsidR="001020EE" w:rsidRPr="001020EE" w:rsidRDefault="001020EE" w:rsidP="001020EE">
            <w:pPr>
              <w:spacing w:after="0" w:line="240" w:lineRule="auto"/>
              <w:rPr>
                <w:rFonts w:ascii="Calibri" w:eastAsia="Calibri" w:hAnsi="Calibri" w:cs="Times New Roman"/>
                <w:sz w:val="18"/>
                <w:szCs w:val="18"/>
              </w:rPr>
            </w:pPr>
          </w:p>
          <w:p w14:paraId="4531710B" w14:textId="77777777" w:rsidR="001020EE" w:rsidRPr="001020EE" w:rsidRDefault="001020EE" w:rsidP="001020EE">
            <w:pPr>
              <w:spacing w:after="0" w:line="240" w:lineRule="auto"/>
              <w:rPr>
                <w:rFonts w:ascii="Calibri" w:eastAsia="Calibri" w:hAnsi="Calibri" w:cs="Times New Roman"/>
                <w:sz w:val="18"/>
                <w:szCs w:val="18"/>
              </w:rPr>
            </w:pPr>
          </w:p>
          <w:p w14:paraId="14CA9AA0" w14:textId="77777777" w:rsidR="001020EE" w:rsidRPr="001020EE" w:rsidRDefault="001020EE" w:rsidP="001020EE">
            <w:pPr>
              <w:spacing w:after="0" w:line="240" w:lineRule="auto"/>
              <w:rPr>
                <w:rFonts w:ascii="Calibri" w:eastAsia="Calibri" w:hAnsi="Calibri" w:cs="Times New Roman"/>
                <w:sz w:val="18"/>
                <w:szCs w:val="18"/>
              </w:rPr>
            </w:pPr>
          </w:p>
          <w:p w14:paraId="3B9AA79E"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Self-evaluation of HGIOS QI3.1 highlighted a need for well-planned and progressive opportunities provided for learners to enable them to explore diversity and multi-faith issues, to challenge racism and religious intolerance.</w:t>
            </w:r>
          </w:p>
          <w:p w14:paraId="371D3AC8" w14:textId="77777777" w:rsidR="001020EE" w:rsidRPr="001020EE" w:rsidRDefault="001020EE" w:rsidP="001020EE">
            <w:pPr>
              <w:spacing w:after="0" w:line="240" w:lineRule="auto"/>
              <w:rPr>
                <w:rFonts w:ascii="Calibri" w:eastAsia="Calibri" w:hAnsi="Calibri" w:cs="Times New Roman"/>
                <w:sz w:val="18"/>
                <w:szCs w:val="18"/>
              </w:rPr>
            </w:pPr>
          </w:p>
          <w:p w14:paraId="7764D116" w14:textId="4D27AB10" w:rsidR="001020EE" w:rsidRPr="00B91EC4" w:rsidRDefault="001020EE" w:rsidP="001020EE">
            <w:pPr>
              <w:spacing w:after="0" w:line="240" w:lineRule="auto"/>
              <w:rPr>
                <w:rFonts w:ascii="Calibri" w:eastAsia="Calibri" w:hAnsi="Calibri" w:cs="Times New Roman"/>
                <w:sz w:val="18"/>
                <w:szCs w:val="18"/>
              </w:rPr>
            </w:pPr>
            <w:proofErr w:type="spellStart"/>
            <w:r w:rsidRPr="00B91EC4">
              <w:rPr>
                <w:rFonts w:ascii="Calibri" w:eastAsia="Calibri" w:hAnsi="Calibri" w:cs="Times New Roman"/>
                <w:sz w:val="18"/>
                <w:szCs w:val="18"/>
              </w:rPr>
              <w:t>HGIOurS</w:t>
            </w:r>
            <w:proofErr w:type="spellEnd"/>
            <w:r w:rsidRPr="00B91EC4">
              <w:rPr>
                <w:rFonts w:ascii="Calibri" w:eastAsia="Calibri" w:hAnsi="Calibri" w:cs="Times New Roman"/>
                <w:sz w:val="18"/>
                <w:szCs w:val="18"/>
              </w:rPr>
              <w:t xml:space="preserve"> pupil self-evaluations highlighted</w:t>
            </w:r>
            <w:r w:rsidR="00B91EC4">
              <w:rPr>
                <w:rFonts w:ascii="Calibri" w:eastAsia="Calibri" w:hAnsi="Calibri" w:cs="Times New Roman"/>
                <w:sz w:val="18"/>
                <w:szCs w:val="18"/>
              </w:rPr>
              <w:t xml:space="preserve"> an issue with recognising diversity and celebrating other cultures.</w:t>
            </w:r>
          </w:p>
          <w:p w14:paraId="71B62F4D" w14:textId="77777777" w:rsidR="001020EE" w:rsidRPr="00B91EC4" w:rsidRDefault="001020EE" w:rsidP="001020EE">
            <w:pPr>
              <w:spacing w:after="0" w:line="240" w:lineRule="auto"/>
              <w:rPr>
                <w:rFonts w:ascii="Calibri" w:eastAsia="Calibri" w:hAnsi="Calibri" w:cs="Times New Roman"/>
                <w:sz w:val="18"/>
                <w:szCs w:val="18"/>
              </w:rPr>
            </w:pPr>
          </w:p>
          <w:p w14:paraId="754195FB" w14:textId="77777777" w:rsidR="001020EE" w:rsidRPr="001020EE" w:rsidRDefault="001020EE" w:rsidP="001020EE">
            <w:pPr>
              <w:spacing w:after="0" w:line="240" w:lineRule="auto"/>
              <w:rPr>
                <w:rFonts w:ascii="Calibri" w:eastAsia="Calibri" w:hAnsi="Calibri" w:cs="Times New Roman"/>
                <w:sz w:val="18"/>
                <w:szCs w:val="18"/>
              </w:rPr>
            </w:pPr>
          </w:p>
          <w:p w14:paraId="7023A582"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Self-evaluation highlighted a need for children to be more knowledgeable about equalities and inclusion, to be able to challenge discrimination, xenophobia and intolerance when they come across it.</w:t>
            </w:r>
          </w:p>
          <w:p w14:paraId="229158A6" w14:textId="77777777" w:rsidR="001020EE" w:rsidRPr="001020EE" w:rsidRDefault="001020EE" w:rsidP="001020EE">
            <w:pPr>
              <w:spacing w:after="0" w:line="240" w:lineRule="auto"/>
              <w:rPr>
                <w:rFonts w:ascii="Calibri" w:eastAsia="Calibri" w:hAnsi="Calibri" w:cs="Times New Roman"/>
                <w:sz w:val="18"/>
                <w:szCs w:val="18"/>
              </w:rPr>
            </w:pPr>
          </w:p>
          <w:p w14:paraId="3D02ABDA" w14:textId="77777777" w:rsidR="001020EE" w:rsidRPr="001020EE" w:rsidRDefault="001020EE" w:rsidP="001020EE">
            <w:pPr>
              <w:spacing w:after="0" w:line="240" w:lineRule="auto"/>
              <w:rPr>
                <w:rFonts w:ascii="Calibri" w:eastAsia="Calibri" w:hAnsi="Calibri" w:cs="Times New Roman"/>
                <w:sz w:val="18"/>
                <w:szCs w:val="18"/>
              </w:rPr>
            </w:pPr>
          </w:p>
          <w:p w14:paraId="2A8791FA"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 xml:space="preserve">Self-evaluation of HGIOS QI3.2 highlighted a need for children to be participating in decision-making about their learning pathways and future career aspirations and for them to be increasing their achievements through active participation in their local community. </w:t>
            </w:r>
          </w:p>
          <w:p w14:paraId="2DF7FE1C" w14:textId="77777777" w:rsidR="001020EE" w:rsidRPr="001020EE" w:rsidRDefault="001020EE" w:rsidP="001020EE">
            <w:pPr>
              <w:spacing w:after="0" w:line="240" w:lineRule="auto"/>
              <w:rPr>
                <w:rFonts w:ascii="Calibri" w:eastAsia="Calibri" w:hAnsi="Calibri" w:cs="Times New Roman"/>
                <w:sz w:val="18"/>
                <w:szCs w:val="18"/>
              </w:rPr>
            </w:pPr>
          </w:p>
          <w:p w14:paraId="1DDC4D4B" w14:textId="77777777" w:rsidR="001020EE" w:rsidRPr="001020EE" w:rsidRDefault="001020EE" w:rsidP="001020EE">
            <w:pPr>
              <w:spacing w:after="0" w:line="240" w:lineRule="auto"/>
              <w:rPr>
                <w:rFonts w:ascii="Calibri" w:eastAsia="Calibri" w:hAnsi="Calibri" w:cs="Times New Roman"/>
                <w:sz w:val="18"/>
                <w:szCs w:val="18"/>
              </w:rPr>
            </w:pPr>
          </w:p>
          <w:p w14:paraId="278DF6E9" w14:textId="77777777" w:rsidR="001020EE" w:rsidRPr="001020EE" w:rsidRDefault="001020EE" w:rsidP="001020EE">
            <w:pPr>
              <w:spacing w:after="0" w:line="240" w:lineRule="auto"/>
              <w:rPr>
                <w:rFonts w:ascii="Calibri" w:eastAsia="Calibri" w:hAnsi="Calibri" w:cs="Times New Roman"/>
                <w:sz w:val="18"/>
                <w:szCs w:val="18"/>
              </w:rPr>
            </w:pPr>
          </w:p>
          <w:p w14:paraId="0C46191F" w14:textId="77777777" w:rsidR="001020EE" w:rsidRPr="001020EE" w:rsidRDefault="001020EE" w:rsidP="001020EE">
            <w:pPr>
              <w:spacing w:after="0" w:line="240" w:lineRule="auto"/>
              <w:rPr>
                <w:rFonts w:ascii="Calibri" w:eastAsia="Calibri" w:hAnsi="Calibri" w:cs="Times New Roman"/>
                <w:b/>
                <w:bCs/>
                <w:color w:val="0070C0"/>
                <w:sz w:val="18"/>
                <w:szCs w:val="18"/>
              </w:rPr>
            </w:pPr>
          </w:p>
        </w:tc>
        <w:tc>
          <w:tcPr>
            <w:tcW w:w="2934" w:type="dxa"/>
            <w:tcBorders>
              <w:top w:val="single" w:sz="4" w:space="0" w:color="auto"/>
              <w:bottom w:val="single" w:sz="4" w:space="0" w:color="auto"/>
            </w:tcBorders>
            <w:shd w:val="clear" w:color="auto" w:fill="auto"/>
          </w:tcPr>
          <w:p w14:paraId="783E70E2"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75% of all learners able to name all 8 SHANARRI indicators and describe what these look like by June 2022</w:t>
            </w:r>
          </w:p>
          <w:p w14:paraId="0E7D77E7" w14:textId="77777777" w:rsidR="001020EE" w:rsidRPr="001020EE" w:rsidRDefault="001020EE" w:rsidP="001020EE">
            <w:pPr>
              <w:spacing w:after="0" w:line="240" w:lineRule="auto"/>
              <w:rPr>
                <w:rFonts w:ascii="Calibri" w:eastAsia="Calibri" w:hAnsi="Calibri" w:cs="Times New Roman"/>
                <w:sz w:val="18"/>
                <w:szCs w:val="18"/>
              </w:rPr>
            </w:pPr>
          </w:p>
          <w:p w14:paraId="7E6D9EAC"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All staff have a consistent and focused approach to the learning and teaching of HWB wellbeing by June 2022</w:t>
            </w:r>
          </w:p>
          <w:p w14:paraId="4E6D30CF" w14:textId="77777777" w:rsidR="001020EE" w:rsidRPr="001020EE" w:rsidRDefault="001020EE" w:rsidP="001020EE">
            <w:pPr>
              <w:spacing w:after="0" w:line="240" w:lineRule="auto"/>
              <w:rPr>
                <w:rFonts w:ascii="Calibri" w:eastAsia="Calibri" w:hAnsi="Calibri" w:cs="Times New Roman"/>
                <w:sz w:val="18"/>
                <w:szCs w:val="18"/>
              </w:rPr>
            </w:pPr>
          </w:p>
          <w:p w14:paraId="4DF646A5" w14:textId="77777777" w:rsidR="001020EE" w:rsidRPr="001020EE" w:rsidRDefault="001020EE" w:rsidP="001020EE">
            <w:pPr>
              <w:spacing w:after="0" w:line="240" w:lineRule="auto"/>
              <w:rPr>
                <w:rFonts w:ascii="Calibri" w:eastAsia="Calibri" w:hAnsi="Calibri" w:cs="Times New Roman"/>
                <w:sz w:val="18"/>
                <w:szCs w:val="18"/>
              </w:rPr>
            </w:pPr>
          </w:p>
          <w:p w14:paraId="7C0112C9"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All learners can use stage relevant skills confidently during cooking sessions.</w:t>
            </w:r>
          </w:p>
          <w:p w14:paraId="503AA9F8" w14:textId="77777777" w:rsidR="001020EE" w:rsidRPr="001020EE" w:rsidRDefault="001020EE" w:rsidP="001020EE">
            <w:pPr>
              <w:spacing w:after="0" w:line="240" w:lineRule="auto"/>
              <w:rPr>
                <w:rFonts w:ascii="Calibri" w:eastAsia="Calibri" w:hAnsi="Calibri" w:cs="Times New Roman"/>
                <w:sz w:val="18"/>
                <w:szCs w:val="18"/>
              </w:rPr>
            </w:pPr>
          </w:p>
          <w:p w14:paraId="75978028" w14:textId="77777777" w:rsidR="001020EE" w:rsidRPr="001020EE" w:rsidRDefault="001020EE" w:rsidP="001020EE">
            <w:pPr>
              <w:spacing w:after="0" w:line="240" w:lineRule="auto"/>
              <w:rPr>
                <w:rFonts w:ascii="Calibri" w:eastAsia="Calibri" w:hAnsi="Calibri" w:cs="Times New Roman"/>
                <w:sz w:val="18"/>
                <w:szCs w:val="18"/>
              </w:rPr>
            </w:pPr>
          </w:p>
          <w:p w14:paraId="501C8268"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At least 2 community and business partnerships established through kitchen interventions and community engagement.</w:t>
            </w:r>
          </w:p>
          <w:p w14:paraId="70C39DA1" w14:textId="77777777" w:rsidR="001020EE" w:rsidRPr="001020EE" w:rsidRDefault="001020EE" w:rsidP="001020EE">
            <w:pPr>
              <w:spacing w:after="0" w:line="240" w:lineRule="auto"/>
              <w:rPr>
                <w:rFonts w:ascii="Calibri" w:eastAsia="Calibri" w:hAnsi="Calibri" w:cs="Times New Roman"/>
                <w:sz w:val="18"/>
                <w:szCs w:val="18"/>
              </w:rPr>
            </w:pPr>
          </w:p>
          <w:p w14:paraId="1B831F21" w14:textId="77777777" w:rsidR="001020EE" w:rsidRPr="001020EE" w:rsidRDefault="001020EE" w:rsidP="001020EE">
            <w:pPr>
              <w:spacing w:after="0" w:line="240" w:lineRule="auto"/>
              <w:rPr>
                <w:rFonts w:ascii="Calibri" w:eastAsia="Calibri" w:hAnsi="Calibri" w:cs="Times New Roman"/>
                <w:sz w:val="18"/>
                <w:szCs w:val="18"/>
              </w:rPr>
            </w:pPr>
          </w:p>
          <w:p w14:paraId="104DEF5C" w14:textId="77777777" w:rsidR="001020EE" w:rsidRPr="001020EE" w:rsidRDefault="001020EE" w:rsidP="001020EE">
            <w:pPr>
              <w:spacing w:after="0" w:line="240" w:lineRule="auto"/>
              <w:rPr>
                <w:rFonts w:ascii="Calibri" w:eastAsia="Calibri" w:hAnsi="Calibri" w:cs="Times New Roman"/>
                <w:sz w:val="18"/>
                <w:szCs w:val="18"/>
              </w:rPr>
            </w:pPr>
          </w:p>
          <w:p w14:paraId="18E46302" w14:textId="77777777" w:rsidR="001020EE" w:rsidRPr="001020EE" w:rsidRDefault="001020EE" w:rsidP="001020EE">
            <w:pPr>
              <w:spacing w:after="0" w:line="240" w:lineRule="auto"/>
              <w:rPr>
                <w:rFonts w:ascii="Calibri" w:eastAsia="Calibri" w:hAnsi="Calibri" w:cs="Times New Roman"/>
                <w:sz w:val="18"/>
                <w:szCs w:val="18"/>
              </w:rPr>
            </w:pPr>
          </w:p>
          <w:p w14:paraId="0CB6FB40" w14:textId="77777777" w:rsidR="001020EE" w:rsidRPr="001020EE" w:rsidRDefault="001020EE" w:rsidP="001020EE">
            <w:pPr>
              <w:spacing w:after="0" w:line="240" w:lineRule="auto"/>
              <w:rPr>
                <w:rFonts w:ascii="Calibri" w:eastAsia="Calibri" w:hAnsi="Calibri" w:cs="Times New Roman"/>
                <w:sz w:val="18"/>
                <w:szCs w:val="18"/>
              </w:rPr>
            </w:pPr>
          </w:p>
          <w:p w14:paraId="62D19094" w14:textId="77777777" w:rsidR="001020EE" w:rsidRPr="001020EE" w:rsidRDefault="001020EE" w:rsidP="001020EE">
            <w:pPr>
              <w:spacing w:after="0" w:line="240" w:lineRule="auto"/>
              <w:rPr>
                <w:rFonts w:ascii="Calibri" w:eastAsia="Calibri" w:hAnsi="Calibri" w:cs="Times New Roman"/>
                <w:sz w:val="18"/>
                <w:szCs w:val="18"/>
              </w:rPr>
            </w:pPr>
          </w:p>
          <w:p w14:paraId="1CA45ECD" w14:textId="77777777" w:rsidR="001020EE" w:rsidRPr="001020EE" w:rsidRDefault="001020EE" w:rsidP="001020EE">
            <w:pPr>
              <w:spacing w:after="0" w:line="240" w:lineRule="auto"/>
              <w:rPr>
                <w:rFonts w:ascii="Calibri" w:eastAsia="Calibri" w:hAnsi="Calibri" w:cs="Times New Roman"/>
                <w:sz w:val="18"/>
                <w:szCs w:val="18"/>
              </w:rPr>
            </w:pPr>
          </w:p>
          <w:p w14:paraId="68D59A90"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 xml:space="preserve">Nursery to develop and establish partnerships with school in relation to litter management, biodiversity and food &amp; environment. </w:t>
            </w:r>
          </w:p>
          <w:p w14:paraId="65977A13" w14:textId="77777777" w:rsidR="001020EE" w:rsidRPr="001020EE" w:rsidRDefault="001020EE" w:rsidP="001020EE">
            <w:pPr>
              <w:spacing w:after="0" w:line="240" w:lineRule="auto"/>
              <w:rPr>
                <w:rFonts w:ascii="Calibri" w:eastAsia="Calibri" w:hAnsi="Calibri" w:cs="Times New Roman"/>
                <w:sz w:val="18"/>
                <w:szCs w:val="18"/>
              </w:rPr>
            </w:pPr>
          </w:p>
          <w:p w14:paraId="7F331D17" w14:textId="77777777" w:rsidR="001020EE" w:rsidRPr="001020EE" w:rsidRDefault="001020EE" w:rsidP="001020EE">
            <w:pPr>
              <w:spacing w:after="0" w:line="240" w:lineRule="auto"/>
              <w:rPr>
                <w:rFonts w:ascii="Calibri" w:eastAsia="Calibri" w:hAnsi="Calibri" w:cs="Times New Roman"/>
                <w:b/>
                <w:bCs/>
                <w:color w:val="0070C0"/>
                <w:sz w:val="18"/>
                <w:szCs w:val="18"/>
              </w:rPr>
            </w:pPr>
          </w:p>
        </w:tc>
        <w:tc>
          <w:tcPr>
            <w:tcW w:w="2599" w:type="dxa"/>
            <w:tcBorders>
              <w:top w:val="single" w:sz="4" w:space="0" w:color="auto"/>
              <w:bottom w:val="single" w:sz="4" w:space="0" w:color="auto"/>
            </w:tcBorders>
            <w:shd w:val="clear" w:color="auto" w:fill="auto"/>
          </w:tcPr>
          <w:p w14:paraId="66EFF4AA"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Continue to promote SHANARRI indicators through curriculum planning and displays</w:t>
            </w:r>
          </w:p>
          <w:p w14:paraId="1E89FA99" w14:textId="77777777" w:rsidR="001020EE" w:rsidRPr="001020EE" w:rsidRDefault="001020EE" w:rsidP="001020EE">
            <w:pPr>
              <w:spacing w:after="0" w:line="240" w:lineRule="auto"/>
              <w:rPr>
                <w:rFonts w:ascii="Calibri" w:eastAsia="Calibri" w:hAnsi="Calibri" w:cs="Times New Roman"/>
                <w:sz w:val="18"/>
                <w:szCs w:val="18"/>
              </w:rPr>
            </w:pPr>
          </w:p>
          <w:p w14:paraId="2E5F7515"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 xml:space="preserve">HWB planners streamlined to incorporate SHANARRI, </w:t>
            </w:r>
            <w:proofErr w:type="spellStart"/>
            <w:r w:rsidRPr="001020EE">
              <w:rPr>
                <w:rFonts w:ascii="Calibri" w:eastAsia="Calibri" w:hAnsi="Calibri" w:cs="Times New Roman"/>
                <w:sz w:val="18"/>
                <w:szCs w:val="18"/>
              </w:rPr>
              <w:t>Emotionworks</w:t>
            </w:r>
            <w:proofErr w:type="spellEnd"/>
            <w:r w:rsidRPr="001020EE">
              <w:rPr>
                <w:rFonts w:ascii="Calibri" w:eastAsia="Calibri" w:hAnsi="Calibri" w:cs="Times New Roman"/>
                <w:sz w:val="18"/>
                <w:szCs w:val="18"/>
              </w:rPr>
              <w:t xml:space="preserve">, Growth </w:t>
            </w:r>
            <w:proofErr w:type="spellStart"/>
            <w:r w:rsidRPr="001020EE">
              <w:rPr>
                <w:rFonts w:ascii="Calibri" w:eastAsia="Calibri" w:hAnsi="Calibri" w:cs="Times New Roman"/>
                <w:sz w:val="18"/>
                <w:szCs w:val="18"/>
              </w:rPr>
              <w:t>Mindset</w:t>
            </w:r>
            <w:proofErr w:type="spellEnd"/>
            <w:r w:rsidRPr="001020EE">
              <w:rPr>
                <w:rFonts w:ascii="Calibri" w:eastAsia="Calibri" w:hAnsi="Calibri" w:cs="Times New Roman"/>
                <w:sz w:val="18"/>
                <w:szCs w:val="18"/>
              </w:rPr>
              <w:t xml:space="preserve"> and </w:t>
            </w:r>
            <w:proofErr w:type="spellStart"/>
            <w:r w:rsidRPr="001020EE">
              <w:rPr>
                <w:rFonts w:ascii="Calibri" w:eastAsia="Calibri" w:hAnsi="Calibri" w:cs="Times New Roman"/>
                <w:sz w:val="18"/>
                <w:szCs w:val="18"/>
              </w:rPr>
              <w:t>Bounceback</w:t>
            </w:r>
            <w:proofErr w:type="spellEnd"/>
            <w:r w:rsidRPr="001020EE">
              <w:rPr>
                <w:rFonts w:ascii="Calibri" w:eastAsia="Calibri" w:hAnsi="Calibri" w:cs="Times New Roman"/>
                <w:sz w:val="18"/>
                <w:szCs w:val="18"/>
              </w:rPr>
              <w:t xml:space="preserve">. HWB planners linked to benchmarks. </w:t>
            </w:r>
          </w:p>
          <w:p w14:paraId="1F1B74A2" w14:textId="77777777" w:rsidR="001020EE" w:rsidRPr="001020EE" w:rsidRDefault="001020EE" w:rsidP="001020EE">
            <w:pPr>
              <w:spacing w:after="0" w:line="240" w:lineRule="auto"/>
              <w:rPr>
                <w:rFonts w:ascii="Calibri" w:eastAsia="Calibri" w:hAnsi="Calibri" w:cs="Times New Roman"/>
                <w:sz w:val="18"/>
                <w:szCs w:val="18"/>
              </w:rPr>
            </w:pPr>
          </w:p>
          <w:p w14:paraId="7B5621B2"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Sharing of new HWB sketch-note with whole school community.</w:t>
            </w:r>
          </w:p>
          <w:p w14:paraId="3257A85E" w14:textId="77777777" w:rsidR="001020EE" w:rsidRPr="001020EE" w:rsidRDefault="001020EE" w:rsidP="001020EE">
            <w:pPr>
              <w:spacing w:after="0" w:line="240" w:lineRule="auto"/>
              <w:rPr>
                <w:rFonts w:ascii="Calibri" w:eastAsia="Calibri" w:hAnsi="Calibri" w:cs="Times New Roman"/>
                <w:sz w:val="18"/>
                <w:szCs w:val="18"/>
              </w:rPr>
            </w:pPr>
          </w:p>
          <w:p w14:paraId="67E2FDFB" w14:textId="77777777" w:rsidR="001020EE" w:rsidRPr="001020EE" w:rsidRDefault="001020EE" w:rsidP="001020EE">
            <w:pPr>
              <w:spacing w:after="0" w:line="240" w:lineRule="auto"/>
              <w:rPr>
                <w:rFonts w:ascii="Calibri" w:eastAsia="Calibri" w:hAnsi="Calibri" w:cs="Times New Roman"/>
                <w:b/>
                <w:sz w:val="18"/>
                <w:szCs w:val="18"/>
              </w:rPr>
            </w:pPr>
          </w:p>
          <w:p w14:paraId="0A366C3D" w14:textId="77777777" w:rsidR="001020EE" w:rsidRPr="001020EE" w:rsidRDefault="001020EE" w:rsidP="001020EE">
            <w:pPr>
              <w:spacing w:after="0" w:line="240" w:lineRule="auto"/>
              <w:rPr>
                <w:rFonts w:ascii="Calibri" w:eastAsia="Calibri" w:hAnsi="Calibri" w:cs="Times New Roman"/>
                <w:b/>
                <w:sz w:val="18"/>
                <w:szCs w:val="18"/>
              </w:rPr>
            </w:pPr>
            <w:r w:rsidRPr="001020EE">
              <w:rPr>
                <w:rFonts w:ascii="Calibri" w:eastAsia="Calibri" w:hAnsi="Calibri" w:cs="Times New Roman"/>
                <w:b/>
                <w:sz w:val="18"/>
                <w:szCs w:val="18"/>
              </w:rPr>
              <w:t>Planned cooking sessions for all learners in the Kitchen Classroom with our Food Technologist.</w:t>
            </w:r>
          </w:p>
          <w:p w14:paraId="64E322C5" w14:textId="77777777" w:rsidR="001020EE" w:rsidRPr="001020EE" w:rsidRDefault="001020EE" w:rsidP="001020EE">
            <w:pPr>
              <w:spacing w:after="0" w:line="240" w:lineRule="auto"/>
              <w:rPr>
                <w:rFonts w:ascii="Calibri" w:eastAsia="Calibri" w:hAnsi="Calibri" w:cs="Times New Roman"/>
                <w:b/>
                <w:sz w:val="18"/>
                <w:szCs w:val="18"/>
              </w:rPr>
            </w:pPr>
          </w:p>
          <w:p w14:paraId="78B9CBC2" w14:textId="77777777" w:rsidR="001020EE" w:rsidRPr="001020EE" w:rsidRDefault="001020EE" w:rsidP="001020EE">
            <w:pPr>
              <w:spacing w:after="0" w:line="240" w:lineRule="auto"/>
              <w:rPr>
                <w:rFonts w:ascii="Calibri" w:eastAsia="Calibri" w:hAnsi="Calibri" w:cs="Times New Roman"/>
                <w:b/>
                <w:sz w:val="18"/>
                <w:szCs w:val="18"/>
              </w:rPr>
            </w:pPr>
          </w:p>
          <w:p w14:paraId="0ACADCC6" w14:textId="77777777" w:rsidR="001020EE" w:rsidRPr="001020EE" w:rsidRDefault="001020EE" w:rsidP="001020EE">
            <w:pPr>
              <w:spacing w:after="0" w:line="240" w:lineRule="auto"/>
              <w:rPr>
                <w:rFonts w:ascii="Calibri" w:eastAsia="Calibri" w:hAnsi="Calibri" w:cs="Times New Roman"/>
                <w:b/>
                <w:sz w:val="18"/>
                <w:szCs w:val="18"/>
              </w:rPr>
            </w:pPr>
            <w:r w:rsidRPr="001020EE">
              <w:rPr>
                <w:rFonts w:ascii="Calibri" w:eastAsia="Calibri" w:hAnsi="Calibri" w:cs="Times New Roman"/>
                <w:b/>
                <w:sz w:val="18"/>
                <w:szCs w:val="18"/>
              </w:rPr>
              <w:t>Engagement with local community groups and parents through use of kitchen classroom.</w:t>
            </w:r>
          </w:p>
          <w:p w14:paraId="23843ED2" w14:textId="77777777" w:rsidR="001020EE" w:rsidRPr="001020EE" w:rsidRDefault="001020EE" w:rsidP="001020EE">
            <w:pPr>
              <w:spacing w:after="0" w:line="240" w:lineRule="auto"/>
              <w:rPr>
                <w:rFonts w:ascii="Calibri" w:eastAsia="Calibri" w:hAnsi="Calibri" w:cs="Times New Roman"/>
                <w:b/>
                <w:sz w:val="18"/>
                <w:szCs w:val="18"/>
              </w:rPr>
            </w:pPr>
          </w:p>
          <w:p w14:paraId="236ABC2F" w14:textId="77777777" w:rsidR="001020EE" w:rsidRPr="001020EE" w:rsidRDefault="001020EE" w:rsidP="001020EE">
            <w:pPr>
              <w:spacing w:after="0" w:line="240" w:lineRule="auto"/>
              <w:rPr>
                <w:rFonts w:ascii="Calibri" w:eastAsia="Calibri" w:hAnsi="Calibri" w:cs="Times New Roman"/>
                <w:b/>
                <w:sz w:val="18"/>
                <w:szCs w:val="18"/>
              </w:rPr>
            </w:pPr>
            <w:r w:rsidRPr="001020EE">
              <w:rPr>
                <w:rFonts w:ascii="Calibri" w:eastAsia="Calibri" w:hAnsi="Calibri" w:cs="Times New Roman"/>
                <w:b/>
                <w:sz w:val="18"/>
                <w:szCs w:val="18"/>
              </w:rPr>
              <w:t>Eco Champions identified within Nursery Team:</w:t>
            </w:r>
          </w:p>
          <w:p w14:paraId="50C20BE6" w14:textId="77777777" w:rsidR="001020EE" w:rsidRPr="001020EE" w:rsidRDefault="001020EE" w:rsidP="001020EE">
            <w:pPr>
              <w:spacing w:after="0" w:line="240" w:lineRule="auto"/>
              <w:rPr>
                <w:rFonts w:ascii="Calibri" w:eastAsia="Calibri" w:hAnsi="Calibri" w:cs="Times New Roman"/>
                <w:b/>
                <w:sz w:val="18"/>
                <w:szCs w:val="18"/>
              </w:rPr>
            </w:pPr>
            <w:r w:rsidRPr="001020EE">
              <w:rPr>
                <w:rFonts w:ascii="Calibri" w:eastAsia="Calibri" w:hAnsi="Calibri" w:cs="Times New Roman"/>
                <w:b/>
                <w:sz w:val="18"/>
                <w:szCs w:val="18"/>
              </w:rPr>
              <w:t>Tracey – Litter</w:t>
            </w:r>
          </w:p>
          <w:p w14:paraId="3F4F5291" w14:textId="77777777" w:rsidR="001020EE" w:rsidRPr="001020EE" w:rsidRDefault="001020EE" w:rsidP="001020EE">
            <w:pPr>
              <w:spacing w:after="0" w:line="240" w:lineRule="auto"/>
              <w:rPr>
                <w:rFonts w:ascii="Calibri" w:eastAsia="Calibri" w:hAnsi="Calibri" w:cs="Times New Roman"/>
                <w:b/>
                <w:sz w:val="18"/>
                <w:szCs w:val="18"/>
              </w:rPr>
            </w:pPr>
            <w:r w:rsidRPr="001020EE">
              <w:rPr>
                <w:rFonts w:ascii="Calibri" w:eastAsia="Calibri" w:hAnsi="Calibri" w:cs="Times New Roman"/>
                <w:b/>
                <w:sz w:val="18"/>
                <w:szCs w:val="18"/>
              </w:rPr>
              <w:t>Sarah – Biodiversity</w:t>
            </w:r>
          </w:p>
          <w:p w14:paraId="611F609C" w14:textId="77777777" w:rsidR="001020EE" w:rsidRPr="001020EE" w:rsidRDefault="001020EE" w:rsidP="001020EE">
            <w:pPr>
              <w:spacing w:after="0" w:line="240" w:lineRule="auto"/>
              <w:rPr>
                <w:rFonts w:ascii="Calibri" w:eastAsia="Calibri" w:hAnsi="Calibri" w:cs="Times New Roman"/>
                <w:b/>
                <w:sz w:val="18"/>
                <w:szCs w:val="18"/>
              </w:rPr>
            </w:pPr>
            <w:r w:rsidRPr="001020EE">
              <w:rPr>
                <w:rFonts w:ascii="Calibri" w:eastAsia="Calibri" w:hAnsi="Calibri" w:cs="Times New Roman"/>
                <w:b/>
                <w:sz w:val="18"/>
                <w:szCs w:val="18"/>
              </w:rPr>
              <w:t>Sam – Food &amp; Environment</w:t>
            </w:r>
          </w:p>
          <w:p w14:paraId="0BCA3C02" w14:textId="77777777" w:rsidR="001020EE" w:rsidRPr="001020EE" w:rsidRDefault="001020EE" w:rsidP="001020EE">
            <w:pPr>
              <w:spacing w:after="0" w:line="240" w:lineRule="auto"/>
              <w:rPr>
                <w:rFonts w:ascii="Calibri" w:eastAsia="Calibri" w:hAnsi="Calibri" w:cs="Times New Roman"/>
                <w:b/>
                <w:sz w:val="18"/>
                <w:szCs w:val="18"/>
              </w:rPr>
            </w:pPr>
          </w:p>
          <w:p w14:paraId="686CCB73" w14:textId="77777777" w:rsidR="001020EE" w:rsidRPr="001020EE" w:rsidRDefault="001020EE" w:rsidP="001020EE">
            <w:pPr>
              <w:spacing w:after="0" w:line="240" w:lineRule="auto"/>
              <w:rPr>
                <w:rFonts w:ascii="Calibri" w:eastAsia="Calibri" w:hAnsi="Calibri" w:cs="Times New Roman"/>
                <w:sz w:val="18"/>
                <w:szCs w:val="18"/>
              </w:rPr>
            </w:pPr>
          </w:p>
          <w:p w14:paraId="30C5F9DB"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Staff inset exercise to identify calendar of whole school events and parental engagement.</w:t>
            </w:r>
          </w:p>
          <w:p w14:paraId="360F22CC" w14:textId="77777777" w:rsidR="001020EE" w:rsidRPr="001020EE" w:rsidRDefault="001020EE" w:rsidP="001020EE">
            <w:pPr>
              <w:spacing w:after="0" w:line="240" w:lineRule="auto"/>
              <w:rPr>
                <w:rFonts w:ascii="Calibri" w:eastAsia="Calibri" w:hAnsi="Calibri" w:cs="Times New Roman"/>
                <w:sz w:val="18"/>
                <w:szCs w:val="18"/>
              </w:rPr>
            </w:pPr>
          </w:p>
          <w:p w14:paraId="7DB6B696"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Completion and pilot of new RME planners which include benchmarks and planned progressive activities and events across all levels.</w:t>
            </w:r>
          </w:p>
          <w:p w14:paraId="65878776" w14:textId="77777777" w:rsidR="001020EE" w:rsidRPr="001020EE" w:rsidRDefault="001020EE" w:rsidP="001020EE">
            <w:pPr>
              <w:spacing w:after="0" w:line="240" w:lineRule="auto"/>
              <w:rPr>
                <w:rFonts w:ascii="Calibri" w:eastAsia="Calibri" w:hAnsi="Calibri" w:cs="Times New Roman"/>
                <w:sz w:val="18"/>
                <w:szCs w:val="18"/>
              </w:rPr>
            </w:pPr>
          </w:p>
          <w:p w14:paraId="1B649429"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Staff engagement with and completion of Education Scotland Learning Resource 7 ‘Ensuring Equality of Opportunities,’ including implementation of associated small test of change.</w:t>
            </w:r>
          </w:p>
          <w:p w14:paraId="7C9497A5" w14:textId="77777777" w:rsidR="001020EE" w:rsidRPr="001020EE" w:rsidRDefault="001020EE" w:rsidP="001020EE">
            <w:pPr>
              <w:spacing w:after="0" w:line="240" w:lineRule="auto"/>
              <w:rPr>
                <w:rFonts w:ascii="Calibri" w:eastAsia="Calibri" w:hAnsi="Calibri" w:cs="Times New Roman"/>
                <w:sz w:val="18"/>
                <w:szCs w:val="18"/>
              </w:rPr>
            </w:pPr>
          </w:p>
          <w:p w14:paraId="6B8AA254"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 xml:space="preserve">Whole school focus on UNCRC led by staff RACI group, in preparation for award status. </w:t>
            </w:r>
          </w:p>
          <w:p w14:paraId="10A67AC6" w14:textId="77777777" w:rsidR="001020EE" w:rsidRPr="001020EE" w:rsidRDefault="001020EE" w:rsidP="001020EE">
            <w:pPr>
              <w:spacing w:after="0" w:line="240" w:lineRule="auto"/>
              <w:rPr>
                <w:rFonts w:ascii="Calibri" w:eastAsia="Calibri" w:hAnsi="Calibri" w:cs="Times New Roman"/>
                <w:sz w:val="18"/>
                <w:szCs w:val="18"/>
              </w:rPr>
            </w:pPr>
          </w:p>
          <w:p w14:paraId="5DC0BFF1"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Each class to develop at least one community or business partnership over the session in consultation with learners.</w:t>
            </w:r>
          </w:p>
          <w:p w14:paraId="46905B5D" w14:textId="77777777" w:rsidR="001020EE" w:rsidRPr="001020EE" w:rsidRDefault="001020EE" w:rsidP="001020EE">
            <w:pPr>
              <w:spacing w:after="0" w:line="240" w:lineRule="auto"/>
              <w:rPr>
                <w:rFonts w:ascii="Calibri" w:eastAsia="Calibri" w:hAnsi="Calibri" w:cs="Times New Roman"/>
                <w:sz w:val="18"/>
                <w:szCs w:val="18"/>
              </w:rPr>
            </w:pPr>
          </w:p>
          <w:p w14:paraId="2B0DDE52"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SQA modules introduced for all P6 and P7 learners.</w:t>
            </w:r>
          </w:p>
          <w:p w14:paraId="4E16B9F8" w14:textId="77777777" w:rsidR="001020EE" w:rsidRPr="001020EE" w:rsidRDefault="001020EE" w:rsidP="001020EE">
            <w:pPr>
              <w:spacing w:after="0" w:line="240" w:lineRule="auto"/>
              <w:rPr>
                <w:rFonts w:ascii="Calibri" w:eastAsia="Calibri" w:hAnsi="Calibri" w:cs="Times New Roman"/>
                <w:sz w:val="18"/>
                <w:szCs w:val="18"/>
              </w:rPr>
            </w:pPr>
          </w:p>
          <w:p w14:paraId="58E93230" w14:textId="77777777" w:rsidR="001020EE" w:rsidRPr="001020EE" w:rsidRDefault="001020EE" w:rsidP="001020EE">
            <w:pPr>
              <w:spacing w:after="0" w:line="240" w:lineRule="auto"/>
              <w:rPr>
                <w:rFonts w:ascii="Calibri" w:eastAsia="Calibri" w:hAnsi="Calibri" w:cs="Times New Roman"/>
                <w:sz w:val="18"/>
                <w:szCs w:val="18"/>
              </w:rPr>
            </w:pPr>
          </w:p>
          <w:p w14:paraId="05374624" w14:textId="77777777" w:rsidR="001020EE" w:rsidRPr="001020EE" w:rsidRDefault="001020EE" w:rsidP="001020EE">
            <w:pPr>
              <w:spacing w:after="0" w:line="240" w:lineRule="auto"/>
              <w:rPr>
                <w:rFonts w:ascii="Calibri" w:eastAsia="Calibri" w:hAnsi="Calibri" w:cs="Times New Roman"/>
                <w:sz w:val="18"/>
                <w:szCs w:val="18"/>
              </w:rPr>
            </w:pPr>
          </w:p>
          <w:p w14:paraId="348A795E"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 xml:space="preserve">Introduction of tracking system for all learner’s achievements both inside and outside of school. </w:t>
            </w:r>
          </w:p>
          <w:p w14:paraId="3F5EDE05" w14:textId="77777777" w:rsidR="001020EE" w:rsidRPr="001020EE" w:rsidRDefault="001020EE" w:rsidP="001020EE">
            <w:pPr>
              <w:spacing w:after="0" w:line="240" w:lineRule="auto"/>
              <w:rPr>
                <w:rFonts w:ascii="Calibri" w:eastAsia="Calibri" w:hAnsi="Calibri" w:cs="Times New Roman"/>
                <w:sz w:val="18"/>
                <w:szCs w:val="18"/>
              </w:rPr>
            </w:pPr>
          </w:p>
          <w:p w14:paraId="1BBB39B0" w14:textId="7A984CCE" w:rsidR="001020EE" w:rsidRPr="001020EE" w:rsidRDefault="001020EE" w:rsidP="004F6157">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World of Work event for senior pupils which involves parents and partners.</w:t>
            </w:r>
          </w:p>
        </w:tc>
        <w:tc>
          <w:tcPr>
            <w:tcW w:w="2599" w:type="dxa"/>
            <w:tcBorders>
              <w:top w:val="single" w:sz="4" w:space="0" w:color="auto"/>
              <w:bottom w:val="single" w:sz="4" w:space="0" w:color="auto"/>
            </w:tcBorders>
            <w:shd w:val="clear" w:color="auto" w:fill="auto"/>
          </w:tcPr>
          <w:p w14:paraId="78A0CEEE"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Pupils have an increased understanding of SHANARRI and how these link to their wellbeing</w:t>
            </w:r>
          </w:p>
          <w:p w14:paraId="4C2F70EE" w14:textId="77777777" w:rsidR="001020EE" w:rsidRPr="001020EE" w:rsidRDefault="001020EE" w:rsidP="001020EE">
            <w:pPr>
              <w:spacing w:after="0" w:line="240" w:lineRule="auto"/>
              <w:rPr>
                <w:rFonts w:ascii="Calibri" w:eastAsia="Calibri" w:hAnsi="Calibri" w:cs="Times New Roman"/>
                <w:sz w:val="18"/>
                <w:szCs w:val="18"/>
              </w:rPr>
            </w:pPr>
          </w:p>
          <w:p w14:paraId="530C26AA"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 xml:space="preserve">Coherence and progression in the teaching of HWB across all stages to ensure a consistent experience for all learners. </w:t>
            </w:r>
          </w:p>
          <w:p w14:paraId="1434172F" w14:textId="77777777" w:rsidR="001020EE" w:rsidRPr="001020EE" w:rsidRDefault="001020EE" w:rsidP="001020EE">
            <w:pPr>
              <w:spacing w:after="0" w:line="240" w:lineRule="auto"/>
              <w:rPr>
                <w:rFonts w:ascii="Calibri" w:eastAsia="Calibri" w:hAnsi="Calibri" w:cs="Times New Roman"/>
                <w:sz w:val="18"/>
                <w:szCs w:val="18"/>
              </w:rPr>
            </w:pPr>
          </w:p>
          <w:p w14:paraId="2D6A2E3B"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Consistent approach to the learning and teaching of Food and Health benchmarks throughout all stages</w:t>
            </w:r>
            <w:r w:rsidRPr="001020EE">
              <w:rPr>
                <w:rFonts w:ascii="Calibri" w:eastAsia="Calibri" w:hAnsi="Calibri" w:cs="Times New Roman"/>
                <w:b/>
                <w:sz w:val="18"/>
                <w:szCs w:val="18"/>
              </w:rPr>
              <w:t>.</w:t>
            </w:r>
          </w:p>
          <w:p w14:paraId="5D7C6433" w14:textId="77777777" w:rsidR="001020EE" w:rsidRPr="001020EE" w:rsidRDefault="001020EE" w:rsidP="001020EE">
            <w:pPr>
              <w:spacing w:after="0" w:line="240" w:lineRule="auto"/>
              <w:rPr>
                <w:rFonts w:ascii="Calibri" w:eastAsia="Calibri" w:hAnsi="Calibri" w:cs="Times New Roman"/>
                <w:color w:val="0070C0"/>
                <w:sz w:val="18"/>
                <w:szCs w:val="18"/>
              </w:rPr>
            </w:pPr>
          </w:p>
          <w:p w14:paraId="081CDF68"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Development of meaningful partnerships to promote healthy eating, growing and cooking across our local community.</w:t>
            </w:r>
          </w:p>
          <w:p w14:paraId="56B35B51" w14:textId="77777777" w:rsidR="001020EE" w:rsidRPr="001020EE" w:rsidRDefault="001020EE" w:rsidP="001020EE">
            <w:pPr>
              <w:spacing w:after="0" w:line="240" w:lineRule="auto"/>
              <w:rPr>
                <w:rFonts w:ascii="Calibri" w:eastAsia="Calibri" w:hAnsi="Calibri" w:cs="Times New Roman"/>
                <w:sz w:val="18"/>
                <w:szCs w:val="18"/>
              </w:rPr>
            </w:pPr>
          </w:p>
          <w:p w14:paraId="39C317A8" w14:textId="77777777" w:rsidR="001020EE" w:rsidRPr="001020EE" w:rsidRDefault="001020EE" w:rsidP="001020EE">
            <w:pPr>
              <w:spacing w:after="0" w:line="240" w:lineRule="auto"/>
              <w:rPr>
                <w:rFonts w:ascii="Calibri" w:eastAsia="Calibri" w:hAnsi="Calibri" w:cs="Times New Roman"/>
                <w:sz w:val="18"/>
                <w:szCs w:val="18"/>
              </w:rPr>
            </w:pPr>
          </w:p>
          <w:p w14:paraId="0C6F4AB9" w14:textId="77777777" w:rsidR="001020EE" w:rsidRPr="001020EE" w:rsidRDefault="001020EE" w:rsidP="001020EE">
            <w:pPr>
              <w:spacing w:after="0" w:line="240" w:lineRule="auto"/>
              <w:rPr>
                <w:rFonts w:ascii="Calibri" w:eastAsia="Calibri" w:hAnsi="Calibri" w:cs="Times New Roman"/>
                <w:sz w:val="18"/>
                <w:szCs w:val="18"/>
              </w:rPr>
            </w:pPr>
          </w:p>
          <w:p w14:paraId="249241A6" w14:textId="77777777" w:rsidR="001020EE" w:rsidRPr="001020EE" w:rsidRDefault="001020EE" w:rsidP="001020EE">
            <w:pPr>
              <w:spacing w:after="0" w:line="240" w:lineRule="auto"/>
              <w:rPr>
                <w:rFonts w:ascii="Calibri" w:eastAsia="Calibri" w:hAnsi="Calibri" w:cs="Times New Roman"/>
                <w:sz w:val="18"/>
                <w:szCs w:val="18"/>
              </w:rPr>
            </w:pPr>
          </w:p>
          <w:p w14:paraId="19ED37C0" w14:textId="77777777" w:rsidR="001020EE" w:rsidRPr="001020EE" w:rsidRDefault="001020EE" w:rsidP="001020EE">
            <w:pPr>
              <w:spacing w:after="0" w:line="240" w:lineRule="auto"/>
              <w:rPr>
                <w:rFonts w:ascii="Calibri" w:eastAsia="Calibri" w:hAnsi="Calibri" w:cs="Times New Roman"/>
                <w:sz w:val="18"/>
                <w:szCs w:val="18"/>
              </w:rPr>
            </w:pPr>
          </w:p>
          <w:p w14:paraId="3C808E4D" w14:textId="77777777" w:rsidR="001020EE" w:rsidRPr="001020EE" w:rsidRDefault="001020EE" w:rsidP="001020EE">
            <w:pPr>
              <w:spacing w:after="0" w:line="240" w:lineRule="auto"/>
              <w:rPr>
                <w:rFonts w:ascii="Calibri" w:eastAsia="Calibri" w:hAnsi="Calibri" w:cs="Times New Roman"/>
                <w:sz w:val="18"/>
                <w:szCs w:val="18"/>
              </w:rPr>
            </w:pPr>
          </w:p>
          <w:p w14:paraId="2ADFF9BD"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Meaningful partnerships developed within school and nursery to further enhance work of Eco Schools</w:t>
            </w:r>
          </w:p>
          <w:p w14:paraId="6D7C925C" w14:textId="77777777" w:rsidR="001020EE" w:rsidRPr="001020EE" w:rsidRDefault="001020EE" w:rsidP="001020EE">
            <w:pPr>
              <w:spacing w:after="0" w:line="240" w:lineRule="auto"/>
              <w:rPr>
                <w:rFonts w:ascii="Calibri" w:eastAsia="Calibri" w:hAnsi="Calibri" w:cs="Times New Roman"/>
                <w:sz w:val="18"/>
                <w:szCs w:val="18"/>
              </w:rPr>
            </w:pPr>
          </w:p>
          <w:p w14:paraId="5F07D74B"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Eco Flag award success</w:t>
            </w:r>
          </w:p>
          <w:p w14:paraId="4ADB4C76" w14:textId="77777777" w:rsidR="001020EE" w:rsidRPr="001020EE" w:rsidRDefault="001020EE" w:rsidP="001020EE">
            <w:pPr>
              <w:spacing w:after="0" w:line="240" w:lineRule="auto"/>
              <w:rPr>
                <w:rFonts w:ascii="Calibri" w:eastAsia="Calibri" w:hAnsi="Calibri" w:cs="Times New Roman"/>
                <w:sz w:val="18"/>
                <w:szCs w:val="18"/>
              </w:rPr>
            </w:pPr>
          </w:p>
          <w:p w14:paraId="5A111A24"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A broader understanding across all stages of diversity and multi-faith issues.</w:t>
            </w:r>
          </w:p>
          <w:p w14:paraId="5D24B7A9" w14:textId="77777777" w:rsidR="001020EE" w:rsidRPr="001020EE" w:rsidRDefault="001020EE" w:rsidP="001020EE">
            <w:pPr>
              <w:spacing w:after="0" w:line="240" w:lineRule="auto"/>
              <w:rPr>
                <w:rFonts w:ascii="Calibri" w:eastAsia="Calibri" w:hAnsi="Calibri" w:cs="Times New Roman"/>
                <w:sz w:val="18"/>
                <w:szCs w:val="18"/>
              </w:rPr>
            </w:pPr>
          </w:p>
          <w:p w14:paraId="64A6AD67"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Progressive planning across all stages including recognised annual activities related to diversity and multi-faiths built in.</w:t>
            </w:r>
          </w:p>
          <w:p w14:paraId="69572E8B" w14:textId="77777777" w:rsidR="001020EE" w:rsidRPr="001020EE" w:rsidRDefault="001020EE" w:rsidP="001020EE">
            <w:pPr>
              <w:spacing w:after="0" w:line="240" w:lineRule="auto"/>
              <w:rPr>
                <w:rFonts w:ascii="Calibri" w:eastAsia="Calibri" w:hAnsi="Calibri" w:cs="Times New Roman"/>
                <w:sz w:val="18"/>
                <w:szCs w:val="18"/>
              </w:rPr>
            </w:pPr>
          </w:p>
          <w:p w14:paraId="50A17A70" w14:textId="77777777" w:rsidR="001020EE" w:rsidRPr="001020EE" w:rsidRDefault="001020EE" w:rsidP="001020EE">
            <w:pPr>
              <w:spacing w:after="0" w:line="240" w:lineRule="auto"/>
              <w:rPr>
                <w:rFonts w:ascii="Calibri" w:eastAsia="Calibri" w:hAnsi="Calibri" w:cs="Times New Roman"/>
                <w:color w:val="0070C0"/>
                <w:sz w:val="18"/>
                <w:szCs w:val="18"/>
              </w:rPr>
            </w:pPr>
            <w:r w:rsidRPr="001020EE">
              <w:rPr>
                <w:rFonts w:ascii="Calibri" w:eastAsia="Calibri" w:hAnsi="Calibri" w:cs="Times New Roman"/>
                <w:sz w:val="18"/>
                <w:szCs w:val="18"/>
              </w:rPr>
              <w:t>Improved staff understanding of equality and diversity leading to high quality learning experiences for pupils</w:t>
            </w:r>
            <w:r w:rsidRPr="001020EE">
              <w:rPr>
                <w:rFonts w:ascii="Calibri" w:eastAsia="Calibri" w:hAnsi="Calibri" w:cs="Times New Roman"/>
                <w:color w:val="0070C0"/>
                <w:sz w:val="18"/>
                <w:szCs w:val="18"/>
              </w:rPr>
              <w:t>.</w:t>
            </w:r>
          </w:p>
          <w:p w14:paraId="5DE302C3" w14:textId="77777777" w:rsidR="001020EE" w:rsidRPr="001020EE" w:rsidRDefault="001020EE" w:rsidP="001020EE">
            <w:pPr>
              <w:spacing w:after="0" w:line="240" w:lineRule="auto"/>
              <w:rPr>
                <w:rFonts w:ascii="Calibri" w:eastAsia="Calibri" w:hAnsi="Calibri" w:cs="Times New Roman"/>
                <w:color w:val="0070C0"/>
                <w:sz w:val="18"/>
                <w:szCs w:val="18"/>
              </w:rPr>
            </w:pPr>
          </w:p>
          <w:p w14:paraId="68EDD824"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RACI group leading the Rights Respecting Schools Agenda.</w:t>
            </w:r>
          </w:p>
          <w:p w14:paraId="0789CD1A" w14:textId="77777777" w:rsidR="001020EE" w:rsidRPr="001020EE" w:rsidRDefault="001020EE" w:rsidP="001020EE">
            <w:pPr>
              <w:spacing w:after="0" w:line="240" w:lineRule="auto"/>
              <w:rPr>
                <w:rFonts w:ascii="Calibri" w:eastAsia="Calibri" w:hAnsi="Calibri" w:cs="Times New Roman"/>
                <w:sz w:val="18"/>
                <w:szCs w:val="18"/>
              </w:rPr>
            </w:pPr>
          </w:p>
          <w:p w14:paraId="4C8E00C3" w14:textId="77777777" w:rsidR="001020EE" w:rsidRPr="001020EE" w:rsidRDefault="001020EE" w:rsidP="001020EE">
            <w:pPr>
              <w:spacing w:after="0" w:line="240" w:lineRule="auto"/>
              <w:rPr>
                <w:rFonts w:ascii="Calibri" w:eastAsia="Calibri" w:hAnsi="Calibri" w:cs="Times New Roman"/>
                <w:sz w:val="18"/>
                <w:szCs w:val="18"/>
              </w:rPr>
            </w:pPr>
          </w:p>
          <w:p w14:paraId="7EC01A05" w14:textId="77777777" w:rsidR="001020EE" w:rsidRPr="001020EE" w:rsidRDefault="001020EE" w:rsidP="001020EE">
            <w:pPr>
              <w:spacing w:after="0" w:line="240" w:lineRule="auto"/>
              <w:rPr>
                <w:rFonts w:ascii="Calibri" w:eastAsia="Calibri" w:hAnsi="Calibri" w:cs="Times New Roman"/>
                <w:sz w:val="18"/>
                <w:szCs w:val="18"/>
              </w:rPr>
            </w:pPr>
          </w:p>
          <w:p w14:paraId="2AB32236" w14:textId="77777777" w:rsidR="001020EE" w:rsidRPr="001020EE" w:rsidRDefault="001020EE" w:rsidP="001020EE">
            <w:pPr>
              <w:spacing w:after="0" w:line="240" w:lineRule="auto"/>
              <w:rPr>
                <w:rFonts w:ascii="Calibri" w:eastAsia="Calibri" w:hAnsi="Calibri" w:cs="Times New Roman"/>
                <w:sz w:val="18"/>
                <w:szCs w:val="18"/>
              </w:rPr>
            </w:pPr>
          </w:p>
          <w:p w14:paraId="353436C7" w14:textId="77777777" w:rsidR="001020EE" w:rsidRPr="001020EE" w:rsidRDefault="001020EE" w:rsidP="001020EE">
            <w:pPr>
              <w:spacing w:after="0" w:line="240" w:lineRule="auto"/>
              <w:rPr>
                <w:rFonts w:ascii="Calibri" w:eastAsia="Calibri" w:hAnsi="Calibri" w:cs="Times New Roman"/>
                <w:sz w:val="18"/>
                <w:szCs w:val="18"/>
              </w:rPr>
            </w:pPr>
          </w:p>
          <w:p w14:paraId="5A4EA4EC"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Learners are meaningfully involved in decision making through community or business partnerships.</w:t>
            </w:r>
          </w:p>
          <w:p w14:paraId="1619CA61" w14:textId="77777777" w:rsidR="001020EE" w:rsidRPr="001020EE" w:rsidRDefault="001020EE" w:rsidP="001020EE">
            <w:pPr>
              <w:spacing w:after="0" w:line="240" w:lineRule="auto"/>
              <w:rPr>
                <w:rFonts w:ascii="Calibri" w:eastAsia="Calibri" w:hAnsi="Calibri" w:cs="Times New Roman"/>
                <w:sz w:val="18"/>
                <w:szCs w:val="18"/>
              </w:rPr>
            </w:pPr>
          </w:p>
          <w:p w14:paraId="76759A24"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Senior learners making decisions about their learner pathways and future career aspirations.</w:t>
            </w:r>
          </w:p>
          <w:p w14:paraId="18A74C0B" w14:textId="77777777" w:rsidR="001020EE" w:rsidRPr="001020EE" w:rsidRDefault="001020EE" w:rsidP="001020EE">
            <w:pPr>
              <w:spacing w:after="0" w:line="240" w:lineRule="auto"/>
              <w:rPr>
                <w:rFonts w:ascii="Calibri" w:eastAsia="Calibri" w:hAnsi="Calibri" w:cs="Times New Roman"/>
                <w:sz w:val="18"/>
                <w:szCs w:val="18"/>
              </w:rPr>
            </w:pPr>
          </w:p>
          <w:p w14:paraId="651D0A4D"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All learners ensured that their achievements both in and out of school are recognised and supplemented if required.</w:t>
            </w:r>
          </w:p>
          <w:p w14:paraId="262110AE" w14:textId="77777777" w:rsidR="001020EE" w:rsidRPr="001020EE" w:rsidRDefault="001020EE" w:rsidP="001020EE">
            <w:pPr>
              <w:spacing w:after="0" w:line="240" w:lineRule="auto"/>
              <w:rPr>
                <w:rFonts w:ascii="Calibri" w:eastAsia="Calibri" w:hAnsi="Calibri" w:cs="Times New Roman"/>
                <w:sz w:val="18"/>
                <w:szCs w:val="18"/>
              </w:rPr>
            </w:pPr>
          </w:p>
          <w:p w14:paraId="5D899B7B" w14:textId="75195623" w:rsidR="001020EE" w:rsidRPr="001020EE" w:rsidRDefault="001020EE" w:rsidP="005A6C3E">
            <w:pPr>
              <w:spacing w:after="0" w:line="240" w:lineRule="auto"/>
              <w:rPr>
                <w:rFonts w:ascii="Calibri" w:eastAsia="Calibri" w:hAnsi="Calibri" w:cs="Times New Roman"/>
                <w:color w:val="0070C0"/>
                <w:sz w:val="18"/>
                <w:szCs w:val="18"/>
              </w:rPr>
            </w:pPr>
            <w:r w:rsidRPr="001020EE">
              <w:rPr>
                <w:rFonts w:ascii="Calibri" w:eastAsia="Calibri" w:hAnsi="Calibri" w:cs="Times New Roman"/>
                <w:sz w:val="18"/>
                <w:szCs w:val="18"/>
              </w:rPr>
              <w:t>Strengthening of parental and community partnerships to improve outcomes for young learners</w:t>
            </w:r>
            <w:r w:rsidR="005A6C3E">
              <w:rPr>
                <w:rFonts w:ascii="Calibri" w:eastAsia="Calibri" w:hAnsi="Calibri" w:cs="Times New Roman"/>
                <w:sz w:val="18"/>
                <w:szCs w:val="18"/>
              </w:rPr>
              <w:t>.</w:t>
            </w:r>
          </w:p>
        </w:tc>
        <w:tc>
          <w:tcPr>
            <w:tcW w:w="2599" w:type="dxa"/>
            <w:tcBorders>
              <w:top w:val="single" w:sz="4" w:space="0" w:color="auto"/>
              <w:bottom w:val="single" w:sz="4" w:space="0" w:color="auto"/>
            </w:tcBorders>
            <w:shd w:val="clear" w:color="auto" w:fill="auto"/>
          </w:tcPr>
          <w:p w14:paraId="031EA756"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Baseline HWB SHANARRI web survey with all pupils (Aug 2021). Follow up surveys in January and June 2022.</w:t>
            </w:r>
          </w:p>
          <w:p w14:paraId="4A064610" w14:textId="77777777" w:rsidR="001020EE" w:rsidRPr="001020EE" w:rsidRDefault="001020EE" w:rsidP="001020EE">
            <w:pPr>
              <w:spacing w:after="0" w:line="240" w:lineRule="auto"/>
              <w:rPr>
                <w:rFonts w:ascii="Calibri" w:eastAsia="Calibri" w:hAnsi="Calibri" w:cs="Times New Roman"/>
                <w:sz w:val="18"/>
                <w:szCs w:val="18"/>
              </w:rPr>
            </w:pPr>
          </w:p>
          <w:p w14:paraId="6DBABA04"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Baseline pupil emotional wellbeing survey in September 2021. Follow-up surveys in January and June 2022.</w:t>
            </w:r>
          </w:p>
          <w:p w14:paraId="2F7F1301" w14:textId="77777777" w:rsidR="001020EE" w:rsidRPr="001020EE" w:rsidRDefault="001020EE" w:rsidP="001020EE">
            <w:pPr>
              <w:spacing w:after="0" w:line="240" w:lineRule="auto"/>
              <w:rPr>
                <w:rFonts w:ascii="Calibri" w:eastAsia="Calibri" w:hAnsi="Calibri" w:cs="Times New Roman"/>
                <w:sz w:val="18"/>
                <w:szCs w:val="18"/>
              </w:rPr>
            </w:pPr>
          </w:p>
          <w:p w14:paraId="3908E867"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Skills based cooking assessment completed for all learners at the end of each kitchen block.</w:t>
            </w:r>
          </w:p>
          <w:p w14:paraId="25C8857F" w14:textId="77777777" w:rsidR="001020EE" w:rsidRPr="001020EE" w:rsidRDefault="001020EE" w:rsidP="001020EE">
            <w:pPr>
              <w:spacing w:after="0" w:line="240" w:lineRule="auto"/>
              <w:rPr>
                <w:rFonts w:ascii="Calibri" w:eastAsia="Calibri" w:hAnsi="Calibri" w:cs="Times New Roman"/>
                <w:sz w:val="18"/>
                <w:szCs w:val="18"/>
              </w:rPr>
            </w:pPr>
          </w:p>
          <w:p w14:paraId="18B616F5" w14:textId="77777777" w:rsidR="001020EE" w:rsidRPr="001020EE" w:rsidRDefault="001020EE" w:rsidP="001020EE">
            <w:pPr>
              <w:spacing w:after="0" w:line="240" w:lineRule="auto"/>
              <w:rPr>
                <w:rFonts w:ascii="Calibri" w:eastAsia="Calibri" w:hAnsi="Calibri" w:cs="Times New Roman"/>
                <w:sz w:val="18"/>
                <w:szCs w:val="18"/>
              </w:rPr>
            </w:pPr>
          </w:p>
          <w:p w14:paraId="1C9B62DD"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Self-evaluations gathered from community partnerships.</w:t>
            </w:r>
          </w:p>
          <w:p w14:paraId="102C720F" w14:textId="77777777" w:rsidR="001020EE" w:rsidRPr="001020EE" w:rsidRDefault="001020EE" w:rsidP="001020EE">
            <w:pPr>
              <w:spacing w:after="0" w:line="240" w:lineRule="auto"/>
              <w:rPr>
                <w:rFonts w:ascii="Calibri" w:eastAsia="Calibri" w:hAnsi="Calibri" w:cs="Times New Roman"/>
                <w:sz w:val="18"/>
                <w:szCs w:val="18"/>
              </w:rPr>
            </w:pPr>
          </w:p>
          <w:p w14:paraId="14205EA7" w14:textId="77777777" w:rsidR="001020EE" w:rsidRPr="001020EE" w:rsidRDefault="001020EE" w:rsidP="001020EE">
            <w:pPr>
              <w:spacing w:after="0" w:line="240" w:lineRule="auto"/>
              <w:rPr>
                <w:rFonts w:ascii="Calibri" w:eastAsia="Calibri" w:hAnsi="Calibri" w:cs="Times New Roman"/>
                <w:sz w:val="18"/>
                <w:szCs w:val="18"/>
              </w:rPr>
            </w:pPr>
          </w:p>
          <w:p w14:paraId="38DBDECC" w14:textId="77777777" w:rsidR="001020EE" w:rsidRPr="001020EE" w:rsidRDefault="001020EE" w:rsidP="001020EE">
            <w:pPr>
              <w:spacing w:after="0" w:line="240" w:lineRule="auto"/>
              <w:rPr>
                <w:rFonts w:ascii="Calibri" w:eastAsia="Calibri" w:hAnsi="Calibri" w:cs="Times New Roman"/>
                <w:sz w:val="18"/>
                <w:szCs w:val="18"/>
              </w:rPr>
            </w:pPr>
          </w:p>
          <w:p w14:paraId="65FEFF70" w14:textId="77777777" w:rsidR="001020EE" w:rsidRPr="001020EE" w:rsidRDefault="001020EE" w:rsidP="001020EE">
            <w:pPr>
              <w:spacing w:after="0" w:line="240" w:lineRule="auto"/>
              <w:rPr>
                <w:rFonts w:ascii="Calibri" w:eastAsia="Calibri" w:hAnsi="Calibri" w:cs="Times New Roman"/>
                <w:sz w:val="18"/>
                <w:szCs w:val="18"/>
              </w:rPr>
            </w:pPr>
          </w:p>
          <w:p w14:paraId="029A68E6" w14:textId="77777777" w:rsidR="001020EE" w:rsidRPr="001020EE" w:rsidRDefault="001020EE" w:rsidP="001020EE">
            <w:pPr>
              <w:spacing w:after="0" w:line="240" w:lineRule="auto"/>
              <w:rPr>
                <w:rFonts w:ascii="Calibri" w:eastAsia="Calibri" w:hAnsi="Calibri" w:cs="Times New Roman"/>
                <w:sz w:val="18"/>
                <w:szCs w:val="18"/>
              </w:rPr>
            </w:pPr>
          </w:p>
          <w:p w14:paraId="78B6E0AB" w14:textId="77777777" w:rsidR="001020EE" w:rsidRPr="001020EE" w:rsidRDefault="001020EE" w:rsidP="001020EE">
            <w:pPr>
              <w:spacing w:after="0" w:line="240" w:lineRule="auto"/>
              <w:rPr>
                <w:rFonts w:ascii="Calibri" w:eastAsia="Calibri" w:hAnsi="Calibri" w:cs="Times New Roman"/>
                <w:sz w:val="18"/>
                <w:szCs w:val="18"/>
              </w:rPr>
            </w:pPr>
          </w:p>
          <w:p w14:paraId="1AD60B45" w14:textId="77777777" w:rsidR="001020EE" w:rsidRPr="001020EE" w:rsidRDefault="001020EE" w:rsidP="001020EE">
            <w:pPr>
              <w:spacing w:after="0" w:line="240" w:lineRule="auto"/>
              <w:rPr>
                <w:rFonts w:ascii="Calibri" w:eastAsia="Calibri" w:hAnsi="Calibri" w:cs="Times New Roman"/>
                <w:sz w:val="18"/>
                <w:szCs w:val="18"/>
              </w:rPr>
            </w:pPr>
          </w:p>
          <w:p w14:paraId="207B05F3" w14:textId="77777777" w:rsidR="001020EE" w:rsidRPr="001020EE" w:rsidRDefault="001020EE" w:rsidP="001020EE">
            <w:pPr>
              <w:spacing w:after="0" w:line="240" w:lineRule="auto"/>
              <w:rPr>
                <w:rFonts w:ascii="Calibri" w:eastAsia="Calibri" w:hAnsi="Calibri" w:cs="Times New Roman"/>
                <w:sz w:val="18"/>
                <w:szCs w:val="18"/>
              </w:rPr>
            </w:pPr>
          </w:p>
          <w:p w14:paraId="2A9FF161" w14:textId="77777777" w:rsidR="001020EE" w:rsidRPr="001020EE" w:rsidRDefault="001020EE" w:rsidP="001020EE">
            <w:pPr>
              <w:spacing w:after="0" w:line="240" w:lineRule="auto"/>
              <w:rPr>
                <w:rFonts w:ascii="Calibri" w:eastAsia="Calibri" w:hAnsi="Calibri" w:cs="Times New Roman"/>
                <w:sz w:val="18"/>
                <w:szCs w:val="18"/>
              </w:rPr>
            </w:pPr>
          </w:p>
          <w:p w14:paraId="54FBCF42"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1:1 staff meetings with SLT to measure progress.</w:t>
            </w:r>
          </w:p>
          <w:p w14:paraId="5B4AF995" w14:textId="77777777" w:rsidR="001020EE" w:rsidRPr="001020EE" w:rsidRDefault="001020EE" w:rsidP="001020EE">
            <w:pPr>
              <w:spacing w:after="0" w:line="240" w:lineRule="auto"/>
              <w:rPr>
                <w:rFonts w:ascii="Calibri" w:eastAsia="Calibri" w:hAnsi="Calibri" w:cs="Times New Roman"/>
                <w:sz w:val="18"/>
                <w:szCs w:val="18"/>
              </w:rPr>
            </w:pPr>
          </w:p>
          <w:p w14:paraId="6655A477"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Staff to complete RACI task brief of allocated area.</w:t>
            </w:r>
          </w:p>
          <w:p w14:paraId="7E93532D" w14:textId="77777777" w:rsidR="001020EE" w:rsidRPr="001020EE" w:rsidRDefault="001020EE" w:rsidP="001020EE">
            <w:pPr>
              <w:spacing w:after="0" w:line="240" w:lineRule="auto"/>
              <w:rPr>
                <w:rFonts w:ascii="Calibri" w:eastAsia="Calibri" w:hAnsi="Calibri" w:cs="Times New Roman"/>
                <w:sz w:val="18"/>
                <w:szCs w:val="18"/>
              </w:rPr>
            </w:pPr>
          </w:p>
          <w:p w14:paraId="74EADF67" w14:textId="77777777" w:rsidR="001020EE" w:rsidRPr="001020EE" w:rsidRDefault="001020EE" w:rsidP="001020EE">
            <w:pPr>
              <w:spacing w:after="0" w:line="240" w:lineRule="auto"/>
              <w:rPr>
                <w:rFonts w:ascii="Calibri" w:eastAsia="Calibri" w:hAnsi="Calibri" w:cs="Times New Roman"/>
                <w:sz w:val="18"/>
                <w:szCs w:val="18"/>
              </w:rPr>
            </w:pPr>
          </w:p>
          <w:p w14:paraId="71896E92"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Whole school self-evaluation of Q13.1</w:t>
            </w:r>
          </w:p>
          <w:p w14:paraId="4063D67E" w14:textId="77777777" w:rsidR="001020EE" w:rsidRPr="001020EE" w:rsidRDefault="001020EE" w:rsidP="001020EE">
            <w:pPr>
              <w:spacing w:after="0" w:line="240" w:lineRule="auto"/>
              <w:rPr>
                <w:rFonts w:ascii="Calibri" w:eastAsia="Calibri" w:hAnsi="Calibri" w:cs="Times New Roman"/>
                <w:sz w:val="18"/>
                <w:szCs w:val="18"/>
              </w:rPr>
            </w:pPr>
          </w:p>
          <w:p w14:paraId="51287890"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 xml:space="preserve">Completion and implementation of new RME planners. </w:t>
            </w:r>
          </w:p>
          <w:p w14:paraId="18A60F85" w14:textId="77777777" w:rsidR="001020EE" w:rsidRPr="001020EE" w:rsidRDefault="001020EE" w:rsidP="001020EE">
            <w:pPr>
              <w:spacing w:after="0" w:line="240" w:lineRule="auto"/>
              <w:rPr>
                <w:rFonts w:ascii="Calibri" w:eastAsia="Calibri" w:hAnsi="Calibri" w:cs="Times New Roman"/>
                <w:sz w:val="18"/>
                <w:szCs w:val="18"/>
              </w:rPr>
            </w:pPr>
          </w:p>
          <w:p w14:paraId="35AE27AD"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Outcomes from associated small test of change.</w:t>
            </w:r>
          </w:p>
          <w:p w14:paraId="7534E0D3" w14:textId="77777777" w:rsidR="001020EE" w:rsidRPr="001020EE" w:rsidRDefault="001020EE" w:rsidP="001020EE">
            <w:pPr>
              <w:spacing w:after="0" w:line="240" w:lineRule="auto"/>
              <w:rPr>
                <w:rFonts w:ascii="Calibri" w:eastAsia="Calibri" w:hAnsi="Calibri" w:cs="Times New Roman"/>
                <w:sz w:val="18"/>
                <w:szCs w:val="18"/>
              </w:rPr>
            </w:pPr>
          </w:p>
          <w:p w14:paraId="08A1FBB6"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RACI task brief from RRS group.</w:t>
            </w:r>
          </w:p>
          <w:p w14:paraId="49422EBD" w14:textId="77777777" w:rsidR="001020EE" w:rsidRPr="001020EE" w:rsidRDefault="001020EE" w:rsidP="001020EE">
            <w:pPr>
              <w:spacing w:after="0" w:line="240" w:lineRule="auto"/>
              <w:rPr>
                <w:rFonts w:ascii="Calibri" w:eastAsia="Calibri" w:hAnsi="Calibri" w:cs="Times New Roman"/>
                <w:sz w:val="18"/>
                <w:szCs w:val="18"/>
              </w:rPr>
            </w:pPr>
          </w:p>
          <w:p w14:paraId="0B07D64A" w14:textId="3257F3EE" w:rsidR="001020EE" w:rsidRPr="00B91EC4" w:rsidRDefault="001020EE" w:rsidP="001020EE">
            <w:pPr>
              <w:spacing w:after="0" w:line="240" w:lineRule="auto"/>
              <w:rPr>
                <w:rFonts w:ascii="Calibri" w:eastAsia="Calibri" w:hAnsi="Calibri" w:cs="Times New Roman"/>
                <w:sz w:val="18"/>
                <w:szCs w:val="18"/>
              </w:rPr>
            </w:pPr>
            <w:r w:rsidRPr="00B91EC4">
              <w:rPr>
                <w:rFonts w:ascii="Calibri" w:eastAsia="Calibri" w:hAnsi="Calibri" w:cs="Times New Roman"/>
                <w:sz w:val="18"/>
                <w:szCs w:val="18"/>
              </w:rPr>
              <w:t>Pupil self-evaluation</w:t>
            </w:r>
            <w:r w:rsidR="00B91EC4">
              <w:rPr>
                <w:rFonts w:ascii="Calibri" w:eastAsia="Calibri" w:hAnsi="Calibri" w:cs="Times New Roman"/>
                <w:sz w:val="18"/>
                <w:szCs w:val="18"/>
              </w:rPr>
              <w:t xml:space="preserve"> of Theme 4 – Our HWB</w:t>
            </w:r>
          </w:p>
          <w:p w14:paraId="46B48F40" w14:textId="77777777" w:rsidR="001020EE" w:rsidRPr="001020EE" w:rsidRDefault="001020EE" w:rsidP="001020EE">
            <w:pPr>
              <w:spacing w:after="0" w:line="240" w:lineRule="auto"/>
              <w:rPr>
                <w:rFonts w:ascii="Calibri" w:eastAsia="Calibri" w:hAnsi="Calibri" w:cs="Times New Roman"/>
                <w:color w:val="FF0000"/>
                <w:sz w:val="18"/>
                <w:szCs w:val="18"/>
              </w:rPr>
            </w:pPr>
          </w:p>
          <w:p w14:paraId="17E87733" w14:textId="77777777" w:rsidR="001020EE" w:rsidRPr="001020EE" w:rsidRDefault="001020EE" w:rsidP="001020EE">
            <w:pPr>
              <w:spacing w:after="0" w:line="240" w:lineRule="auto"/>
              <w:rPr>
                <w:rFonts w:ascii="Calibri" w:eastAsia="Calibri" w:hAnsi="Calibri" w:cs="Times New Roman"/>
                <w:color w:val="FF0000"/>
                <w:sz w:val="18"/>
                <w:szCs w:val="18"/>
              </w:rPr>
            </w:pPr>
          </w:p>
          <w:p w14:paraId="4C31970C" w14:textId="77777777" w:rsidR="001020EE" w:rsidRPr="001020EE" w:rsidRDefault="001020EE" w:rsidP="001020EE">
            <w:pPr>
              <w:spacing w:after="0" w:line="240" w:lineRule="auto"/>
              <w:rPr>
                <w:rFonts w:ascii="Calibri" w:eastAsia="Calibri" w:hAnsi="Calibri" w:cs="Times New Roman"/>
                <w:color w:val="FF0000"/>
                <w:sz w:val="18"/>
                <w:szCs w:val="18"/>
              </w:rPr>
            </w:pPr>
          </w:p>
          <w:p w14:paraId="257C980E" w14:textId="77777777" w:rsidR="001020EE" w:rsidRPr="001020EE" w:rsidRDefault="001020EE" w:rsidP="001020EE">
            <w:pPr>
              <w:spacing w:after="0" w:line="240" w:lineRule="auto"/>
              <w:rPr>
                <w:rFonts w:ascii="Calibri" w:eastAsia="Calibri" w:hAnsi="Calibri" w:cs="Times New Roman"/>
                <w:color w:val="FF0000"/>
                <w:sz w:val="18"/>
                <w:szCs w:val="18"/>
              </w:rPr>
            </w:pPr>
          </w:p>
          <w:p w14:paraId="37E20BC1" w14:textId="77777777" w:rsidR="001020EE" w:rsidRPr="001020EE" w:rsidRDefault="001020EE" w:rsidP="001020EE">
            <w:pPr>
              <w:spacing w:after="0" w:line="240" w:lineRule="auto"/>
              <w:rPr>
                <w:rFonts w:ascii="Calibri" w:eastAsia="Calibri" w:hAnsi="Calibri" w:cs="Times New Roman"/>
                <w:color w:val="FF0000"/>
                <w:sz w:val="18"/>
                <w:szCs w:val="18"/>
              </w:rPr>
            </w:pPr>
          </w:p>
          <w:p w14:paraId="75E9CD91" w14:textId="77777777" w:rsidR="001020EE" w:rsidRPr="001020EE" w:rsidRDefault="001020EE" w:rsidP="001020EE">
            <w:pPr>
              <w:spacing w:after="0" w:line="240" w:lineRule="auto"/>
              <w:rPr>
                <w:rFonts w:ascii="Calibri" w:eastAsia="Calibri" w:hAnsi="Calibri" w:cs="Times New Roman"/>
                <w:color w:val="FF0000"/>
                <w:sz w:val="18"/>
                <w:szCs w:val="18"/>
              </w:rPr>
            </w:pPr>
          </w:p>
          <w:p w14:paraId="25802771" w14:textId="77777777" w:rsidR="001020EE" w:rsidRPr="001020EE" w:rsidRDefault="001020EE" w:rsidP="001020EE">
            <w:pPr>
              <w:spacing w:after="0" w:line="240" w:lineRule="auto"/>
              <w:rPr>
                <w:rFonts w:ascii="Calibri" w:eastAsia="Calibri" w:hAnsi="Calibri" w:cs="Times New Roman"/>
                <w:color w:val="FF0000"/>
                <w:sz w:val="18"/>
                <w:szCs w:val="18"/>
              </w:rPr>
            </w:pPr>
          </w:p>
          <w:p w14:paraId="4075E5F4" w14:textId="77777777" w:rsidR="001020EE" w:rsidRPr="001020EE" w:rsidRDefault="001020EE" w:rsidP="001020EE">
            <w:pPr>
              <w:spacing w:after="0" w:line="240" w:lineRule="auto"/>
              <w:rPr>
                <w:rFonts w:ascii="Calibri" w:eastAsia="Calibri" w:hAnsi="Calibri" w:cs="Times New Roman"/>
                <w:color w:val="FF0000"/>
                <w:sz w:val="18"/>
                <w:szCs w:val="18"/>
              </w:rPr>
            </w:pPr>
          </w:p>
          <w:p w14:paraId="06039B8F" w14:textId="77777777" w:rsidR="001020EE" w:rsidRPr="001020EE" w:rsidRDefault="001020EE" w:rsidP="001020EE">
            <w:pPr>
              <w:spacing w:after="0" w:line="240" w:lineRule="auto"/>
              <w:rPr>
                <w:rFonts w:ascii="Calibri" w:eastAsia="Calibri" w:hAnsi="Calibri" w:cs="Times New Roman"/>
                <w:color w:val="FF0000"/>
                <w:sz w:val="18"/>
                <w:szCs w:val="18"/>
              </w:rPr>
            </w:pPr>
          </w:p>
          <w:p w14:paraId="3364AD35"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Whole school self-evaluation of Q12.7 Partnerships.</w:t>
            </w:r>
          </w:p>
          <w:p w14:paraId="3855927C" w14:textId="77777777" w:rsidR="001020EE" w:rsidRPr="001020EE" w:rsidRDefault="001020EE" w:rsidP="001020EE">
            <w:pPr>
              <w:spacing w:after="0" w:line="240" w:lineRule="auto"/>
              <w:rPr>
                <w:rFonts w:ascii="Calibri" w:eastAsia="Calibri" w:hAnsi="Calibri" w:cs="Times New Roman"/>
                <w:sz w:val="18"/>
                <w:szCs w:val="18"/>
              </w:rPr>
            </w:pPr>
          </w:p>
          <w:p w14:paraId="45E17CC8"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Reflection and evaluation of partnerships developed from all classes and linked partner.</w:t>
            </w:r>
          </w:p>
          <w:p w14:paraId="767CE769" w14:textId="77777777" w:rsidR="001020EE" w:rsidRPr="001020EE" w:rsidRDefault="001020EE" w:rsidP="001020EE">
            <w:pPr>
              <w:spacing w:after="0" w:line="240" w:lineRule="auto"/>
              <w:rPr>
                <w:rFonts w:ascii="Calibri" w:eastAsia="Calibri" w:hAnsi="Calibri" w:cs="Times New Roman"/>
                <w:sz w:val="18"/>
                <w:szCs w:val="18"/>
              </w:rPr>
            </w:pPr>
          </w:p>
          <w:p w14:paraId="30C6906C"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Evaluation of ‘World of Work’ event from pupils, staff, parents and community.</w:t>
            </w:r>
          </w:p>
          <w:p w14:paraId="4C9F3AA7" w14:textId="77777777" w:rsidR="001020EE" w:rsidRPr="001020EE" w:rsidRDefault="001020EE" w:rsidP="001020EE">
            <w:pPr>
              <w:spacing w:after="0" w:line="240" w:lineRule="auto"/>
              <w:rPr>
                <w:rFonts w:ascii="Calibri" w:eastAsia="Calibri" w:hAnsi="Calibri" w:cs="Times New Roman"/>
                <w:sz w:val="18"/>
                <w:szCs w:val="18"/>
              </w:rPr>
            </w:pPr>
          </w:p>
          <w:p w14:paraId="1399F415"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 xml:space="preserve">Pupil self- evaluation from SQA module experience. </w:t>
            </w:r>
          </w:p>
          <w:p w14:paraId="14359430" w14:textId="77777777" w:rsidR="001020EE" w:rsidRPr="001020EE" w:rsidRDefault="001020EE" w:rsidP="001020EE">
            <w:pPr>
              <w:spacing w:after="0" w:line="240" w:lineRule="auto"/>
              <w:rPr>
                <w:rFonts w:ascii="Calibri" w:eastAsia="Calibri" w:hAnsi="Calibri" w:cs="Times New Roman"/>
                <w:sz w:val="18"/>
                <w:szCs w:val="18"/>
              </w:rPr>
            </w:pPr>
          </w:p>
          <w:p w14:paraId="66829EA5" w14:textId="77777777" w:rsidR="001020EE" w:rsidRPr="001020EE" w:rsidRDefault="001020EE" w:rsidP="001020EE">
            <w:pPr>
              <w:spacing w:after="0" w:line="240" w:lineRule="auto"/>
              <w:rPr>
                <w:rFonts w:ascii="Calibri" w:eastAsia="Calibri" w:hAnsi="Calibri" w:cs="Times New Roman"/>
                <w:sz w:val="18"/>
                <w:szCs w:val="18"/>
              </w:rPr>
            </w:pPr>
            <w:r w:rsidRPr="001020EE">
              <w:rPr>
                <w:rFonts w:ascii="Calibri" w:eastAsia="Calibri" w:hAnsi="Calibri" w:cs="Times New Roman"/>
                <w:sz w:val="18"/>
                <w:szCs w:val="18"/>
              </w:rPr>
              <w:t>Whole school self-evaluation of QI3.2</w:t>
            </w:r>
          </w:p>
          <w:p w14:paraId="32B05F75" w14:textId="77777777" w:rsidR="001020EE" w:rsidRPr="001020EE" w:rsidRDefault="001020EE" w:rsidP="001020EE">
            <w:pPr>
              <w:spacing w:after="0" w:line="240" w:lineRule="auto"/>
              <w:ind w:left="360"/>
              <w:rPr>
                <w:rFonts w:ascii="Calibri" w:eastAsia="Calibri" w:hAnsi="Calibri" w:cs="Times New Roman"/>
                <w:sz w:val="18"/>
                <w:szCs w:val="18"/>
              </w:rPr>
            </w:pPr>
          </w:p>
          <w:p w14:paraId="334AD1F0" w14:textId="77777777" w:rsidR="001020EE" w:rsidRPr="001020EE" w:rsidRDefault="001020EE" w:rsidP="001020EE">
            <w:pPr>
              <w:spacing w:after="0" w:line="240" w:lineRule="auto"/>
              <w:rPr>
                <w:rFonts w:ascii="Calibri" w:eastAsia="Calibri" w:hAnsi="Calibri" w:cs="Times New Roman"/>
                <w:sz w:val="18"/>
                <w:szCs w:val="18"/>
              </w:rPr>
            </w:pPr>
          </w:p>
          <w:p w14:paraId="5864B423" w14:textId="77777777" w:rsidR="001020EE" w:rsidRPr="001020EE" w:rsidRDefault="001020EE" w:rsidP="001020EE">
            <w:pPr>
              <w:spacing w:after="0" w:line="240" w:lineRule="auto"/>
              <w:rPr>
                <w:rFonts w:ascii="Calibri" w:eastAsia="Calibri" w:hAnsi="Calibri" w:cs="Times New Roman"/>
                <w:sz w:val="18"/>
                <w:szCs w:val="18"/>
              </w:rPr>
            </w:pPr>
          </w:p>
        </w:tc>
        <w:tc>
          <w:tcPr>
            <w:tcW w:w="2599" w:type="dxa"/>
            <w:tcBorders>
              <w:top w:val="single" w:sz="4" w:space="0" w:color="auto"/>
              <w:bottom w:val="single" w:sz="4" w:space="0" w:color="auto"/>
            </w:tcBorders>
            <w:shd w:val="clear" w:color="auto" w:fill="auto"/>
          </w:tcPr>
          <w:p w14:paraId="2A5F754A" w14:textId="77777777" w:rsidR="001020EE" w:rsidRPr="001020EE" w:rsidRDefault="001020EE" w:rsidP="001020EE">
            <w:pPr>
              <w:spacing w:after="0" w:line="240" w:lineRule="auto"/>
              <w:rPr>
                <w:rFonts w:ascii="Calibri" w:eastAsia="Calibri" w:hAnsi="Calibri" w:cs="Times New Roman"/>
                <w:b/>
                <w:color w:val="0070C0"/>
                <w:sz w:val="20"/>
                <w:szCs w:val="20"/>
              </w:rPr>
            </w:pPr>
          </w:p>
        </w:tc>
      </w:tr>
    </w:tbl>
    <w:p w14:paraId="05060EFA" w14:textId="77777777" w:rsidR="001020EE" w:rsidRPr="001020EE" w:rsidRDefault="001020EE" w:rsidP="001020EE">
      <w:pPr>
        <w:tabs>
          <w:tab w:val="center" w:pos="4513"/>
          <w:tab w:val="right" w:pos="9026"/>
        </w:tabs>
        <w:spacing w:after="0" w:line="240" w:lineRule="auto"/>
        <w:ind w:left="-851"/>
        <w:jc w:val="both"/>
        <w:rPr>
          <w:rFonts w:ascii="Calibri" w:eastAsia="Calibri" w:hAnsi="Calibri" w:cs="Times New Roman"/>
          <w:b/>
          <w:color w:val="0070C0"/>
          <w:sz w:val="28"/>
          <w:szCs w:val="28"/>
        </w:rPr>
      </w:pPr>
    </w:p>
    <w:p w14:paraId="1CF4FDCA" w14:textId="0AD82AE5" w:rsidR="00374893" w:rsidRDefault="00404DBF" w:rsidP="00374893">
      <w:pPr>
        <w:tabs>
          <w:tab w:val="center" w:pos="4513"/>
          <w:tab w:val="right" w:pos="9026"/>
        </w:tabs>
        <w:spacing w:after="0" w:line="240" w:lineRule="auto"/>
        <w:ind w:left="-851"/>
        <w:rPr>
          <w:rFonts w:ascii="Calibri" w:eastAsia="Calibri" w:hAnsi="Calibri" w:cs="Times New Roman"/>
          <w:b/>
          <w:color w:val="0070C0"/>
          <w:sz w:val="28"/>
          <w:szCs w:val="28"/>
        </w:rPr>
      </w:pPr>
      <w:r w:rsidRPr="001020EE">
        <w:rPr>
          <w:rFonts w:ascii="Calibri" w:eastAsia="Calibri" w:hAnsi="Calibri" w:cs="Times New Roman"/>
          <w:b/>
          <w:noProof/>
          <w:color w:val="C00000"/>
          <w:sz w:val="28"/>
          <w:szCs w:val="28"/>
          <w:lang w:eastAsia="en-GB"/>
        </w:rPr>
        <w:drawing>
          <wp:anchor distT="0" distB="0" distL="114300" distR="114300" simplePos="0" relativeHeight="251689984" behindDoc="0" locked="0" layoutInCell="1" allowOverlap="1" wp14:anchorId="7C49EA40" wp14:editId="4A0A5450">
            <wp:simplePos x="0" y="0"/>
            <wp:positionH relativeFrom="margin">
              <wp:posOffset>6934199</wp:posOffset>
            </wp:positionH>
            <wp:positionV relativeFrom="paragraph">
              <wp:posOffset>135255</wp:posOffset>
            </wp:positionV>
            <wp:extent cx="847725" cy="952500"/>
            <wp:effectExtent l="0" t="0" r="952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Design.pn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847725" cy="952500"/>
                    </a:xfrm>
                    <a:prstGeom prst="rect">
                      <a:avLst/>
                    </a:prstGeom>
                  </pic:spPr>
                </pic:pic>
              </a:graphicData>
            </a:graphic>
            <wp14:sizeRelH relativeFrom="page">
              <wp14:pctWidth>0</wp14:pctWidth>
            </wp14:sizeRelH>
            <wp14:sizeRelV relativeFrom="page">
              <wp14:pctHeight>0</wp14:pctHeight>
            </wp14:sizeRelV>
          </wp:anchor>
        </w:drawing>
      </w:r>
    </w:p>
    <w:p w14:paraId="3CA019D9" w14:textId="1B329011" w:rsidR="00374893" w:rsidRDefault="00404DBF" w:rsidP="00374893">
      <w:pPr>
        <w:tabs>
          <w:tab w:val="center" w:pos="4513"/>
          <w:tab w:val="right" w:pos="9026"/>
        </w:tabs>
        <w:spacing w:after="0" w:line="240" w:lineRule="auto"/>
        <w:ind w:left="-851"/>
        <w:rPr>
          <w:rFonts w:ascii="Calibri" w:eastAsia="Calibri" w:hAnsi="Calibri" w:cs="Times New Roman"/>
          <w:b/>
          <w:color w:val="0070C0"/>
          <w:sz w:val="28"/>
          <w:szCs w:val="28"/>
        </w:rPr>
      </w:pPr>
      <w:r w:rsidRPr="001020EE">
        <w:rPr>
          <w:rFonts w:ascii="Calibri" w:eastAsia="Calibri" w:hAnsi="Calibri" w:cs="Times New Roman"/>
          <w:b/>
          <w:noProof/>
          <w:color w:val="C00000"/>
          <w:sz w:val="28"/>
          <w:szCs w:val="28"/>
          <w:lang w:eastAsia="en-GB"/>
        </w:rPr>
        <w:drawing>
          <wp:anchor distT="0" distB="0" distL="114300" distR="114300" simplePos="0" relativeHeight="251692032" behindDoc="0" locked="0" layoutInCell="1" allowOverlap="1" wp14:anchorId="5D38FBBA" wp14:editId="0923CB6F">
            <wp:simplePos x="0" y="0"/>
            <wp:positionH relativeFrom="margin">
              <wp:posOffset>8277225</wp:posOffset>
            </wp:positionH>
            <wp:positionV relativeFrom="paragraph">
              <wp:posOffset>13335</wp:posOffset>
            </wp:positionV>
            <wp:extent cx="895350" cy="752475"/>
            <wp:effectExtent l="0" t="0" r="0" b="9525"/>
            <wp:wrapNone/>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95350"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20EE">
        <w:rPr>
          <w:rFonts w:ascii="Calibri" w:eastAsia="Calibri" w:hAnsi="Calibri" w:cs="Times New Roman"/>
          <w:b/>
          <w:color w:val="0070C0"/>
          <w:sz w:val="28"/>
          <w:szCs w:val="28"/>
        </w:rPr>
        <w:t xml:space="preserve">Bantaskin Primary School Improvement Plan </w:t>
      </w:r>
      <w:r w:rsidRPr="001020EE">
        <w:rPr>
          <w:rFonts w:ascii="Calibri" w:eastAsia="Calibri" w:hAnsi="Calibri" w:cs="Times New Roman"/>
          <w:b/>
          <w:color w:val="C00000"/>
          <w:sz w:val="28"/>
          <w:szCs w:val="28"/>
        </w:rPr>
        <w:t>2021 – 2022</w:t>
      </w:r>
    </w:p>
    <w:p w14:paraId="28B5EB0E" w14:textId="1F9E6918" w:rsidR="00374893" w:rsidRDefault="00374893" w:rsidP="00374893">
      <w:pPr>
        <w:tabs>
          <w:tab w:val="center" w:pos="4513"/>
          <w:tab w:val="right" w:pos="9026"/>
        </w:tabs>
        <w:spacing w:after="0" w:line="240" w:lineRule="auto"/>
        <w:ind w:left="-851"/>
        <w:rPr>
          <w:rFonts w:ascii="Calibri" w:eastAsia="Calibri" w:hAnsi="Calibri" w:cs="Times New Roman"/>
          <w:b/>
          <w:color w:val="0070C0"/>
          <w:sz w:val="28"/>
          <w:szCs w:val="28"/>
        </w:rPr>
      </w:pPr>
    </w:p>
    <w:p w14:paraId="336EA390" w14:textId="0B481ADC" w:rsidR="00374893" w:rsidRPr="00374893" w:rsidRDefault="00374893" w:rsidP="00374893">
      <w:pPr>
        <w:tabs>
          <w:tab w:val="center" w:pos="4513"/>
          <w:tab w:val="right" w:pos="9026"/>
        </w:tabs>
        <w:spacing w:after="0" w:line="240" w:lineRule="auto"/>
        <w:ind w:left="-851"/>
        <w:rPr>
          <w:rFonts w:ascii="Calibri" w:eastAsia="Calibri" w:hAnsi="Calibri" w:cs="Times New Roman"/>
          <w:b/>
          <w:color w:val="C00000"/>
          <w:sz w:val="28"/>
          <w:szCs w:val="28"/>
        </w:rPr>
      </w:pPr>
    </w:p>
    <w:tbl>
      <w:tblPr>
        <w:tblpPr w:leftFromText="180" w:rightFromText="180" w:vertAnchor="page" w:horzAnchor="margin" w:tblpXSpec="center" w:tblpY="1911"/>
        <w:tblW w:w="15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934"/>
        <w:gridCol w:w="2599"/>
        <w:gridCol w:w="2599"/>
        <w:gridCol w:w="2599"/>
        <w:gridCol w:w="2599"/>
      </w:tblGrid>
      <w:tr w:rsidR="00374893" w:rsidRPr="00374893" w14:paraId="21BCA3E7" w14:textId="77777777" w:rsidTr="00374893">
        <w:trPr>
          <w:trHeight w:val="416"/>
        </w:trPr>
        <w:tc>
          <w:tcPr>
            <w:tcW w:w="2263" w:type="dxa"/>
            <w:tcBorders>
              <w:right w:val="single" w:sz="4" w:space="0" w:color="auto"/>
            </w:tcBorders>
            <w:shd w:val="clear" w:color="auto" w:fill="auto"/>
          </w:tcPr>
          <w:p w14:paraId="488702AF" w14:textId="77777777" w:rsidR="00404DBF" w:rsidRPr="001020EE" w:rsidRDefault="00404DBF" w:rsidP="00404DBF">
            <w:pPr>
              <w:spacing w:after="0" w:line="240" w:lineRule="auto"/>
              <w:rPr>
                <w:rFonts w:ascii="Calibri" w:eastAsia="Calibri" w:hAnsi="Calibri" w:cs="Times New Roman"/>
                <w:b/>
                <w:color w:val="C00000"/>
                <w:sz w:val="20"/>
                <w:szCs w:val="20"/>
              </w:rPr>
            </w:pPr>
            <w:r w:rsidRPr="001020EE">
              <w:rPr>
                <w:rFonts w:ascii="Calibri" w:eastAsia="Calibri" w:hAnsi="Calibri" w:cs="Times New Roman"/>
                <w:b/>
                <w:color w:val="C00000"/>
                <w:sz w:val="20"/>
                <w:szCs w:val="20"/>
              </w:rPr>
              <w:t>Improvement Priority :</w:t>
            </w:r>
          </w:p>
          <w:p w14:paraId="7E7EC0D2" w14:textId="099D5AB6" w:rsidR="00404DBF" w:rsidRPr="001020EE" w:rsidRDefault="00404DBF" w:rsidP="00404DBF">
            <w:pPr>
              <w:spacing w:after="0" w:line="240" w:lineRule="auto"/>
              <w:rPr>
                <w:rFonts w:ascii="Calibri" w:eastAsia="Calibri" w:hAnsi="Calibri" w:cs="Times New Roman"/>
                <w:b/>
                <w:color w:val="C00000"/>
                <w:sz w:val="20"/>
                <w:szCs w:val="20"/>
              </w:rPr>
            </w:pPr>
            <w:r w:rsidRPr="001020EE">
              <w:rPr>
                <w:rFonts w:ascii="Calibri" w:eastAsia="Calibri" w:hAnsi="Calibri" w:cs="Times New Roman"/>
                <w:b/>
                <w:color w:val="C00000"/>
                <w:sz w:val="20"/>
                <w:szCs w:val="20"/>
              </w:rPr>
              <w:t xml:space="preserve">Raising Attainment in </w:t>
            </w:r>
            <w:r>
              <w:rPr>
                <w:rFonts w:ascii="Calibri" w:eastAsia="Calibri" w:hAnsi="Calibri" w:cs="Times New Roman"/>
                <w:b/>
                <w:color w:val="C00000"/>
                <w:sz w:val="20"/>
                <w:szCs w:val="20"/>
              </w:rPr>
              <w:t>Numeracy</w:t>
            </w:r>
          </w:p>
          <w:p w14:paraId="1F94AD8C" w14:textId="546170DA" w:rsidR="00374893" w:rsidRPr="00374893" w:rsidRDefault="00374893" w:rsidP="00374893">
            <w:pPr>
              <w:spacing w:after="0" w:line="240" w:lineRule="auto"/>
              <w:rPr>
                <w:rFonts w:ascii="Calibri" w:eastAsia="Calibri" w:hAnsi="Calibri" w:cs="Times New Roman"/>
                <w:b/>
                <w:color w:val="0070C0"/>
                <w:sz w:val="20"/>
                <w:szCs w:val="20"/>
              </w:rPr>
            </w:pPr>
          </w:p>
        </w:tc>
        <w:tc>
          <w:tcPr>
            <w:tcW w:w="2934" w:type="dxa"/>
            <w:tcBorders>
              <w:top w:val="nil"/>
              <w:left w:val="single" w:sz="4" w:space="0" w:color="auto"/>
              <w:bottom w:val="single" w:sz="4" w:space="0" w:color="auto"/>
              <w:right w:val="nil"/>
            </w:tcBorders>
            <w:shd w:val="clear" w:color="auto" w:fill="auto"/>
          </w:tcPr>
          <w:p w14:paraId="25D29E57" w14:textId="77777777" w:rsidR="00374893" w:rsidRPr="00374893" w:rsidRDefault="00374893" w:rsidP="00374893">
            <w:pPr>
              <w:spacing w:after="0" w:line="240" w:lineRule="auto"/>
              <w:rPr>
                <w:rFonts w:ascii="Calibri" w:eastAsia="Calibri" w:hAnsi="Calibri" w:cs="Times New Roman"/>
                <w:b/>
                <w:color w:val="0070C0"/>
                <w:sz w:val="20"/>
                <w:szCs w:val="20"/>
              </w:rPr>
            </w:pPr>
          </w:p>
        </w:tc>
        <w:tc>
          <w:tcPr>
            <w:tcW w:w="2599" w:type="dxa"/>
            <w:tcBorders>
              <w:top w:val="nil"/>
              <w:left w:val="nil"/>
              <w:bottom w:val="single" w:sz="4" w:space="0" w:color="auto"/>
              <w:right w:val="nil"/>
            </w:tcBorders>
            <w:shd w:val="clear" w:color="auto" w:fill="auto"/>
          </w:tcPr>
          <w:p w14:paraId="1C113837" w14:textId="24B1CF10" w:rsidR="00374893" w:rsidRPr="00374893" w:rsidRDefault="00374893" w:rsidP="00374893">
            <w:pPr>
              <w:autoSpaceDE w:val="0"/>
              <w:autoSpaceDN w:val="0"/>
              <w:adjustRightInd w:val="0"/>
              <w:spacing w:after="0" w:line="240" w:lineRule="auto"/>
              <w:rPr>
                <w:rFonts w:ascii="Calibri" w:eastAsia="Calibri" w:hAnsi="Calibri" w:cs="Arial"/>
                <w:b/>
                <w:color w:val="0070C0"/>
                <w:sz w:val="20"/>
                <w:szCs w:val="20"/>
              </w:rPr>
            </w:pPr>
          </w:p>
        </w:tc>
        <w:tc>
          <w:tcPr>
            <w:tcW w:w="2599" w:type="dxa"/>
            <w:tcBorders>
              <w:top w:val="nil"/>
              <w:left w:val="nil"/>
              <w:bottom w:val="single" w:sz="4" w:space="0" w:color="auto"/>
              <w:right w:val="nil"/>
            </w:tcBorders>
            <w:shd w:val="clear" w:color="auto" w:fill="auto"/>
          </w:tcPr>
          <w:p w14:paraId="5BA649D4" w14:textId="5196E3E6" w:rsidR="00374893" w:rsidRPr="00374893" w:rsidRDefault="00374893" w:rsidP="00374893">
            <w:pPr>
              <w:autoSpaceDE w:val="0"/>
              <w:autoSpaceDN w:val="0"/>
              <w:adjustRightInd w:val="0"/>
              <w:spacing w:after="0" w:line="240" w:lineRule="auto"/>
              <w:rPr>
                <w:rFonts w:ascii="Calibri" w:eastAsia="Calibri" w:hAnsi="Calibri" w:cs="Arial"/>
                <w:b/>
                <w:color w:val="0070C0"/>
                <w:sz w:val="20"/>
                <w:szCs w:val="20"/>
              </w:rPr>
            </w:pPr>
          </w:p>
        </w:tc>
        <w:tc>
          <w:tcPr>
            <w:tcW w:w="2599" w:type="dxa"/>
            <w:tcBorders>
              <w:top w:val="nil"/>
              <w:left w:val="nil"/>
              <w:bottom w:val="single" w:sz="4" w:space="0" w:color="auto"/>
              <w:right w:val="nil"/>
            </w:tcBorders>
            <w:shd w:val="clear" w:color="auto" w:fill="auto"/>
          </w:tcPr>
          <w:p w14:paraId="156B3E88" w14:textId="77777777" w:rsidR="00374893" w:rsidRPr="00374893" w:rsidRDefault="00374893" w:rsidP="00374893">
            <w:pPr>
              <w:spacing w:after="0" w:line="240" w:lineRule="auto"/>
              <w:rPr>
                <w:rFonts w:ascii="Calibri" w:eastAsia="Calibri" w:hAnsi="Calibri" w:cs="Times New Roman"/>
                <w:b/>
                <w:color w:val="0070C0"/>
                <w:sz w:val="20"/>
                <w:szCs w:val="20"/>
              </w:rPr>
            </w:pPr>
          </w:p>
        </w:tc>
        <w:tc>
          <w:tcPr>
            <w:tcW w:w="2599" w:type="dxa"/>
            <w:tcBorders>
              <w:top w:val="nil"/>
              <w:left w:val="nil"/>
              <w:bottom w:val="single" w:sz="4" w:space="0" w:color="auto"/>
              <w:right w:val="nil"/>
            </w:tcBorders>
            <w:shd w:val="clear" w:color="auto" w:fill="auto"/>
          </w:tcPr>
          <w:p w14:paraId="4E4AAC31" w14:textId="77777777" w:rsidR="00374893" w:rsidRPr="00374893" w:rsidRDefault="00374893" w:rsidP="00374893">
            <w:pPr>
              <w:spacing w:after="0" w:line="240" w:lineRule="auto"/>
              <w:rPr>
                <w:rFonts w:ascii="Calibri" w:eastAsia="Calibri" w:hAnsi="Calibri" w:cs="Times New Roman"/>
                <w:b/>
                <w:color w:val="0070C0"/>
                <w:sz w:val="20"/>
                <w:szCs w:val="20"/>
              </w:rPr>
            </w:pPr>
          </w:p>
        </w:tc>
      </w:tr>
      <w:tr w:rsidR="00404DBF" w:rsidRPr="00374893" w14:paraId="3925FC4E" w14:textId="77777777" w:rsidTr="00404DBF">
        <w:tc>
          <w:tcPr>
            <w:tcW w:w="2263" w:type="dxa"/>
            <w:shd w:val="clear" w:color="auto" w:fill="auto"/>
          </w:tcPr>
          <w:p w14:paraId="5A7C0FC6" w14:textId="77777777" w:rsidR="00404DBF" w:rsidRPr="001020EE" w:rsidRDefault="00404DBF" w:rsidP="00404DBF">
            <w:pPr>
              <w:spacing w:after="0" w:line="240" w:lineRule="auto"/>
              <w:rPr>
                <w:rFonts w:ascii="Calibri" w:eastAsia="Calibri" w:hAnsi="Calibri" w:cs="Times New Roman"/>
                <w:b/>
                <w:bCs/>
                <w:color w:val="0070C0"/>
                <w:sz w:val="20"/>
                <w:szCs w:val="20"/>
              </w:rPr>
            </w:pPr>
            <w:r w:rsidRPr="001020EE">
              <w:rPr>
                <w:rFonts w:ascii="Calibri" w:eastAsia="Calibri" w:hAnsi="Calibri" w:cs="Times New Roman"/>
                <w:b/>
                <w:bCs/>
                <w:color w:val="0070C0"/>
                <w:sz w:val="20"/>
                <w:szCs w:val="20"/>
              </w:rPr>
              <w:t>What data / evidence informs this priority?</w:t>
            </w:r>
          </w:p>
          <w:p w14:paraId="5CE88F10" w14:textId="16B177DC" w:rsidR="00404DBF" w:rsidRPr="00374893" w:rsidRDefault="00404DBF" w:rsidP="00404DBF">
            <w:pPr>
              <w:spacing w:after="0" w:line="240" w:lineRule="auto"/>
              <w:rPr>
                <w:rFonts w:ascii="Calibri" w:eastAsia="Calibri" w:hAnsi="Calibri" w:cs="Times New Roman"/>
                <w:b/>
                <w:color w:val="0070C0"/>
                <w:sz w:val="20"/>
                <w:szCs w:val="20"/>
              </w:rPr>
            </w:pPr>
          </w:p>
        </w:tc>
        <w:tc>
          <w:tcPr>
            <w:tcW w:w="2934" w:type="dxa"/>
            <w:tcBorders>
              <w:top w:val="single" w:sz="4" w:space="0" w:color="auto"/>
              <w:bottom w:val="single" w:sz="4" w:space="0" w:color="auto"/>
            </w:tcBorders>
            <w:shd w:val="clear" w:color="auto" w:fill="auto"/>
          </w:tcPr>
          <w:p w14:paraId="6475F71E" w14:textId="77777777" w:rsidR="00404DBF" w:rsidRPr="001020EE" w:rsidRDefault="00404DBF" w:rsidP="00404DBF">
            <w:pPr>
              <w:autoSpaceDE w:val="0"/>
              <w:autoSpaceDN w:val="0"/>
              <w:adjustRightInd w:val="0"/>
              <w:spacing w:after="0" w:line="240" w:lineRule="auto"/>
              <w:rPr>
                <w:rFonts w:ascii="Calibri" w:eastAsia="Calibri" w:hAnsi="Calibri" w:cs="Arial"/>
                <w:b/>
                <w:color w:val="0070C0"/>
                <w:sz w:val="20"/>
                <w:szCs w:val="20"/>
              </w:rPr>
            </w:pPr>
            <w:r w:rsidRPr="001020EE">
              <w:rPr>
                <w:rFonts w:ascii="Calibri" w:eastAsia="Calibri" w:hAnsi="Calibri" w:cs="Arial"/>
                <w:b/>
                <w:bCs/>
                <w:color w:val="0070C0"/>
                <w:sz w:val="20"/>
                <w:szCs w:val="20"/>
              </w:rPr>
              <w:t xml:space="preserve">Outcomes </w:t>
            </w:r>
            <w:r w:rsidRPr="001020EE">
              <w:rPr>
                <w:rFonts w:ascii="Calibri" w:eastAsia="Calibri" w:hAnsi="Calibri" w:cs="Arial"/>
                <w:b/>
                <w:color w:val="0070C0"/>
                <w:sz w:val="20"/>
                <w:szCs w:val="20"/>
              </w:rPr>
              <w:t>(Detail targets % etc. 17/18, 18/19, 19/20)</w:t>
            </w:r>
          </w:p>
          <w:p w14:paraId="07F00573" w14:textId="77777777" w:rsidR="00404DBF" w:rsidRPr="00374893" w:rsidRDefault="00404DBF" w:rsidP="00404DBF">
            <w:pPr>
              <w:spacing w:after="0" w:line="240" w:lineRule="auto"/>
              <w:rPr>
                <w:rFonts w:ascii="Calibri" w:eastAsia="Calibri" w:hAnsi="Calibri" w:cs="Times New Roman"/>
                <w:b/>
                <w:color w:val="0070C0"/>
                <w:sz w:val="20"/>
                <w:szCs w:val="20"/>
              </w:rPr>
            </w:pPr>
          </w:p>
        </w:tc>
        <w:tc>
          <w:tcPr>
            <w:tcW w:w="2599" w:type="dxa"/>
            <w:tcBorders>
              <w:top w:val="single" w:sz="4" w:space="0" w:color="auto"/>
              <w:bottom w:val="single" w:sz="4" w:space="0" w:color="auto"/>
            </w:tcBorders>
            <w:shd w:val="clear" w:color="auto" w:fill="auto"/>
          </w:tcPr>
          <w:p w14:paraId="1C963216" w14:textId="77777777" w:rsidR="00404DBF" w:rsidRPr="001020EE" w:rsidRDefault="00404DBF" w:rsidP="00404DBF">
            <w:pPr>
              <w:spacing w:after="0" w:line="240" w:lineRule="auto"/>
              <w:rPr>
                <w:rFonts w:ascii="Calibri" w:eastAsia="Calibri" w:hAnsi="Calibri" w:cs="Times New Roman"/>
                <w:b/>
                <w:color w:val="0070C0"/>
                <w:sz w:val="20"/>
                <w:szCs w:val="20"/>
              </w:rPr>
            </w:pPr>
            <w:r w:rsidRPr="001020EE">
              <w:rPr>
                <w:rFonts w:ascii="Calibri" w:eastAsia="Calibri" w:hAnsi="Calibri" w:cs="Times New Roman"/>
                <w:b/>
                <w:color w:val="0070C0"/>
                <w:sz w:val="20"/>
                <w:szCs w:val="20"/>
              </w:rPr>
              <w:t>Interventions</w:t>
            </w:r>
          </w:p>
          <w:p w14:paraId="0E172C00" w14:textId="490C36F4" w:rsidR="00404DBF" w:rsidRPr="00374893" w:rsidRDefault="00404DBF" w:rsidP="00404DBF">
            <w:pPr>
              <w:spacing w:after="0" w:line="240" w:lineRule="auto"/>
              <w:rPr>
                <w:rFonts w:ascii="Calibri" w:eastAsia="Calibri" w:hAnsi="Calibri" w:cs="Times New Roman"/>
                <w:b/>
                <w:color w:val="0070C0"/>
                <w:sz w:val="20"/>
                <w:szCs w:val="20"/>
              </w:rPr>
            </w:pPr>
            <w:r w:rsidRPr="001020EE">
              <w:rPr>
                <w:rFonts w:ascii="Calibri" w:eastAsia="Calibri" w:hAnsi="Calibri" w:cs="Times New Roman"/>
                <w:b/>
                <w:color w:val="0070C0"/>
                <w:sz w:val="20"/>
                <w:szCs w:val="20"/>
              </w:rPr>
              <w:t>( Interventions supported by PEF should be in Bold)</w:t>
            </w:r>
          </w:p>
        </w:tc>
        <w:tc>
          <w:tcPr>
            <w:tcW w:w="2599" w:type="dxa"/>
            <w:tcBorders>
              <w:top w:val="single" w:sz="4" w:space="0" w:color="auto"/>
              <w:bottom w:val="single" w:sz="4" w:space="0" w:color="auto"/>
            </w:tcBorders>
            <w:shd w:val="clear" w:color="auto" w:fill="auto"/>
          </w:tcPr>
          <w:p w14:paraId="29FFA92F" w14:textId="74A51AFC" w:rsidR="00404DBF" w:rsidRPr="00374893" w:rsidRDefault="00404DBF" w:rsidP="00404DBF">
            <w:pPr>
              <w:spacing w:after="0" w:line="240" w:lineRule="auto"/>
              <w:rPr>
                <w:rFonts w:ascii="Calibri" w:eastAsia="Calibri" w:hAnsi="Calibri" w:cs="Times New Roman"/>
                <w:b/>
                <w:color w:val="0070C0"/>
                <w:sz w:val="20"/>
                <w:szCs w:val="20"/>
              </w:rPr>
            </w:pPr>
            <w:r w:rsidRPr="001020EE">
              <w:rPr>
                <w:rFonts w:ascii="Calibri" w:eastAsia="Calibri" w:hAnsi="Calibri" w:cs="Times New Roman"/>
                <w:b/>
                <w:color w:val="0070C0"/>
                <w:sz w:val="20"/>
                <w:szCs w:val="20"/>
              </w:rPr>
              <w:t>Expected Impact</w:t>
            </w:r>
          </w:p>
        </w:tc>
        <w:tc>
          <w:tcPr>
            <w:tcW w:w="2599" w:type="dxa"/>
            <w:tcBorders>
              <w:top w:val="single" w:sz="4" w:space="0" w:color="auto"/>
              <w:bottom w:val="single" w:sz="4" w:space="0" w:color="auto"/>
            </w:tcBorders>
            <w:shd w:val="clear" w:color="auto" w:fill="auto"/>
          </w:tcPr>
          <w:p w14:paraId="7D092869" w14:textId="77777777" w:rsidR="00404DBF" w:rsidRPr="001020EE" w:rsidRDefault="00404DBF" w:rsidP="00404DBF">
            <w:pPr>
              <w:autoSpaceDE w:val="0"/>
              <w:autoSpaceDN w:val="0"/>
              <w:adjustRightInd w:val="0"/>
              <w:spacing w:after="0" w:line="240" w:lineRule="auto"/>
              <w:rPr>
                <w:rFonts w:ascii="Calibri" w:eastAsia="Calibri" w:hAnsi="Calibri" w:cs="Arial"/>
                <w:b/>
                <w:color w:val="0070C0"/>
                <w:sz w:val="20"/>
                <w:szCs w:val="20"/>
              </w:rPr>
            </w:pPr>
            <w:r w:rsidRPr="001020EE">
              <w:rPr>
                <w:rFonts w:ascii="Calibri" w:eastAsia="Calibri" w:hAnsi="Calibri" w:cs="Arial"/>
                <w:b/>
                <w:bCs/>
                <w:color w:val="0070C0"/>
                <w:sz w:val="20"/>
                <w:szCs w:val="20"/>
              </w:rPr>
              <w:t xml:space="preserve">Measures </w:t>
            </w:r>
          </w:p>
          <w:p w14:paraId="330DA6D9" w14:textId="63602F84" w:rsidR="00404DBF" w:rsidRPr="00374893" w:rsidRDefault="00404DBF" w:rsidP="00404DBF">
            <w:pPr>
              <w:autoSpaceDE w:val="0"/>
              <w:autoSpaceDN w:val="0"/>
              <w:adjustRightInd w:val="0"/>
              <w:spacing w:after="0" w:line="240" w:lineRule="auto"/>
              <w:rPr>
                <w:rFonts w:ascii="Calibri" w:eastAsia="Calibri" w:hAnsi="Calibri" w:cs="Arial"/>
                <w:b/>
                <w:color w:val="0070C0"/>
                <w:sz w:val="20"/>
                <w:szCs w:val="20"/>
              </w:rPr>
            </w:pPr>
            <w:r w:rsidRPr="001020EE">
              <w:rPr>
                <w:rFonts w:ascii="Calibri" w:eastAsia="Calibri" w:hAnsi="Calibri" w:cs="Arial"/>
                <w:b/>
                <w:color w:val="0070C0"/>
                <w:sz w:val="20"/>
                <w:szCs w:val="20"/>
              </w:rPr>
              <w:t>(What on-going information will demonstrate progress? (Qualitative, Quantitative - short / medium / long term data)</w:t>
            </w:r>
          </w:p>
        </w:tc>
        <w:tc>
          <w:tcPr>
            <w:tcW w:w="2599" w:type="dxa"/>
            <w:tcBorders>
              <w:top w:val="single" w:sz="4" w:space="0" w:color="auto"/>
              <w:bottom w:val="single" w:sz="4" w:space="0" w:color="auto"/>
            </w:tcBorders>
            <w:shd w:val="clear" w:color="auto" w:fill="auto"/>
          </w:tcPr>
          <w:p w14:paraId="2DC6A7F4" w14:textId="7C0BC007" w:rsidR="00404DBF" w:rsidRPr="00374893" w:rsidRDefault="00404DBF" w:rsidP="00404DBF">
            <w:pPr>
              <w:spacing w:after="0" w:line="240" w:lineRule="auto"/>
              <w:rPr>
                <w:rFonts w:ascii="Calibri" w:eastAsia="Calibri" w:hAnsi="Calibri" w:cs="Times New Roman"/>
                <w:b/>
                <w:color w:val="0070C0"/>
                <w:sz w:val="20"/>
                <w:szCs w:val="20"/>
              </w:rPr>
            </w:pPr>
            <w:r w:rsidRPr="001020EE">
              <w:rPr>
                <w:rFonts w:ascii="Calibri" w:eastAsia="Calibri" w:hAnsi="Calibri" w:cs="Times New Roman"/>
                <w:b/>
                <w:color w:val="0070C0"/>
                <w:sz w:val="20"/>
                <w:szCs w:val="20"/>
              </w:rPr>
              <w:t>Actual Impact</w:t>
            </w:r>
          </w:p>
        </w:tc>
      </w:tr>
      <w:tr w:rsidR="00404DBF" w:rsidRPr="00374893" w14:paraId="19139A54" w14:textId="77777777" w:rsidTr="00404DBF">
        <w:tc>
          <w:tcPr>
            <w:tcW w:w="2263" w:type="dxa"/>
            <w:shd w:val="clear" w:color="auto" w:fill="auto"/>
          </w:tcPr>
          <w:p w14:paraId="65BBAD8D" w14:textId="6D360F26" w:rsidR="00404DBF" w:rsidRDefault="00404DBF" w:rsidP="00404DBF">
            <w:pPr>
              <w:rPr>
                <w:sz w:val="18"/>
                <w:szCs w:val="18"/>
              </w:rPr>
            </w:pPr>
            <w:r w:rsidRPr="00F057F6">
              <w:rPr>
                <w:sz w:val="18"/>
                <w:szCs w:val="18"/>
              </w:rPr>
              <w:t xml:space="preserve">Current </w:t>
            </w:r>
            <w:r w:rsidR="00B91EC4">
              <w:rPr>
                <w:sz w:val="18"/>
                <w:szCs w:val="18"/>
              </w:rPr>
              <w:t>N</w:t>
            </w:r>
            <w:r>
              <w:rPr>
                <w:sz w:val="18"/>
                <w:szCs w:val="18"/>
              </w:rPr>
              <w:t>umeracy</w:t>
            </w:r>
            <w:r w:rsidRPr="00F057F6">
              <w:rPr>
                <w:sz w:val="18"/>
                <w:szCs w:val="18"/>
              </w:rPr>
              <w:t xml:space="preserve"> attainment levels</w:t>
            </w:r>
            <w:r>
              <w:rPr>
                <w:sz w:val="18"/>
                <w:szCs w:val="18"/>
              </w:rPr>
              <w:t>:</w:t>
            </w:r>
          </w:p>
          <w:p w14:paraId="6BFDE837" w14:textId="77777777" w:rsidR="00404DBF" w:rsidRDefault="00404DBF" w:rsidP="00404DBF">
            <w:pPr>
              <w:rPr>
                <w:sz w:val="18"/>
                <w:szCs w:val="18"/>
              </w:rPr>
            </w:pPr>
            <w:r>
              <w:rPr>
                <w:sz w:val="18"/>
                <w:szCs w:val="18"/>
              </w:rPr>
              <w:t>P1 - 84%</w:t>
            </w:r>
          </w:p>
          <w:p w14:paraId="06C278B3" w14:textId="77777777" w:rsidR="00404DBF" w:rsidRDefault="00404DBF" w:rsidP="00404DBF">
            <w:pPr>
              <w:rPr>
                <w:sz w:val="18"/>
                <w:szCs w:val="18"/>
              </w:rPr>
            </w:pPr>
            <w:r>
              <w:rPr>
                <w:sz w:val="18"/>
                <w:szCs w:val="18"/>
              </w:rPr>
              <w:t>P2 - 84%</w:t>
            </w:r>
          </w:p>
          <w:p w14:paraId="6D9D2219" w14:textId="77777777" w:rsidR="00404DBF" w:rsidRDefault="00404DBF" w:rsidP="00404DBF">
            <w:pPr>
              <w:rPr>
                <w:sz w:val="18"/>
                <w:szCs w:val="18"/>
              </w:rPr>
            </w:pPr>
            <w:r>
              <w:rPr>
                <w:sz w:val="18"/>
                <w:szCs w:val="18"/>
              </w:rPr>
              <w:t>P3 - 78%</w:t>
            </w:r>
          </w:p>
          <w:p w14:paraId="40320654" w14:textId="77777777" w:rsidR="00404DBF" w:rsidRDefault="00404DBF" w:rsidP="00404DBF">
            <w:pPr>
              <w:rPr>
                <w:sz w:val="18"/>
                <w:szCs w:val="18"/>
              </w:rPr>
            </w:pPr>
            <w:r>
              <w:rPr>
                <w:sz w:val="18"/>
                <w:szCs w:val="18"/>
              </w:rPr>
              <w:t>P4 - 82%</w:t>
            </w:r>
          </w:p>
          <w:p w14:paraId="5A29980F" w14:textId="77777777" w:rsidR="00404DBF" w:rsidRDefault="00404DBF" w:rsidP="00404DBF">
            <w:pPr>
              <w:rPr>
                <w:sz w:val="18"/>
                <w:szCs w:val="18"/>
              </w:rPr>
            </w:pPr>
            <w:r>
              <w:rPr>
                <w:sz w:val="18"/>
                <w:szCs w:val="18"/>
              </w:rPr>
              <w:t>P5 - 59%</w:t>
            </w:r>
          </w:p>
          <w:p w14:paraId="08BB6599" w14:textId="77777777" w:rsidR="00404DBF" w:rsidRDefault="00404DBF" w:rsidP="00404DBF">
            <w:pPr>
              <w:rPr>
                <w:sz w:val="18"/>
                <w:szCs w:val="18"/>
              </w:rPr>
            </w:pPr>
            <w:r>
              <w:rPr>
                <w:sz w:val="18"/>
                <w:szCs w:val="18"/>
              </w:rPr>
              <w:t>P6 - 85%</w:t>
            </w:r>
          </w:p>
          <w:p w14:paraId="18355283" w14:textId="77777777" w:rsidR="00404DBF" w:rsidRDefault="00404DBF" w:rsidP="00404DBF">
            <w:pPr>
              <w:rPr>
                <w:sz w:val="18"/>
                <w:szCs w:val="18"/>
              </w:rPr>
            </w:pPr>
            <w:r>
              <w:rPr>
                <w:sz w:val="18"/>
                <w:szCs w:val="18"/>
              </w:rPr>
              <w:t xml:space="preserve">P7 - </w:t>
            </w:r>
            <w:r w:rsidRPr="00F057F6">
              <w:rPr>
                <w:sz w:val="18"/>
                <w:szCs w:val="18"/>
              </w:rPr>
              <w:t xml:space="preserve"> </w:t>
            </w:r>
            <w:r>
              <w:rPr>
                <w:sz w:val="18"/>
                <w:szCs w:val="18"/>
              </w:rPr>
              <w:t>74%</w:t>
            </w:r>
          </w:p>
          <w:p w14:paraId="50AB1A58" w14:textId="77777777" w:rsidR="00404DBF" w:rsidRDefault="00404DBF" w:rsidP="00404DBF">
            <w:pPr>
              <w:rPr>
                <w:sz w:val="18"/>
                <w:szCs w:val="18"/>
              </w:rPr>
            </w:pPr>
          </w:p>
          <w:p w14:paraId="36938255" w14:textId="0E7E29DC" w:rsidR="00404DBF" w:rsidRDefault="00404DBF" w:rsidP="00404DBF">
            <w:pPr>
              <w:rPr>
                <w:sz w:val="18"/>
                <w:szCs w:val="18"/>
              </w:rPr>
            </w:pPr>
          </w:p>
          <w:p w14:paraId="1918939F" w14:textId="77777777" w:rsidR="00B91EC4" w:rsidRPr="00F057F6" w:rsidRDefault="00B91EC4" w:rsidP="00404DBF">
            <w:pPr>
              <w:rPr>
                <w:sz w:val="18"/>
                <w:szCs w:val="18"/>
              </w:rPr>
            </w:pPr>
          </w:p>
          <w:p w14:paraId="53FBBCA3" w14:textId="77777777" w:rsidR="00404DBF" w:rsidRDefault="00404DBF" w:rsidP="00404DBF">
            <w:pPr>
              <w:spacing w:after="0" w:line="240" w:lineRule="auto"/>
              <w:rPr>
                <w:sz w:val="20"/>
                <w:szCs w:val="20"/>
              </w:rPr>
            </w:pPr>
          </w:p>
          <w:p w14:paraId="7B80972C" w14:textId="77777777" w:rsidR="00404DBF" w:rsidRDefault="00404DBF" w:rsidP="00404DBF">
            <w:pPr>
              <w:spacing w:after="0" w:line="240" w:lineRule="auto"/>
              <w:rPr>
                <w:sz w:val="20"/>
                <w:szCs w:val="20"/>
              </w:rPr>
            </w:pPr>
          </w:p>
          <w:p w14:paraId="0F346AA6" w14:textId="77777777" w:rsidR="00404DBF" w:rsidRDefault="00404DBF" w:rsidP="00404DBF">
            <w:pPr>
              <w:spacing w:after="0" w:line="240" w:lineRule="auto"/>
              <w:rPr>
                <w:sz w:val="20"/>
                <w:szCs w:val="20"/>
              </w:rPr>
            </w:pPr>
          </w:p>
          <w:p w14:paraId="68EC18ED" w14:textId="77777777" w:rsidR="00404DBF" w:rsidRDefault="00404DBF" w:rsidP="00404DBF">
            <w:pPr>
              <w:spacing w:after="0" w:line="240" w:lineRule="auto"/>
              <w:rPr>
                <w:sz w:val="20"/>
                <w:szCs w:val="20"/>
              </w:rPr>
            </w:pPr>
          </w:p>
          <w:p w14:paraId="448525E5" w14:textId="77777777" w:rsidR="00404DBF" w:rsidRDefault="00404DBF" w:rsidP="00404DBF">
            <w:pPr>
              <w:spacing w:after="0" w:line="240" w:lineRule="auto"/>
              <w:rPr>
                <w:sz w:val="20"/>
                <w:szCs w:val="20"/>
              </w:rPr>
            </w:pPr>
          </w:p>
          <w:p w14:paraId="430BAE50" w14:textId="77777777" w:rsidR="00404DBF" w:rsidRDefault="00404DBF" w:rsidP="00404DBF">
            <w:pPr>
              <w:spacing w:after="0" w:line="240" w:lineRule="auto"/>
              <w:rPr>
                <w:sz w:val="20"/>
                <w:szCs w:val="20"/>
              </w:rPr>
            </w:pPr>
            <w:r>
              <w:rPr>
                <w:sz w:val="20"/>
                <w:szCs w:val="20"/>
              </w:rPr>
              <w:t>Nursery tracking information from previous session indicates less children able to identify numerals in a range of play experiences.</w:t>
            </w:r>
          </w:p>
          <w:p w14:paraId="322B1106" w14:textId="77777777" w:rsidR="00404DBF" w:rsidRDefault="00404DBF" w:rsidP="00404DBF">
            <w:pPr>
              <w:spacing w:after="0" w:line="240" w:lineRule="auto"/>
              <w:rPr>
                <w:sz w:val="20"/>
                <w:szCs w:val="20"/>
              </w:rPr>
            </w:pPr>
          </w:p>
          <w:p w14:paraId="3938E47A" w14:textId="77777777" w:rsidR="00404DBF" w:rsidRDefault="00404DBF" w:rsidP="00404DBF">
            <w:pPr>
              <w:spacing w:after="0" w:line="240" w:lineRule="auto"/>
              <w:rPr>
                <w:sz w:val="20"/>
                <w:szCs w:val="20"/>
              </w:rPr>
            </w:pPr>
          </w:p>
          <w:p w14:paraId="56A1F93B" w14:textId="77777777" w:rsidR="00404DBF" w:rsidRDefault="00404DBF" w:rsidP="00404DBF">
            <w:pPr>
              <w:spacing w:after="0" w:line="240" w:lineRule="auto"/>
              <w:rPr>
                <w:sz w:val="20"/>
                <w:szCs w:val="20"/>
              </w:rPr>
            </w:pPr>
          </w:p>
          <w:p w14:paraId="1EE32F44" w14:textId="77777777" w:rsidR="00404DBF" w:rsidRPr="00475EC0" w:rsidRDefault="00404DBF" w:rsidP="00404DBF">
            <w:pPr>
              <w:spacing w:after="0" w:line="240" w:lineRule="auto"/>
              <w:rPr>
                <w:sz w:val="20"/>
                <w:szCs w:val="20"/>
              </w:rPr>
            </w:pPr>
          </w:p>
          <w:p w14:paraId="0C990D96" w14:textId="77777777" w:rsidR="00404DBF" w:rsidRPr="00475EC0" w:rsidRDefault="00404DBF" w:rsidP="00404DBF">
            <w:pPr>
              <w:spacing w:after="0" w:line="240" w:lineRule="auto"/>
              <w:rPr>
                <w:sz w:val="20"/>
                <w:szCs w:val="20"/>
              </w:rPr>
            </w:pPr>
          </w:p>
          <w:p w14:paraId="66AAEAB6" w14:textId="77777777" w:rsidR="00404DBF" w:rsidRPr="00475EC0" w:rsidRDefault="00404DBF" w:rsidP="00404DBF">
            <w:pPr>
              <w:spacing w:after="0" w:line="240" w:lineRule="auto"/>
              <w:rPr>
                <w:sz w:val="20"/>
                <w:szCs w:val="20"/>
              </w:rPr>
            </w:pPr>
          </w:p>
          <w:p w14:paraId="45FB434D" w14:textId="77777777" w:rsidR="00404DBF" w:rsidRPr="00475EC0" w:rsidRDefault="00404DBF" w:rsidP="00404DBF">
            <w:pPr>
              <w:spacing w:after="0" w:line="240" w:lineRule="auto"/>
              <w:rPr>
                <w:sz w:val="20"/>
                <w:szCs w:val="20"/>
              </w:rPr>
            </w:pPr>
          </w:p>
          <w:p w14:paraId="5351AC20" w14:textId="77777777" w:rsidR="00404DBF" w:rsidRPr="00475EC0" w:rsidRDefault="00404DBF" w:rsidP="00404DBF">
            <w:pPr>
              <w:spacing w:after="0" w:line="240" w:lineRule="auto"/>
              <w:rPr>
                <w:sz w:val="20"/>
                <w:szCs w:val="20"/>
              </w:rPr>
            </w:pPr>
          </w:p>
          <w:p w14:paraId="7F452894" w14:textId="77777777" w:rsidR="00404DBF" w:rsidRPr="00475EC0" w:rsidRDefault="00404DBF" w:rsidP="00404DBF">
            <w:pPr>
              <w:spacing w:after="0" w:line="240" w:lineRule="auto"/>
              <w:rPr>
                <w:sz w:val="20"/>
                <w:szCs w:val="20"/>
              </w:rPr>
            </w:pPr>
          </w:p>
          <w:p w14:paraId="1B32B79E" w14:textId="77777777" w:rsidR="00404DBF" w:rsidRPr="00475EC0" w:rsidRDefault="00404DBF" w:rsidP="00404DBF">
            <w:pPr>
              <w:spacing w:after="0" w:line="240" w:lineRule="auto"/>
              <w:rPr>
                <w:sz w:val="20"/>
                <w:szCs w:val="20"/>
              </w:rPr>
            </w:pPr>
          </w:p>
          <w:p w14:paraId="03BAFA00" w14:textId="77777777" w:rsidR="00404DBF" w:rsidRPr="00475EC0" w:rsidRDefault="00404DBF" w:rsidP="00404DBF">
            <w:pPr>
              <w:spacing w:after="0" w:line="240" w:lineRule="auto"/>
              <w:rPr>
                <w:sz w:val="20"/>
                <w:szCs w:val="20"/>
              </w:rPr>
            </w:pPr>
          </w:p>
          <w:p w14:paraId="37157E0F" w14:textId="77777777" w:rsidR="00404DBF" w:rsidRPr="00475EC0" w:rsidRDefault="00404DBF" w:rsidP="00404DBF">
            <w:pPr>
              <w:spacing w:after="0" w:line="240" w:lineRule="auto"/>
              <w:rPr>
                <w:sz w:val="20"/>
                <w:szCs w:val="20"/>
              </w:rPr>
            </w:pPr>
          </w:p>
          <w:p w14:paraId="075FF987" w14:textId="4EB1284B" w:rsidR="00404DBF" w:rsidRPr="001020EE" w:rsidRDefault="00404DBF" w:rsidP="00404DBF">
            <w:pPr>
              <w:spacing w:after="0" w:line="240" w:lineRule="auto"/>
              <w:rPr>
                <w:rFonts w:ascii="Calibri" w:eastAsia="Calibri" w:hAnsi="Calibri" w:cs="Times New Roman"/>
                <w:b/>
                <w:bCs/>
                <w:color w:val="0070C0"/>
                <w:sz w:val="20"/>
                <w:szCs w:val="20"/>
              </w:rPr>
            </w:pPr>
          </w:p>
        </w:tc>
        <w:tc>
          <w:tcPr>
            <w:tcW w:w="2934" w:type="dxa"/>
            <w:shd w:val="clear" w:color="auto" w:fill="auto"/>
          </w:tcPr>
          <w:p w14:paraId="4E91D7CB" w14:textId="14D9EE50" w:rsidR="00404DBF" w:rsidRPr="00F057F6" w:rsidRDefault="00404DBF" w:rsidP="00404DBF">
            <w:pPr>
              <w:spacing w:after="0" w:line="240" w:lineRule="auto"/>
              <w:rPr>
                <w:sz w:val="18"/>
                <w:szCs w:val="18"/>
              </w:rPr>
            </w:pPr>
            <w:r w:rsidRPr="00F057F6">
              <w:rPr>
                <w:sz w:val="18"/>
                <w:szCs w:val="18"/>
              </w:rPr>
              <w:t xml:space="preserve">To improve attainment in </w:t>
            </w:r>
            <w:r w:rsidR="005A6C3E">
              <w:rPr>
                <w:sz w:val="18"/>
                <w:szCs w:val="18"/>
              </w:rPr>
              <w:t>N</w:t>
            </w:r>
            <w:r>
              <w:rPr>
                <w:sz w:val="18"/>
                <w:szCs w:val="18"/>
              </w:rPr>
              <w:t>umeracy</w:t>
            </w:r>
            <w:r w:rsidRPr="00F057F6">
              <w:rPr>
                <w:sz w:val="18"/>
                <w:szCs w:val="18"/>
              </w:rPr>
              <w:t xml:space="preserve"> across </w:t>
            </w:r>
            <w:r>
              <w:rPr>
                <w:sz w:val="18"/>
                <w:szCs w:val="18"/>
              </w:rPr>
              <w:t xml:space="preserve">all stages </w:t>
            </w:r>
            <w:r w:rsidRPr="00F057F6">
              <w:rPr>
                <w:sz w:val="18"/>
                <w:szCs w:val="18"/>
              </w:rPr>
              <w:t xml:space="preserve">by a minimum of </w:t>
            </w:r>
            <w:r>
              <w:rPr>
                <w:sz w:val="18"/>
                <w:szCs w:val="18"/>
              </w:rPr>
              <w:t>5%</w:t>
            </w:r>
            <w:r w:rsidRPr="00F057F6">
              <w:rPr>
                <w:sz w:val="18"/>
                <w:szCs w:val="18"/>
              </w:rPr>
              <w:t xml:space="preserve"> over Session </w:t>
            </w:r>
            <w:r>
              <w:rPr>
                <w:sz w:val="18"/>
                <w:szCs w:val="18"/>
              </w:rPr>
              <w:t>21/22, 22/23</w:t>
            </w:r>
          </w:p>
          <w:p w14:paraId="4C10787D" w14:textId="77777777" w:rsidR="00404DBF" w:rsidRPr="00F057F6" w:rsidRDefault="00404DBF" w:rsidP="00404DBF">
            <w:pPr>
              <w:spacing w:after="0" w:line="240" w:lineRule="auto"/>
              <w:rPr>
                <w:sz w:val="18"/>
                <w:szCs w:val="18"/>
              </w:rPr>
            </w:pPr>
          </w:p>
          <w:p w14:paraId="2EEB22E9" w14:textId="77777777" w:rsidR="00404DBF" w:rsidRPr="00F057F6" w:rsidRDefault="00404DBF" w:rsidP="00404DBF">
            <w:pPr>
              <w:spacing w:after="0" w:line="240" w:lineRule="auto"/>
              <w:rPr>
                <w:sz w:val="18"/>
                <w:szCs w:val="18"/>
              </w:rPr>
            </w:pPr>
          </w:p>
          <w:p w14:paraId="0DA713C6" w14:textId="77777777" w:rsidR="00404DBF" w:rsidRPr="00F057F6" w:rsidRDefault="00404DBF" w:rsidP="00404DBF">
            <w:pPr>
              <w:spacing w:after="0" w:line="240" w:lineRule="auto"/>
              <w:rPr>
                <w:sz w:val="18"/>
                <w:szCs w:val="18"/>
              </w:rPr>
            </w:pPr>
          </w:p>
          <w:p w14:paraId="5DAE3F36" w14:textId="77777777" w:rsidR="00404DBF" w:rsidRPr="00F057F6" w:rsidRDefault="00404DBF" w:rsidP="00404DBF">
            <w:pPr>
              <w:spacing w:after="0" w:line="240" w:lineRule="auto"/>
              <w:rPr>
                <w:sz w:val="18"/>
                <w:szCs w:val="18"/>
              </w:rPr>
            </w:pPr>
          </w:p>
          <w:p w14:paraId="00BBE1DF" w14:textId="77777777" w:rsidR="00404DBF" w:rsidRPr="00F057F6" w:rsidRDefault="00404DBF" w:rsidP="00404DBF">
            <w:pPr>
              <w:spacing w:after="0" w:line="240" w:lineRule="auto"/>
              <w:rPr>
                <w:sz w:val="18"/>
                <w:szCs w:val="18"/>
              </w:rPr>
            </w:pPr>
          </w:p>
          <w:p w14:paraId="42D4E707" w14:textId="77777777" w:rsidR="00404DBF" w:rsidRPr="00F057F6" w:rsidRDefault="00404DBF" w:rsidP="00404DBF">
            <w:pPr>
              <w:spacing w:after="0" w:line="240" w:lineRule="auto"/>
              <w:rPr>
                <w:sz w:val="18"/>
                <w:szCs w:val="18"/>
              </w:rPr>
            </w:pPr>
          </w:p>
          <w:p w14:paraId="7CAFC82A" w14:textId="77777777" w:rsidR="00404DBF" w:rsidRPr="00F057F6" w:rsidRDefault="00404DBF" w:rsidP="00404DBF">
            <w:pPr>
              <w:spacing w:after="0" w:line="240" w:lineRule="auto"/>
              <w:rPr>
                <w:sz w:val="18"/>
                <w:szCs w:val="18"/>
              </w:rPr>
            </w:pPr>
          </w:p>
          <w:p w14:paraId="7E9EE9A4" w14:textId="77777777" w:rsidR="00404DBF" w:rsidRPr="00F057F6" w:rsidRDefault="00404DBF" w:rsidP="00404DBF">
            <w:pPr>
              <w:spacing w:after="0" w:line="240" w:lineRule="auto"/>
              <w:rPr>
                <w:sz w:val="18"/>
                <w:szCs w:val="18"/>
              </w:rPr>
            </w:pPr>
          </w:p>
          <w:p w14:paraId="3176387B" w14:textId="77777777" w:rsidR="00404DBF" w:rsidRPr="00F057F6" w:rsidRDefault="00404DBF" w:rsidP="00404DBF">
            <w:pPr>
              <w:spacing w:after="0" w:line="240" w:lineRule="auto"/>
              <w:rPr>
                <w:sz w:val="18"/>
                <w:szCs w:val="18"/>
              </w:rPr>
            </w:pPr>
          </w:p>
          <w:p w14:paraId="1F61A2EC" w14:textId="77777777" w:rsidR="00404DBF" w:rsidRPr="00F057F6" w:rsidRDefault="00404DBF" w:rsidP="00404DBF">
            <w:pPr>
              <w:spacing w:after="0" w:line="240" w:lineRule="auto"/>
              <w:rPr>
                <w:sz w:val="18"/>
                <w:szCs w:val="18"/>
              </w:rPr>
            </w:pPr>
          </w:p>
          <w:p w14:paraId="07F465C5" w14:textId="77777777" w:rsidR="00404DBF" w:rsidRPr="001020EE" w:rsidRDefault="00404DBF" w:rsidP="00404DBF">
            <w:pPr>
              <w:autoSpaceDE w:val="0"/>
              <w:autoSpaceDN w:val="0"/>
              <w:adjustRightInd w:val="0"/>
              <w:spacing w:after="0" w:line="240" w:lineRule="auto"/>
              <w:rPr>
                <w:rFonts w:ascii="Calibri" w:eastAsia="Calibri" w:hAnsi="Calibri" w:cs="Arial"/>
                <w:b/>
                <w:bCs/>
                <w:color w:val="0070C0"/>
                <w:sz w:val="20"/>
                <w:szCs w:val="20"/>
              </w:rPr>
            </w:pPr>
          </w:p>
        </w:tc>
        <w:tc>
          <w:tcPr>
            <w:tcW w:w="2599" w:type="dxa"/>
            <w:shd w:val="clear" w:color="auto" w:fill="auto"/>
          </w:tcPr>
          <w:p w14:paraId="7FB40236" w14:textId="77777777" w:rsidR="00404DBF" w:rsidRPr="00F057F6" w:rsidRDefault="00404DBF" w:rsidP="00404DBF">
            <w:pPr>
              <w:spacing w:after="0" w:line="240" w:lineRule="auto"/>
              <w:rPr>
                <w:sz w:val="18"/>
                <w:szCs w:val="18"/>
              </w:rPr>
            </w:pPr>
            <w:r w:rsidRPr="00F057F6">
              <w:rPr>
                <w:sz w:val="18"/>
                <w:szCs w:val="18"/>
              </w:rPr>
              <w:t>Pilot new numeracy planners which include benchmarks and standardised assessments across all stages.</w:t>
            </w:r>
          </w:p>
          <w:p w14:paraId="37C5C096" w14:textId="77777777" w:rsidR="00404DBF" w:rsidRPr="00F057F6" w:rsidRDefault="00404DBF" w:rsidP="00404DBF">
            <w:pPr>
              <w:spacing w:after="0" w:line="240" w:lineRule="auto"/>
              <w:rPr>
                <w:sz w:val="18"/>
                <w:szCs w:val="18"/>
              </w:rPr>
            </w:pPr>
          </w:p>
          <w:p w14:paraId="387A14C8" w14:textId="77777777" w:rsidR="00404DBF" w:rsidRPr="00F057F6" w:rsidRDefault="00404DBF" w:rsidP="00404DBF">
            <w:pPr>
              <w:spacing w:after="0" w:line="240" w:lineRule="auto"/>
              <w:rPr>
                <w:sz w:val="18"/>
                <w:szCs w:val="18"/>
              </w:rPr>
            </w:pPr>
            <w:r w:rsidRPr="00F057F6">
              <w:rPr>
                <w:sz w:val="18"/>
                <w:szCs w:val="18"/>
              </w:rPr>
              <w:t>All staff using new Numeracy Policy to support the planning and teaching of writing.</w:t>
            </w:r>
          </w:p>
          <w:p w14:paraId="3E7C11C6" w14:textId="77777777" w:rsidR="00404DBF" w:rsidRPr="00F057F6" w:rsidRDefault="00404DBF" w:rsidP="00404DBF">
            <w:pPr>
              <w:spacing w:after="0" w:line="240" w:lineRule="auto"/>
              <w:rPr>
                <w:sz w:val="18"/>
                <w:szCs w:val="18"/>
              </w:rPr>
            </w:pPr>
          </w:p>
          <w:p w14:paraId="38C2BFF5" w14:textId="77777777" w:rsidR="00404DBF" w:rsidRPr="00F057F6" w:rsidRDefault="00404DBF" w:rsidP="00404DBF">
            <w:pPr>
              <w:spacing w:after="0" w:line="240" w:lineRule="auto"/>
              <w:rPr>
                <w:sz w:val="18"/>
                <w:szCs w:val="18"/>
              </w:rPr>
            </w:pPr>
            <w:r w:rsidRPr="00F057F6">
              <w:rPr>
                <w:sz w:val="18"/>
                <w:szCs w:val="18"/>
              </w:rPr>
              <w:t>Whole school review of Big Maths and current resource supports.</w:t>
            </w:r>
          </w:p>
          <w:p w14:paraId="224AEA7B" w14:textId="77777777" w:rsidR="00404DBF" w:rsidRPr="00F057F6" w:rsidRDefault="00404DBF" w:rsidP="00404DBF">
            <w:pPr>
              <w:spacing w:after="0" w:line="240" w:lineRule="auto"/>
              <w:rPr>
                <w:sz w:val="18"/>
                <w:szCs w:val="18"/>
              </w:rPr>
            </w:pPr>
          </w:p>
          <w:p w14:paraId="2F12274F" w14:textId="77777777" w:rsidR="00404DBF" w:rsidRPr="00F057F6" w:rsidRDefault="00404DBF" w:rsidP="00404DBF">
            <w:pPr>
              <w:spacing w:after="0" w:line="240" w:lineRule="auto"/>
              <w:rPr>
                <w:sz w:val="18"/>
                <w:szCs w:val="18"/>
              </w:rPr>
            </w:pPr>
            <w:r w:rsidRPr="00F057F6">
              <w:rPr>
                <w:sz w:val="18"/>
                <w:szCs w:val="18"/>
              </w:rPr>
              <w:t>Consistent teaching approach to Numeracy across all classes through agreement of Numeracy lesson structure.</w:t>
            </w:r>
          </w:p>
          <w:p w14:paraId="667AC522" w14:textId="77777777" w:rsidR="00404DBF" w:rsidRPr="00F057F6" w:rsidRDefault="00404DBF" w:rsidP="00404DBF">
            <w:pPr>
              <w:spacing w:after="0" w:line="240" w:lineRule="auto"/>
              <w:rPr>
                <w:sz w:val="18"/>
                <w:szCs w:val="18"/>
              </w:rPr>
            </w:pPr>
          </w:p>
          <w:p w14:paraId="0EE9957A" w14:textId="77777777" w:rsidR="00404DBF" w:rsidRPr="00F057F6" w:rsidRDefault="00404DBF" w:rsidP="00404DBF">
            <w:pPr>
              <w:spacing w:after="0" w:line="240" w:lineRule="auto"/>
              <w:rPr>
                <w:sz w:val="18"/>
                <w:szCs w:val="18"/>
              </w:rPr>
            </w:pPr>
            <w:r w:rsidRPr="00F057F6">
              <w:rPr>
                <w:sz w:val="18"/>
                <w:szCs w:val="18"/>
              </w:rPr>
              <w:t>Planned Numeracy moderation events built into staff calendar.</w:t>
            </w:r>
          </w:p>
          <w:p w14:paraId="321820EB" w14:textId="77777777" w:rsidR="00404DBF" w:rsidRPr="00F057F6" w:rsidRDefault="00404DBF" w:rsidP="00404DBF">
            <w:pPr>
              <w:spacing w:after="0" w:line="240" w:lineRule="auto"/>
              <w:rPr>
                <w:sz w:val="18"/>
                <w:szCs w:val="18"/>
              </w:rPr>
            </w:pPr>
          </w:p>
          <w:p w14:paraId="62B3A8AB" w14:textId="77777777" w:rsidR="00404DBF" w:rsidRPr="00F057F6" w:rsidRDefault="00404DBF" w:rsidP="00404DBF">
            <w:pPr>
              <w:spacing w:after="0" w:line="240" w:lineRule="auto"/>
              <w:rPr>
                <w:sz w:val="18"/>
                <w:szCs w:val="18"/>
              </w:rPr>
            </w:pPr>
            <w:r w:rsidRPr="00F057F6">
              <w:rPr>
                <w:sz w:val="18"/>
                <w:szCs w:val="18"/>
              </w:rPr>
              <w:t>Introduction of common language for peer feedback in Numeracy across all stages.</w:t>
            </w:r>
          </w:p>
          <w:p w14:paraId="215A8509" w14:textId="77777777" w:rsidR="00404DBF" w:rsidRDefault="00404DBF" w:rsidP="00404DBF">
            <w:pPr>
              <w:spacing w:after="0" w:line="240" w:lineRule="auto"/>
              <w:rPr>
                <w:sz w:val="18"/>
                <w:szCs w:val="18"/>
              </w:rPr>
            </w:pPr>
          </w:p>
          <w:p w14:paraId="28AE66BD" w14:textId="77777777" w:rsidR="00404DBF" w:rsidRDefault="00404DBF" w:rsidP="00404DBF">
            <w:pPr>
              <w:spacing w:after="0" w:line="240" w:lineRule="auto"/>
              <w:rPr>
                <w:sz w:val="18"/>
                <w:szCs w:val="18"/>
              </w:rPr>
            </w:pPr>
            <w:r>
              <w:rPr>
                <w:sz w:val="18"/>
                <w:szCs w:val="18"/>
              </w:rPr>
              <w:t>Introduction of new Numeracy sketch-note to share with whole school community.</w:t>
            </w:r>
          </w:p>
          <w:p w14:paraId="45A82A8A" w14:textId="77777777" w:rsidR="00404DBF" w:rsidRDefault="00404DBF" w:rsidP="00404DBF">
            <w:pPr>
              <w:spacing w:after="0" w:line="240" w:lineRule="auto"/>
              <w:rPr>
                <w:sz w:val="18"/>
                <w:szCs w:val="18"/>
              </w:rPr>
            </w:pPr>
          </w:p>
          <w:p w14:paraId="5F74CDB7" w14:textId="77777777" w:rsidR="00404DBF" w:rsidRDefault="00404DBF" w:rsidP="00404DBF">
            <w:pPr>
              <w:spacing w:after="0" w:line="240" w:lineRule="auto"/>
              <w:rPr>
                <w:sz w:val="18"/>
                <w:szCs w:val="18"/>
              </w:rPr>
            </w:pPr>
          </w:p>
          <w:p w14:paraId="45F0F31C" w14:textId="1F04E0AA" w:rsidR="00404DBF" w:rsidRPr="001020EE" w:rsidRDefault="00404DBF" w:rsidP="00404DBF">
            <w:pPr>
              <w:spacing w:after="0" w:line="240" w:lineRule="auto"/>
              <w:rPr>
                <w:rFonts w:ascii="Calibri" w:eastAsia="Calibri" w:hAnsi="Calibri" w:cs="Times New Roman"/>
                <w:b/>
                <w:color w:val="0070C0"/>
                <w:sz w:val="20"/>
                <w:szCs w:val="20"/>
              </w:rPr>
            </w:pPr>
            <w:r>
              <w:rPr>
                <w:sz w:val="18"/>
                <w:szCs w:val="18"/>
              </w:rPr>
              <w:t>Nursery staff to review and evaluate opportunities for identification of numbers, matching, sorting, ordering and counting within play.</w:t>
            </w:r>
          </w:p>
        </w:tc>
        <w:tc>
          <w:tcPr>
            <w:tcW w:w="2599" w:type="dxa"/>
            <w:shd w:val="clear" w:color="auto" w:fill="auto"/>
          </w:tcPr>
          <w:p w14:paraId="192BA4EA" w14:textId="77777777" w:rsidR="00404DBF" w:rsidRPr="00F057F6" w:rsidRDefault="00404DBF" w:rsidP="00404DBF">
            <w:pPr>
              <w:spacing w:after="0" w:line="240" w:lineRule="auto"/>
              <w:rPr>
                <w:sz w:val="18"/>
                <w:szCs w:val="18"/>
              </w:rPr>
            </w:pPr>
            <w:r w:rsidRPr="00F057F6">
              <w:rPr>
                <w:sz w:val="18"/>
                <w:szCs w:val="18"/>
              </w:rPr>
              <w:t xml:space="preserve">Increase in Numeracy attainment by at least </w:t>
            </w:r>
            <w:r>
              <w:rPr>
                <w:sz w:val="18"/>
                <w:szCs w:val="18"/>
              </w:rPr>
              <w:t>5%</w:t>
            </w:r>
            <w:r w:rsidRPr="00F057F6">
              <w:rPr>
                <w:sz w:val="18"/>
                <w:szCs w:val="18"/>
              </w:rPr>
              <w:t xml:space="preserve"> across all stages – identified through SNSA and whole school tracking/attainment meetings.</w:t>
            </w:r>
          </w:p>
          <w:p w14:paraId="3A625F9A" w14:textId="77777777" w:rsidR="00404DBF" w:rsidRPr="00F057F6" w:rsidRDefault="00404DBF" w:rsidP="00404DBF">
            <w:pPr>
              <w:spacing w:after="0" w:line="240" w:lineRule="auto"/>
              <w:rPr>
                <w:sz w:val="18"/>
                <w:szCs w:val="18"/>
              </w:rPr>
            </w:pPr>
          </w:p>
          <w:p w14:paraId="6AFA726E" w14:textId="77777777" w:rsidR="00404DBF" w:rsidRPr="00F057F6" w:rsidRDefault="00404DBF" w:rsidP="00404DBF">
            <w:pPr>
              <w:spacing w:after="0" w:line="240" w:lineRule="auto"/>
              <w:rPr>
                <w:sz w:val="18"/>
                <w:szCs w:val="18"/>
              </w:rPr>
            </w:pPr>
            <w:r w:rsidRPr="00F057F6">
              <w:rPr>
                <w:sz w:val="18"/>
                <w:szCs w:val="18"/>
              </w:rPr>
              <w:t>All pupils familiar with a consistent approach to the teaching of numeracy across all stages.</w:t>
            </w:r>
          </w:p>
          <w:p w14:paraId="2504DDD9" w14:textId="77777777" w:rsidR="00404DBF" w:rsidRPr="00F057F6" w:rsidRDefault="00404DBF" w:rsidP="00404DBF">
            <w:pPr>
              <w:spacing w:after="0" w:line="240" w:lineRule="auto"/>
              <w:rPr>
                <w:sz w:val="18"/>
                <w:szCs w:val="18"/>
              </w:rPr>
            </w:pPr>
          </w:p>
          <w:p w14:paraId="46BF9949" w14:textId="77777777" w:rsidR="00404DBF" w:rsidRPr="00F057F6" w:rsidRDefault="00404DBF" w:rsidP="00404DBF">
            <w:pPr>
              <w:spacing w:after="0" w:line="240" w:lineRule="auto"/>
              <w:rPr>
                <w:sz w:val="18"/>
                <w:szCs w:val="18"/>
              </w:rPr>
            </w:pPr>
            <w:r w:rsidRPr="00F057F6">
              <w:rPr>
                <w:sz w:val="18"/>
                <w:szCs w:val="18"/>
              </w:rPr>
              <w:t>Improved assessment evidence to support teacher judgement.</w:t>
            </w:r>
          </w:p>
          <w:p w14:paraId="3F685BFD" w14:textId="77777777" w:rsidR="00404DBF" w:rsidRPr="00F057F6" w:rsidRDefault="00404DBF" w:rsidP="00404DBF">
            <w:pPr>
              <w:spacing w:after="0" w:line="240" w:lineRule="auto"/>
              <w:rPr>
                <w:sz w:val="18"/>
                <w:szCs w:val="18"/>
              </w:rPr>
            </w:pPr>
          </w:p>
          <w:p w14:paraId="219DC3EA" w14:textId="77777777" w:rsidR="00404DBF" w:rsidRPr="00F057F6" w:rsidRDefault="00404DBF" w:rsidP="00404DBF">
            <w:pPr>
              <w:spacing w:after="0" w:line="240" w:lineRule="auto"/>
              <w:rPr>
                <w:sz w:val="18"/>
                <w:szCs w:val="18"/>
              </w:rPr>
            </w:pPr>
            <w:r w:rsidRPr="00F057F6">
              <w:rPr>
                <w:sz w:val="18"/>
                <w:szCs w:val="18"/>
              </w:rPr>
              <w:t xml:space="preserve">Recognisable standard approach to the teaching of numeracy across all stages including visible resources. </w:t>
            </w:r>
          </w:p>
          <w:p w14:paraId="3C71BB07" w14:textId="77777777" w:rsidR="00404DBF" w:rsidRPr="00F057F6" w:rsidRDefault="00404DBF" w:rsidP="00404DBF">
            <w:pPr>
              <w:spacing w:after="0" w:line="240" w:lineRule="auto"/>
              <w:rPr>
                <w:sz w:val="18"/>
                <w:szCs w:val="18"/>
              </w:rPr>
            </w:pPr>
          </w:p>
          <w:p w14:paraId="7220DF45" w14:textId="77777777" w:rsidR="00404DBF" w:rsidRPr="00F057F6" w:rsidRDefault="00404DBF" w:rsidP="00404DBF">
            <w:pPr>
              <w:spacing w:after="0" w:line="240" w:lineRule="auto"/>
              <w:rPr>
                <w:sz w:val="18"/>
                <w:szCs w:val="18"/>
              </w:rPr>
            </w:pPr>
            <w:r w:rsidRPr="00F057F6">
              <w:rPr>
                <w:sz w:val="18"/>
                <w:szCs w:val="18"/>
              </w:rPr>
              <w:t>Teachers confident in using their professional judgement when assessing numeracy attainment across whole school.</w:t>
            </w:r>
          </w:p>
          <w:p w14:paraId="72225133" w14:textId="77777777" w:rsidR="00404DBF" w:rsidRPr="00F057F6" w:rsidRDefault="00404DBF" w:rsidP="00404DBF">
            <w:pPr>
              <w:spacing w:after="0" w:line="240" w:lineRule="auto"/>
              <w:rPr>
                <w:sz w:val="18"/>
                <w:szCs w:val="18"/>
              </w:rPr>
            </w:pPr>
          </w:p>
          <w:p w14:paraId="29920A8A" w14:textId="77777777" w:rsidR="00404DBF" w:rsidRPr="00F057F6" w:rsidRDefault="00404DBF" w:rsidP="00404DBF">
            <w:pPr>
              <w:spacing w:after="0" w:line="240" w:lineRule="auto"/>
              <w:rPr>
                <w:sz w:val="18"/>
                <w:szCs w:val="18"/>
              </w:rPr>
            </w:pPr>
          </w:p>
          <w:p w14:paraId="62AB1118" w14:textId="77777777" w:rsidR="00404DBF" w:rsidRDefault="00404DBF" w:rsidP="00404DBF">
            <w:pPr>
              <w:spacing w:after="0" w:line="240" w:lineRule="auto"/>
              <w:rPr>
                <w:sz w:val="18"/>
                <w:szCs w:val="18"/>
              </w:rPr>
            </w:pPr>
            <w:r w:rsidRPr="00F057F6">
              <w:rPr>
                <w:sz w:val="18"/>
                <w:szCs w:val="18"/>
              </w:rPr>
              <w:t>Improvement in learner’s understanding and use of peer feedback to facilitate meaningful next steps in learning.</w:t>
            </w:r>
          </w:p>
          <w:p w14:paraId="57BBB210" w14:textId="77777777" w:rsidR="00404DBF" w:rsidRDefault="00404DBF" w:rsidP="00404DBF">
            <w:pPr>
              <w:spacing w:after="0" w:line="240" w:lineRule="auto"/>
              <w:rPr>
                <w:sz w:val="18"/>
                <w:szCs w:val="18"/>
              </w:rPr>
            </w:pPr>
          </w:p>
          <w:p w14:paraId="718D2166" w14:textId="77777777" w:rsidR="005A6C3E" w:rsidRDefault="005A6C3E" w:rsidP="00404DBF">
            <w:pPr>
              <w:spacing w:after="0" w:line="240" w:lineRule="auto"/>
              <w:rPr>
                <w:sz w:val="18"/>
                <w:szCs w:val="18"/>
              </w:rPr>
            </w:pPr>
          </w:p>
          <w:p w14:paraId="56AB02AD" w14:textId="680A6337" w:rsidR="00404DBF" w:rsidRDefault="00404DBF" w:rsidP="00404DBF">
            <w:pPr>
              <w:spacing w:after="0" w:line="240" w:lineRule="auto"/>
              <w:rPr>
                <w:sz w:val="18"/>
                <w:szCs w:val="18"/>
              </w:rPr>
            </w:pPr>
            <w:r>
              <w:rPr>
                <w:sz w:val="18"/>
                <w:szCs w:val="18"/>
              </w:rPr>
              <w:t>At least 60% of children will engage in early numeracy activities.</w:t>
            </w:r>
          </w:p>
          <w:p w14:paraId="79929224" w14:textId="77777777" w:rsidR="00404DBF" w:rsidRDefault="00404DBF" w:rsidP="00404DBF">
            <w:pPr>
              <w:spacing w:after="0" w:line="240" w:lineRule="auto"/>
              <w:rPr>
                <w:sz w:val="18"/>
                <w:szCs w:val="18"/>
              </w:rPr>
            </w:pPr>
          </w:p>
          <w:p w14:paraId="47AB4A05" w14:textId="06FD737B" w:rsidR="00404DBF" w:rsidRPr="001020EE" w:rsidRDefault="00404DBF" w:rsidP="00404DBF">
            <w:pPr>
              <w:spacing w:after="0" w:line="240" w:lineRule="auto"/>
              <w:rPr>
                <w:rFonts w:ascii="Calibri" w:eastAsia="Calibri" w:hAnsi="Calibri" w:cs="Times New Roman"/>
                <w:b/>
                <w:color w:val="0070C0"/>
                <w:sz w:val="20"/>
                <w:szCs w:val="20"/>
              </w:rPr>
            </w:pPr>
            <w:r>
              <w:rPr>
                <w:sz w:val="18"/>
                <w:szCs w:val="18"/>
              </w:rPr>
              <w:t>75% of pre-school children will identify and count numerals 1-5.</w:t>
            </w:r>
          </w:p>
        </w:tc>
        <w:tc>
          <w:tcPr>
            <w:tcW w:w="2599" w:type="dxa"/>
            <w:shd w:val="clear" w:color="auto" w:fill="auto"/>
          </w:tcPr>
          <w:p w14:paraId="4443E7A9" w14:textId="77777777" w:rsidR="00404DBF" w:rsidRPr="00F057F6" w:rsidRDefault="00404DBF" w:rsidP="00404DBF">
            <w:pPr>
              <w:spacing w:after="0" w:line="240" w:lineRule="auto"/>
              <w:rPr>
                <w:sz w:val="18"/>
                <w:szCs w:val="18"/>
              </w:rPr>
            </w:pPr>
            <w:r w:rsidRPr="00F057F6">
              <w:rPr>
                <w:sz w:val="18"/>
                <w:szCs w:val="18"/>
              </w:rPr>
              <w:t xml:space="preserve">P1, P4, P7 SNSA information </w:t>
            </w:r>
          </w:p>
          <w:p w14:paraId="7C1B1E26" w14:textId="77777777" w:rsidR="00404DBF" w:rsidRPr="00F057F6" w:rsidRDefault="00404DBF" w:rsidP="00404DBF">
            <w:pPr>
              <w:spacing w:after="0" w:line="240" w:lineRule="auto"/>
              <w:rPr>
                <w:sz w:val="18"/>
                <w:szCs w:val="18"/>
              </w:rPr>
            </w:pPr>
            <w:r w:rsidRPr="00F057F6">
              <w:rPr>
                <w:sz w:val="18"/>
                <w:szCs w:val="18"/>
              </w:rPr>
              <w:t>(October-December).</w:t>
            </w:r>
          </w:p>
          <w:p w14:paraId="37609D41" w14:textId="77777777" w:rsidR="00404DBF" w:rsidRPr="00F057F6" w:rsidRDefault="00404DBF" w:rsidP="00404DBF">
            <w:pPr>
              <w:spacing w:after="0" w:line="240" w:lineRule="auto"/>
              <w:rPr>
                <w:sz w:val="18"/>
                <w:szCs w:val="18"/>
              </w:rPr>
            </w:pPr>
          </w:p>
          <w:p w14:paraId="107D8D6C" w14:textId="77777777" w:rsidR="00404DBF" w:rsidRPr="00F057F6" w:rsidRDefault="00404DBF" w:rsidP="00404DBF">
            <w:pPr>
              <w:spacing w:after="0" w:line="240" w:lineRule="auto"/>
              <w:rPr>
                <w:sz w:val="18"/>
                <w:szCs w:val="18"/>
              </w:rPr>
            </w:pPr>
            <w:r w:rsidRPr="00F057F6">
              <w:rPr>
                <w:sz w:val="18"/>
                <w:szCs w:val="18"/>
              </w:rPr>
              <w:t>Termly tracking of pupil progress through attainment meetings.</w:t>
            </w:r>
          </w:p>
          <w:p w14:paraId="3BA734A9" w14:textId="77777777" w:rsidR="00404DBF" w:rsidRPr="00F057F6" w:rsidRDefault="00404DBF" w:rsidP="00404DBF">
            <w:pPr>
              <w:spacing w:after="0" w:line="240" w:lineRule="auto"/>
              <w:rPr>
                <w:sz w:val="18"/>
                <w:szCs w:val="18"/>
              </w:rPr>
            </w:pPr>
          </w:p>
          <w:p w14:paraId="189C1BBA" w14:textId="77777777" w:rsidR="00404DBF" w:rsidRPr="00F057F6" w:rsidRDefault="00404DBF" w:rsidP="00404DBF">
            <w:pPr>
              <w:spacing w:after="0" w:line="240" w:lineRule="auto"/>
              <w:rPr>
                <w:sz w:val="18"/>
                <w:szCs w:val="18"/>
              </w:rPr>
            </w:pPr>
            <w:r w:rsidRPr="00F057F6">
              <w:rPr>
                <w:sz w:val="18"/>
                <w:szCs w:val="18"/>
              </w:rPr>
              <w:t>Ongoing QA procedures throughout the session.</w:t>
            </w:r>
          </w:p>
          <w:p w14:paraId="37E06A5D" w14:textId="77777777" w:rsidR="00404DBF" w:rsidRPr="00F057F6" w:rsidRDefault="00404DBF" w:rsidP="00404DBF">
            <w:pPr>
              <w:spacing w:after="0" w:line="240" w:lineRule="auto"/>
              <w:rPr>
                <w:sz w:val="18"/>
                <w:szCs w:val="18"/>
              </w:rPr>
            </w:pPr>
          </w:p>
          <w:p w14:paraId="375D49AD" w14:textId="77777777" w:rsidR="00404DBF" w:rsidRDefault="00404DBF" w:rsidP="00404DBF">
            <w:pPr>
              <w:spacing w:after="0" w:line="240" w:lineRule="auto"/>
              <w:rPr>
                <w:sz w:val="18"/>
                <w:szCs w:val="18"/>
              </w:rPr>
            </w:pPr>
            <w:r w:rsidRPr="00F057F6">
              <w:rPr>
                <w:sz w:val="18"/>
                <w:szCs w:val="18"/>
              </w:rPr>
              <w:t>Assessment evidence from moderation sessions</w:t>
            </w:r>
            <w:r>
              <w:rPr>
                <w:sz w:val="18"/>
                <w:szCs w:val="18"/>
              </w:rPr>
              <w:t>.</w:t>
            </w:r>
          </w:p>
          <w:p w14:paraId="10E04E2A" w14:textId="77777777" w:rsidR="00404DBF" w:rsidRDefault="00404DBF" w:rsidP="00404DBF">
            <w:pPr>
              <w:spacing w:after="0" w:line="240" w:lineRule="auto"/>
              <w:rPr>
                <w:sz w:val="18"/>
                <w:szCs w:val="18"/>
              </w:rPr>
            </w:pPr>
          </w:p>
          <w:p w14:paraId="08234C58" w14:textId="77777777" w:rsidR="00404DBF" w:rsidRDefault="00404DBF" w:rsidP="00404DBF">
            <w:pPr>
              <w:spacing w:after="0" w:line="240" w:lineRule="auto"/>
              <w:rPr>
                <w:sz w:val="18"/>
                <w:szCs w:val="18"/>
              </w:rPr>
            </w:pPr>
            <w:r>
              <w:rPr>
                <w:sz w:val="18"/>
                <w:szCs w:val="18"/>
              </w:rPr>
              <w:t>CfE Professional Judgement levels from all staff.</w:t>
            </w:r>
          </w:p>
          <w:p w14:paraId="4D349074" w14:textId="77777777" w:rsidR="00404DBF" w:rsidRDefault="00404DBF" w:rsidP="00404DBF">
            <w:pPr>
              <w:spacing w:after="0" w:line="240" w:lineRule="auto"/>
              <w:rPr>
                <w:sz w:val="18"/>
                <w:szCs w:val="18"/>
              </w:rPr>
            </w:pPr>
          </w:p>
          <w:p w14:paraId="74968CBA" w14:textId="77777777" w:rsidR="00404DBF" w:rsidRDefault="00404DBF" w:rsidP="00404DBF">
            <w:pPr>
              <w:spacing w:after="0" w:line="240" w:lineRule="auto"/>
              <w:rPr>
                <w:sz w:val="18"/>
                <w:szCs w:val="18"/>
              </w:rPr>
            </w:pPr>
            <w:r>
              <w:rPr>
                <w:sz w:val="18"/>
                <w:szCs w:val="18"/>
              </w:rPr>
              <w:t>Staff self-evaluation of Q12.3 – Learning, teaching and Assessment</w:t>
            </w:r>
          </w:p>
          <w:p w14:paraId="4EA1AC90" w14:textId="77777777" w:rsidR="00404DBF" w:rsidRDefault="00404DBF" w:rsidP="00404DBF">
            <w:pPr>
              <w:spacing w:after="0" w:line="240" w:lineRule="auto"/>
              <w:rPr>
                <w:sz w:val="18"/>
                <w:szCs w:val="18"/>
              </w:rPr>
            </w:pPr>
          </w:p>
          <w:p w14:paraId="2B65E6DB" w14:textId="77777777" w:rsidR="00404DBF" w:rsidRPr="00F057F6" w:rsidRDefault="00404DBF" w:rsidP="00404DBF">
            <w:pPr>
              <w:spacing w:after="0" w:line="240" w:lineRule="auto"/>
              <w:rPr>
                <w:sz w:val="18"/>
                <w:szCs w:val="18"/>
              </w:rPr>
            </w:pPr>
          </w:p>
          <w:p w14:paraId="7F563187" w14:textId="77777777" w:rsidR="00404DBF" w:rsidRPr="00F057F6" w:rsidRDefault="00404DBF" w:rsidP="00404DBF">
            <w:pPr>
              <w:spacing w:after="0" w:line="240" w:lineRule="auto"/>
              <w:rPr>
                <w:sz w:val="18"/>
                <w:szCs w:val="18"/>
              </w:rPr>
            </w:pPr>
          </w:p>
          <w:p w14:paraId="28B6FD4F" w14:textId="77777777" w:rsidR="00404DBF" w:rsidRPr="00F057F6" w:rsidRDefault="00404DBF" w:rsidP="00404DBF">
            <w:pPr>
              <w:spacing w:after="0" w:line="240" w:lineRule="auto"/>
              <w:ind w:left="360"/>
              <w:rPr>
                <w:sz w:val="18"/>
                <w:szCs w:val="18"/>
              </w:rPr>
            </w:pPr>
          </w:p>
          <w:p w14:paraId="0F207D85" w14:textId="77777777" w:rsidR="00404DBF" w:rsidRPr="00F057F6" w:rsidRDefault="00404DBF" w:rsidP="00404DBF">
            <w:pPr>
              <w:spacing w:after="0" w:line="240" w:lineRule="auto"/>
              <w:ind w:left="360"/>
              <w:rPr>
                <w:sz w:val="18"/>
                <w:szCs w:val="18"/>
              </w:rPr>
            </w:pPr>
          </w:p>
          <w:p w14:paraId="6C7C052C" w14:textId="77777777" w:rsidR="00404DBF" w:rsidRPr="00F057F6" w:rsidRDefault="00404DBF" w:rsidP="00404DBF">
            <w:pPr>
              <w:spacing w:after="0" w:line="240" w:lineRule="auto"/>
              <w:ind w:left="360"/>
              <w:rPr>
                <w:sz w:val="18"/>
                <w:szCs w:val="18"/>
              </w:rPr>
            </w:pPr>
          </w:p>
          <w:p w14:paraId="6CDF491D" w14:textId="77777777" w:rsidR="00404DBF" w:rsidRDefault="00404DBF" w:rsidP="00404DBF">
            <w:pPr>
              <w:spacing w:after="0" w:line="240" w:lineRule="auto"/>
              <w:ind w:left="360"/>
              <w:rPr>
                <w:sz w:val="18"/>
                <w:szCs w:val="18"/>
              </w:rPr>
            </w:pPr>
          </w:p>
          <w:p w14:paraId="4D04DF89" w14:textId="77777777" w:rsidR="00404DBF" w:rsidRDefault="00404DBF" w:rsidP="00404DBF">
            <w:pPr>
              <w:spacing w:after="0" w:line="240" w:lineRule="auto"/>
              <w:ind w:left="360"/>
              <w:rPr>
                <w:sz w:val="18"/>
                <w:szCs w:val="18"/>
              </w:rPr>
            </w:pPr>
          </w:p>
          <w:p w14:paraId="4F006A4D" w14:textId="77777777" w:rsidR="00404DBF" w:rsidRDefault="00404DBF" w:rsidP="00404DBF">
            <w:pPr>
              <w:spacing w:after="0" w:line="240" w:lineRule="auto"/>
              <w:ind w:left="360"/>
              <w:rPr>
                <w:sz w:val="18"/>
                <w:szCs w:val="18"/>
              </w:rPr>
            </w:pPr>
          </w:p>
          <w:p w14:paraId="5DFAFC83" w14:textId="77777777" w:rsidR="00404DBF" w:rsidRDefault="00404DBF" w:rsidP="00404DBF">
            <w:pPr>
              <w:spacing w:after="0" w:line="240" w:lineRule="auto"/>
              <w:ind w:left="360"/>
              <w:rPr>
                <w:sz w:val="18"/>
                <w:szCs w:val="18"/>
              </w:rPr>
            </w:pPr>
          </w:p>
          <w:p w14:paraId="00B6270E" w14:textId="77777777" w:rsidR="00404DBF" w:rsidRDefault="00404DBF" w:rsidP="00404DBF">
            <w:pPr>
              <w:spacing w:after="0" w:line="240" w:lineRule="auto"/>
              <w:ind w:left="360"/>
              <w:rPr>
                <w:sz w:val="18"/>
                <w:szCs w:val="18"/>
              </w:rPr>
            </w:pPr>
          </w:p>
          <w:p w14:paraId="6704E20E" w14:textId="77777777" w:rsidR="00404DBF" w:rsidRDefault="00404DBF" w:rsidP="00404DBF">
            <w:pPr>
              <w:spacing w:after="0" w:line="240" w:lineRule="auto"/>
              <w:ind w:left="360"/>
              <w:rPr>
                <w:sz w:val="18"/>
                <w:szCs w:val="18"/>
              </w:rPr>
            </w:pPr>
          </w:p>
          <w:p w14:paraId="1E6ACECB" w14:textId="77777777" w:rsidR="005A6C3E" w:rsidRDefault="005A6C3E" w:rsidP="00404DBF">
            <w:pPr>
              <w:spacing w:after="0" w:line="240" w:lineRule="auto"/>
              <w:rPr>
                <w:sz w:val="18"/>
                <w:szCs w:val="18"/>
              </w:rPr>
            </w:pPr>
          </w:p>
          <w:p w14:paraId="4161261A" w14:textId="4E473FE3" w:rsidR="00404DBF" w:rsidRDefault="00404DBF" w:rsidP="00404DBF">
            <w:pPr>
              <w:spacing w:after="0" w:line="240" w:lineRule="auto"/>
              <w:rPr>
                <w:sz w:val="18"/>
                <w:szCs w:val="18"/>
              </w:rPr>
            </w:pPr>
            <w:r>
              <w:rPr>
                <w:sz w:val="18"/>
                <w:szCs w:val="18"/>
              </w:rPr>
              <w:t>Baseline evidence includes identification of numerals through play.</w:t>
            </w:r>
          </w:p>
          <w:p w14:paraId="46FF91C8" w14:textId="77777777" w:rsidR="00404DBF" w:rsidRDefault="00404DBF" w:rsidP="00404DBF">
            <w:pPr>
              <w:spacing w:after="0" w:line="240" w:lineRule="auto"/>
              <w:rPr>
                <w:sz w:val="18"/>
                <w:szCs w:val="18"/>
              </w:rPr>
            </w:pPr>
          </w:p>
          <w:p w14:paraId="5588736E" w14:textId="77777777" w:rsidR="00404DBF" w:rsidRDefault="00404DBF" w:rsidP="00404DBF">
            <w:pPr>
              <w:spacing w:after="0" w:line="240" w:lineRule="auto"/>
              <w:rPr>
                <w:sz w:val="18"/>
                <w:szCs w:val="18"/>
              </w:rPr>
            </w:pPr>
            <w:r>
              <w:rPr>
                <w:sz w:val="18"/>
                <w:szCs w:val="18"/>
              </w:rPr>
              <w:t>Monthly examples kept to show progress over time.</w:t>
            </w:r>
          </w:p>
          <w:p w14:paraId="6EC131A1" w14:textId="77777777" w:rsidR="00404DBF" w:rsidRDefault="00404DBF" w:rsidP="00404DBF">
            <w:pPr>
              <w:spacing w:after="0" w:line="240" w:lineRule="auto"/>
              <w:rPr>
                <w:sz w:val="18"/>
                <w:szCs w:val="18"/>
              </w:rPr>
            </w:pPr>
          </w:p>
          <w:p w14:paraId="0499D232" w14:textId="77777777" w:rsidR="00404DBF" w:rsidRPr="00F057F6" w:rsidRDefault="00404DBF" w:rsidP="00404DBF">
            <w:pPr>
              <w:spacing w:after="0" w:line="240" w:lineRule="auto"/>
              <w:rPr>
                <w:sz w:val="18"/>
                <w:szCs w:val="18"/>
              </w:rPr>
            </w:pPr>
            <w:r>
              <w:rPr>
                <w:sz w:val="18"/>
                <w:szCs w:val="18"/>
              </w:rPr>
              <w:t>Observations will show an increased number of children engaging with early numeracy activities.</w:t>
            </w:r>
          </w:p>
          <w:p w14:paraId="11437B49" w14:textId="77777777" w:rsidR="00404DBF" w:rsidRPr="001020EE" w:rsidRDefault="00404DBF" w:rsidP="00404DBF">
            <w:pPr>
              <w:autoSpaceDE w:val="0"/>
              <w:autoSpaceDN w:val="0"/>
              <w:adjustRightInd w:val="0"/>
              <w:spacing w:after="0" w:line="240" w:lineRule="auto"/>
              <w:rPr>
                <w:rFonts w:ascii="Calibri" w:eastAsia="Calibri" w:hAnsi="Calibri" w:cs="Arial"/>
                <w:b/>
                <w:bCs/>
                <w:color w:val="0070C0"/>
                <w:sz w:val="20"/>
                <w:szCs w:val="20"/>
              </w:rPr>
            </w:pPr>
          </w:p>
        </w:tc>
        <w:tc>
          <w:tcPr>
            <w:tcW w:w="2599" w:type="dxa"/>
            <w:tcBorders>
              <w:top w:val="single" w:sz="4" w:space="0" w:color="auto"/>
              <w:bottom w:val="single" w:sz="4" w:space="0" w:color="auto"/>
            </w:tcBorders>
            <w:shd w:val="clear" w:color="auto" w:fill="auto"/>
          </w:tcPr>
          <w:p w14:paraId="64DD4E59" w14:textId="77777777" w:rsidR="00404DBF" w:rsidRPr="001020EE" w:rsidRDefault="00404DBF" w:rsidP="00404DBF">
            <w:pPr>
              <w:spacing w:after="0" w:line="240" w:lineRule="auto"/>
              <w:rPr>
                <w:rFonts w:ascii="Calibri" w:eastAsia="Calibri" w:hAnsi="Calibri" w:cs="Times New Roman"/>
                <w:b/>
                <w:color w:val="0070C0"/>
                <w:sz w:val="20"/>
                <w:szCs w:val="20"/>
              </w:rPr>
            </w:pPr>
          </w:p>
        </w:tc>
      </w:tr>
    </w:tbl>
    <w:p w14:paraId="4A77CA0B" w14:textId="77777777" w:rsidR="00374893" w:rsidRPr="00374893" w:rsidRDefault="00374893" w:rsidP="00374893">
      <w:pPr>
        <w:tabs>
          <w:tab w:val="center" w:pos="4513"/>
          <w:tab w:val="right" w:pos="9026"/>
        </w:tabs>
        <w:spacing w:after="0" w:line="240" w:lineRule="auto"/>
        <w:ind w:left="-851"/>
        <w:jc w:val="both"/>
        <w:rPr>
          <w:rFonts w:ascii="Calibri" w:eastAsia="Calibri" w:hAnsi="Calibri" w:cs="Times New Roman"/>
          <w:b/>
          <w:color w:val="0070C0"/>
          <w:sz w:val="28"/>
          <w:szCs w:val="28"/>
        </w:rPr>
      </w:pPr>
    </w:p>
    <w:p w14:paraId="394BE8D3" w14:textId="77777777" w:rsidR="00374893" w:rsidRDefault="00374893" w:rsidP="00374893">
      <w:pPr>
        <w:pStyle w:val="Header"/>
        <w:rPr>
          <w:b/>
          <w:color w:val="002060"/>
          <w:sz w:val="96"/>
          <w:szCs w:val="96"/>
        </w:rPr>
      </w:pPr>
    </w:p>
    <w:p w14:paraId="31BC41AC" w14:textId="77777777" w:rsidR="00374893" w:rsidRDefault="00374893" w:rsidP="00F20798">
      <w:pPr>
        <w:pStyle w:val="Header"/>
        <w:jc w:val="center"/>
        <w:rPr>
          <w:b/>
          <w:color w:val="002060"/>
          <w:sz w:val="96"/>
          <w:szCs w:val="96"/>
        </w:rPr>
      </w:pPr>
    </w:p>
    <w:p w14:paraId="4708A602" w14:textId="77777777" w:rsidR="00404DBF" w:rsidRDefault="00404DBF" w:rsidP="00F20798">
      <w:pPr>
        <w:pStyle w:val="Header"/>
        <w:jc w:val="center"/>
        <w:rPr>
          <w:b/>
          <w:color w:val="002060"/>
          <w:sz w:val="96"/>
          <w:szCs w:val="96"/>
        </w:rPr>
      </w:pPr>
    </w:p>
    <w:p w14:paraId="66C2DAE1" w14:textId="77777777" w:rsidR="00404DBF" w:rsidRDefault="00404DBF" w:rsidP="00F20798">
      <w:pPr>
        <w:pStyle w:val="Header"/>
        <w:jc w:val="center"/>
        <w:rPr>
          <w:b/>
          <w:color w:val="002060"/>
          <w:sz w:val="96"/>
          <w:szCs w:val="96"/>
        </w:rPr>
      </w:pPr>
    </w:p>
    <w:p w14:paraId="1568CC18" w14:textId="77777777" w:rsidR="00404DBF" w:rsidRDefault="00404DBF" w:rsidP="00F20798">
      <w:pPr>
        <w:pStyle w:val="Header"/>
        <w:jc w:val="center"/>
        <w:rPr>
          <w:b/>
          <w:color w:val="002060"/>
          <w:sz w:val="96"/>
          <w:szCs w:val="96"/>
        </w:rPr>
      </w:pPr>
    </w:p>
    <w:p w14:paraId="3F70BDB6" w14:textId="77777777" w:rsidR="00404DBF" w:rsidRDefault="00404DBF" w:rsidP="00F20798">
      <w:pPr>
        <w:pStyle w:val="Header"/>
        <w:jc w:val="center"/>
        <w:rPr>
          <w:b/>
          <w:color w:val="002060"/>
          <w:sz w:val="96"/>
          <w:szCs w:val="96"/>
        </w:rPr>
      </w:pPr>
    </w:p>
    <w:p w14:paraId="7D2B3724" w14:textId="706A7754" w:rsidR="00055047" w:rsidRDefault="00595E49" w:rsidP="00F20798">
      <w:pPr>
        <w:pStyle w:val="Header"/>
        <w:jc w:val="center"/>
        <w:rPr>
          <w:b/>
          <w:color w:val="002060"/>
          <w:sz w:val="96"/>
          <w:szCs w:val="96"/>
        </w:rPr>
      </w:pPr>
      <w:r w:rsidRPr="002D6417">
        <w:rPr>
          <w:b/>
          <w:color w:val="002060"/>
          <w:sz w:val="96"/>
          <w:szCs w:val="96"/>
        </w:rPr>
        <w:t xml:space="preserve">Stage 4 – </w:t>
      </w:r>
      <w:r w:rsidR="0026085E">
        <w:rPr>
          <w:b/>
          <w:color w:val="002060"/>
          <w:sz w:val="96"/>
          <w:szCs w:val="96"/>
        </w:rPr>
        <w:t>Action Planning</w:t>
      </w:r>
    </w:p>
    <w:p w14:paraId="67658E73" w14:textId="3E16CBE9" w:rsidR="00F20798" w:rsidRDefault="00F20798" w:rsidP="00F20798">
      <w:pPr>
        <w:pStyle w:val="Header"/>
        <w:jc w:val="center"/>
        <w:rPr>
          <w:b/>
          <w:color w:val="002060"/>
          <w:sz w:val="96"/>
          <w:szCs w:val="96"/>
        </w:rPr>
      </w:pPr>
    </w:p>
    <w:p w14:paraId="0B998656" w14:textId="4A486623" w:rsidR="00F20798" w:rsidRDefault="00F20798" w:rsidP="00F20798">
      <w:pPr>
        <w:pStyle w:val="Header"/>
        <w:rPr>
          <w:b/>
          <w:color w:val="002060"/>
          <w:sz w:val="96"/>
          <w:szCs w:val="96"/>
        </w:rPr>
      </w:pPr>
      <w:r>
        <w:rPr>
          <w:b/>
          <w:color w:val="002060"/>
          <w:sz w:val="96"/>
          <w:szCs w:val="96"/>
        </w:rPr>
        <w:t xml:space="preserve">             </w:t>
      </w:r>
    </w:p>
    <w:p w14:paraId="0997B3ED" w14:textId="5B75D2D8" w:rsidR="00F20798" w:rsidRPr="00F20798" w:rsidRDefault="00F20798" w:rsidP="00B66174">
      <w:pPr>
        <w:pStyle w:val="Header"/>
        <w:numPr>
          <w:ilvl w:val="0"/>
          <w:numId w:val="4"/>
        </w:numPr>
        <w:ind w:left="3240"/>
        <w:rPr>
          <w:bCs/>
          <w:color w:val="002060"/>
          <w:sz w:val="40"/>
          <w:szCs w:val="40"/>
        </w:rPr>
      </w:pPr>
      <w:r w:rsidRPr="00F20798">
        <w:rPr>
          <w:bCs/>
          <w:color w:val="002060"/>
          <w:sz w:val="40"/>
          <w:szCs w:val="40"/>
        </w:rPr>
        <w:t xml:space="preserve">Task Brief </w:t>
      </w:r>
      <w:r w:rsidR="007A0AE5">
        <w:rPr>
          <w:bCs/>
          <w:color w:val="002060"/>
          <w:sz w:val="40"/>
          <w:szCs w:val="40"/>
        </w:rPr>
        <w:t>(to be completed during August Inset by staff RACI groups)</w:t>
      </w:r>
    </w:p>
    <w:p w14:paraId="6C4C0937" w14:textId="4A375EDF" w:rsidR="00404DBF" w:rsidRPr="00B66174" w:rsidRDefault="00F20798" w:rsidP="00B66174">
      <w:pPr>
        <w:pStyle w:val="Header"/>
        <w:numPr>
          <w:ilvl w:val="0"/>
          <w:numId w:val="4"/>
        </w:numPr>
        <w:ind w:left="3240"/>
        <w:jc w:val="right"/>
        <w:rPr>
          <w:rFonts w:ascii="Arial" w:eastAsia="Arial" w:hAnsi="Arial" w:cs="Arial"/>
          <w:b/>
          <w:color w:val="0070C0"/>
          <w:sz w:val="24"/>
        </w:rPr>
      </w:pPr>
      <w:r w:rsidRPr="00B66174">
        <w:rPr>
          <w:bCs/>
          <w:color w:val="002060"/>
          <w:sz w:val="40"/>
          <w:szCs w:val="40"/>
        </w:rPr>
        <w:t>PSDAs Small Test of Change</w:t>
      </w:r>
      <w:r w:rsidR="00252ACE" w:rsidRPr="00B66174">
        <w:rPr>
          <w:bCs/>
          <w:color w:val="002060"/>
          <w:sz w:val="40"/>
          <w:szCs w:val="40"/>
        </w:rPr>
        <w:t xml:space="preserve"> (to be decided during school session in line with SIP around Equalities – see SIP content)</w:t>
      </w:r>
    </w:p>
    <w:p w14:paraId="776375C1" w14:textId="3DA97688" w:rsidR="00404DBF" w:rsidRDefault="00404DBF" w:rsidP="00FE66FC">
      <w:pPr>
        <w:spacing w:after="0" w:line="240" w:lineRule="auto"/>
        <w:jc w:val="right"/>
        <w:rPr>
          <w:rFonts w:ascii="Arial" w:eastAsia="Arial" w:hAnsi="Arial" w:cs="Arial"/>
          <w:b/>
          <w:color w:val="0070C0"/>
          <w:sz w:val="24"/>
        </w:rPr>
      </w:pPr>
    </w:p>
    <w:p w14:paraId="29351E58" w14:textId="75D9CEC3" w:rsidR="00404DBF" w:rsidRDefault="00404DBF" w:rsidP="00FE66FC">
      <w:pPr>
        <w:spacing w:after="0" w:line="240" w:lineRule="auto"/>
        <w:jc w:val="right"/>
        <w:rPr>
          <w:rFonts w:ascii="Arial" w:eastAsia="Arial" w:hAnsi="Arial" w:cs="Arial"/>
          <w:b/>
          <w:color w:val="0070C0"/>
          <w:sz w:val="24"/>
        </w:rPr>
      </w:pPr>
    </w:p>
    <w:p w14:paraId="3FDE02E7" w14:textId="43223FB2" w:rsidR="00404DBF" w:rsidRDefault="00404DBF" w:rsidP="00FE66FC">
      <w:pPr>
        <w:spacing w:after="0" w:line="240" w:lineRule="auto"/>
        <w:jc w:val="right"/>
        <w:rPr>
          <w:rFonts w:ascii="Arial" w:eastAsia="Arial" w:hAnsi="Arial" w:cs="Arial"/>
          <w:b/>
          <w:color w:val="0070C0"/>
          <w:sz w:val="24"/>
        </w:rPr>
      </w:pPr>
    </w:p>
    <w:p w14:paraId="13F25919" w14:textId="5350C7DB" w:rsidR="00404DBF" w:rsidRDefault="00404DBF" w:rsidP="00B66174">
      <w:pPr>
        <w:spacing w:after="0" w:line="240" w:lineRule="auto"/>
        <w:rPr>
          <w:rFonts w:ascii="Arial" w:eastAsia="Arial" w:hAnsi="Arial" w:cs="Arial"/>
          <w:b/>
          <w:color w:val="0070C0"/>
          <w:sz w:val="24"/>
        </w:rPr>
      </w:pPr>
    </w:p>
    <w:p w14:paraId="5D100A1A" w14:textId="77777777" w:rsidR="00404DBF" w:rsidRDefault="00404DBF" w:rsidP="00B66174">
      <w:pPr>
        <w:spacing w:after="0" w:line="240" w:lineRule="auto"/>
        <w:rPr>
          <w:rFonts w:ascii="Arial" w:eastAsia="Arial" w:hAnsi="Arial" w:cs="Arial"/>
          <w:b/>
          <w:color w:val="0070C0"/>
          <w:sz w:val="24"/>
        </w:rPr>
        <w:sectPr w:rsidR="00404DBF" w:rsidSect="009D0D06">
          <w:footerReference w:type="default" r:id="rId94"/>
          <w:pgSz w:w="16838" w:h="11906" w:orient="landscape"/>
          <w:pgMar w:top="0" w:right="1080" w:bottom="1440" w:left="1080" w:header="708" w:footer="162" w:gutter="0"/>
          <w:cols w:space="708"/>
          <w:docGrid w:linePitch="360"/>
        </w:sectPr>
      </w:pPr>
    </w:p>
    <w:p w14:paraId="70AC4790" w14:textId="53C04B04" w:rsidR="00244C47" w:rsidRDefault="00244C47" w:rsidP="00244C47">
      <w:pPr>
        <w:jc w:val="center"/>
        <w:rPr>
          <w:b/>
          <w:sz w:val="32"/>
          <w:szCs w:val="32"/>
        </w:rPr>
      </w:pPr>
      <w:r>
        <w:rPr>
          <w:b/>
          <w:noProof/>
          <w:sz w:val="32"/>
          <w:szCs w:val="32"/>
          <w:lang w:eastAsia="en-GB"/>
        </w:rPr>
        <w:drawing>
          <wp:anchor distT="0" distB="0" distL="114300" distR="114300" simplePos="0" relativeHeight="251700224" behindDoc="0" locked="0" layoutInCell="1" allowOverlap="1" wp14:anchorId="6F43E1AD" wp14:editId="7BEB9947">
            <wp:simplePos x="0" y="0"/>
            <wp:positionH relativeFrom="margin">
              <wp:align>left</wp:align>
            </wp:positionH>
            <wp:positionV relativeFrom="paragraph">
              <wp:posOffset>40500</wp:posOffset>
            </wp:positionV>
            <wp:extent cx="1431290" cy="1175657"/>
            <wp:effectExtent l="0" t="0" r="0" b="571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F Drivers.PNG"/>
                    <pic:cNvPicPr/>
                  </pic:nvPicPr>
                  <pic:blipFill>
                    <a:blip r:embed="rId95">
                      <a:extLst>
                        <a:ext uri="{28A0092B-C50C-407E-A947-70E740481C1C}">
                          <a14:useLocalDpi xmlns:a14="http://schemas.microsoft.com/office/drawing/2010/main" val="0"/>
                        </a:ext>
                      </a:extLst>
                    </a:blip>
                    <a:stretch>
                      <a:fillRect/>
                    </a:stretch>
                  </pic:blipFill>
                  <pic:spPr>
                    <a:xfrm>
                      <a:off x="0" y="0"/>
                      <a:ext cx="1431290" cy="1175657"/>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98176" behindDoc="0" locked="0" layoutInCell="1" allowOverlap="1" wp14:anchorId="3833213E" wp14:editId="21000052">
            <wp:simplePos x="0" y="0"/>
            <wp:positionH relativeFrom="margin">
              <wp:align>right</wp:align>
            </wp:positionH>
            <wp:positionV relativeFrom="paragraph">
              <wp:posOffset>4874</wp:posOffset>
            </wp:positionV>
            <wp:extent cx="1303790" cy="1238250"/>
            <wp:effectExtent l="0" t="0" r="0" b="0"/>
            <wp:wrapNone/>
            <wp:docPr id="24"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303790" cy="1238250"/>
                    </a:xfrm>
                    <a:prstGeom prst="rect">
                      <a:avLst/>
                    </a:prstGeom>
                  </pic:spPr>
                </pic:pic>
              </a:graphicData>
            </a:graphic>
            <wp14:sizeRelH relativeFrom="margin">
              <wp14:pctWidth>0</wp14:pctWidth>
            </wp14:sizeRelH>
            <wp14:sizeRelV relativeFrom="margin">
              <wp14:pctHeight>0</wp14:pctHeight>
            </wp14:sizeRelV>
          </wp:anchor>
        </w:drawing>
      </w:r>
    </w:p>
    <w:p w14:paraId="3774326D" w14:textId="7B1445A2" w:rsidR="00244C47" w:rsidRDefault="00244C47" w:rsidP="00244C47">
      <w:pPr>
        <w:jc w:val="center"/>
        <w:rPr>
          <w:b/>
          <w:sz w:val="32"/>
          <w:szCs w:val="32"/>
        </w:rPr>
      </w:pPr>
    </w:p>
    <w:p w14:paraId="6C160100" w14:textId="77777777" w:rsidR="00244C47" w:rsidRDefault="00244C47" w:rsidP="00244C47">
      <w:pPr>
        <w:jc w:val="center"/>
        <w:rPr>
          <w:b/>
          <w:sz w:val="32"/>
          <w:szCs w:val="32"/>
        </w:rPr>
      </w:pPr>
    </w:p>
    <w:p w14:paraId="276660FF" w14:textId="39FCC732" w:rsidR="00244C47" w:rsidRPr="00244C47" w:rsidRDefault="00244C47" w:rsidP="00244C47">
      <w:pPr>
        <w:jc w:val="center"/>
        <w:rPr>
          <w:b/>
          <w:sz w:val="32"/>
          <w:szCs w:val="32"/>
        </w:rPr>
      </w:pPr>
      <w:r w:rsidRPr="00244C47">
        <w:rPr>
          <w:b/>
          <w:noProof/>
          <w:sz w:val="32"/>
          <w:szCs w:val="32"/>
          <w:lang w:eastAsia="en-GB"/>
        </w:rPr>
        <w:drawing>
          <wp:anchor distT="0" distB="0" distL="114300" distR="114300" simplePos="0" relativeHeight="251696128" behindDoc="0" locked="0" layoutInCell="1" allowOverlap="1" wp14:anchorId="33A16F94" wp14:editId="53425B5A">
            <wp:simplePos x="0" y="0"/>
            <wp:positionH relativeFrom="column">
              <wp:posOffset>2476500</wp:posOffset>
            </wp:positionH>
            <wp:positionV relativeFrom="paragraph">
              <wp:posOffset>-838200</wp:posOffset>
            </wp:positionV>
            <wp:extent cx="781050" cy="670081"/>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ildren's Services crest.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781050" cy="670081"/>
                    </a:xfrm>
                    <a:prstGeom prst="rect">
                      <a:avLst/>
                    </a:prstGeom>
                  </pic:spPr>
                </pic:pic>
              </a:graphicData>
            </a:graphic>
            <wp14:sizeRelH relativeFrom="margin">
              <wp14:pctWidth>0</wp14:pctWidth>
            </wp14:sizeRelH>
            <wp14:sizeRelV relativeFrom="margin">
              <wp14:pctHeight>0</wp14:pctHeight>
            </wp14:sizeRelV>
          </wp:anchor>
        </w:drawing>
      </w:r>
      <w:r w:rsidRPr="00244C47">
        <w:rPr>
          <w:b/>
          <w:sz w:val="32"/>
          <w:szCs w:val="32"/>
        </w:rPr>
        <w:t>SIP Task Brief</w:t>
      </w:r>
      <w:r w:rsidR="00F94EC2">
        <w:rPr>
          <w:b/>
          <w:sz w:val="32"/>
          <w:szCs w:val="32"/>
        </w:rPr>
        <w:t>s</w:t>
      </w:r>
      <w:r w:rsidRPr="00244C47">
        <w:rPr>
          <w:b/>
          <w:sz w:val="32"/>
          <w:szCs w:val="32"/>
        </w:rPr>
        <w:t xml:space="preserve"> 2021/22</w:t>
      </w:r>
    </w:p>
    <w:tbl>
      <w:tblPr>
        <w:tblStyle w:val="TableGrid6"/>
        <w:tblW w:w="9351" w:type="dxa"/>
        <w:tblLook w:val="04A0" w:firstRow="1" w:lastRow="0" w:firstColumn="1" w:lastColumn="0" w:noHBand="0" w:noVBand="1"/>
      </w:tblPr>
      <w:tblGrid>
        <w:gridCol w:w="2237"/>
        <w:gridCol w:w="843"/>
        <w:gridCol w:w="37"/>
        <w:gridCol w:w="1372"/>
        <w:gridCol w:w="7"/>
        <w:gridCol w:w="1665"/>
        <w:gridCol w:w="73"/>
        <w:gridCol w:w="507"/>
        <w:gridCol w:w="9"/>
        <w:gridCol w:w="2572"/>
        <w:gridCol w:w="29"/>
      </w:tblGrid>
      <w:tr w:rsidR="00F94EC2" w:rsidRPr="00244C47" w14:paraId="705F0919" w14:textId="77777777" w:rsidTr="0019032B">
        <w:trPr>
          <w:gridAfter w:val="1"/>
          <w:wAfter w:w="29" w:type="dxa"/>
        </w:trPr>
        <w:tc>
          <w:tcPr>
            <w:tcW w:w="9322" w:type="dxa"/>
            <w:gridSpan w:val="10"/>
            <w:shd w:val="clear" w:color="auto" w:fill="D5DCE4" w:themeFill="text2" w:themeFillTint="33"/>
          </w:tcPr>
          <w:p w14:paraId="21B32739" w14:textId="77777777" w:rsidR="00F94EC2" w:rsidRPr="00244C47" w:rsidRDefault="00F94EC2" w:rsidP="0019032B">
            <w:pPr>
              <w:rPr>
                <w:b/>
              </w:rPr>
            </w:pPr>
            <w:r w:rsidRPr="00244C47">
              <w:rPr>
                <w:b/>
              </w:rPr>
              <w:t>Desired Outcome (transformational)</w:t>
            </w:r>
          </w:p>
          <w:p w14:paraId="70F48A00" w14:textId="77777777" w:rsidR="00F94EC2" w:rsidRPr="00244C47" w:rsidRDefault="00F94EC2" w:rsidP="0019032B">
            <w:pPr>
              <w:rPr>
                <w:b/>
              </w:rPr>
            </w:pPr>
          </w:p>
        </w:tc>
      </w:tr>
      <w:tr w:rsidR="00F94EC2" w:rsidRPr="00244C47" w14:paraId="270EBC6E" w14:textId="77777777" w:rsidTr="0019032B">
        <w:trPr>
          <w:gridAfter w:val="1"/>
          <w:wAfter w:w="29" w:type="dxa"/>
        </w:trPr>
        <w:tc>
          <w:tcPr>
            <w:tcW w:w="9322" w:type="dxa"/>
            <w:gridSpan w:val="10"/>
            <w:shd w:val="clear" w:color="auto" w:fill="auto"/>
          </w:tcPr>
          <w:p w14:paraId="08ED01E4" w14:textId="77777777" w:rsidR="00F94EC2" w:rsidRPr="00244C47" w:rsidRDefault="00F94EC2" w:rsidP="0019032B">
            <w:pPr>
              <w:rPr>
                <w:b/>
              </w:rPr>
            </w:pPr>
            <w:r>
              <w:rPr>
                <w:b/>
              </w:rPr>
              <w:t>To achieve a Rights Respecting School Award.</w:t>
            </w:r>
          </w:p>
          <w:p w14:paraId="076E3A69" w14:textId="77777777" w:rsidR="00F94EC2" w:rsidRPr="00244C47" w:rsidRDefault="00F94EC2" w:rsidP="0019032B">
            <w:pPr>
              <w:rPr>
                <w:b/>
              </w:rPr>
            </w:pPr>
          </w:p>
          <w:p w14:paraId="2AC37290" w14:textId="77777777" w:rsidR="00F94EC2" w:rsidRPr="00244C47" w:rsidRDefault="00F94EC2" w:rsidP="0019032B">
            <w:pPr>
              <w:rPr>
                <w:b/>
              </w:rPr>
            </w:pPr>
          </w:p>
        </w:tc>
      </w:tr>
      <w:tr w:rsidR="00F94EC2" w:rsidRPr="00244C47" w14:paraId="6A2F0169" w14:textId="77777777" w:rsidTr="0019032B">
        <w:trPr>
          <w:gridAfter w:val="1"/>
          <w:wAfter w:w="29" w:type="dxa"/>
        </w:trPr>
        <w:tc>
          <w:tcPr>
            <w:tcW w:w="9322" w:type="dxa"/>
            <w:gridSpan w:val="10"/>
            <w:tcBorders>
              <w:bottom w:val="single" w:sz="4" w:space="0" w:color="auto"/>
            </w:tcBorders>
            <w:shd w:val="clear" w:color="auto" w:fill="D5DCE4" w:themeFill="text2" w:themeFillTint="33"/>
          </w:tcPr>
          <w:p w14:paraId="7B5F91B0" w14:textId="77777777" w:rsidR="00F94EC2" w:rsidRPr="00244C47" w:rsidRDefault="00F94EC2" w:rsidP="0019032B">
            <w:pPr>
              <w:rPr>
                <w:b/>
              </w:rPr>
            </w:pPr>
            <w:r w:rsidRPr="00244C47">
              <w:rPr>
                <w:b/>
              </w:rPr>
              <w:t>Proposed intervention(s)</w:t>
            </w:r>
          </w:p>
          <w:p w14:paraId="1C6502F4" w14:textId="77777777" w:rsidR="00F94EC2" w:rsidRPr="00244C47" w:rsidRDefault="00F94EC2" w:rsidP="0019032B">
            <w:pPr>
              <w:rPr>
                <w:b/>
              </w:rPr>
            </w:pPr>
          </w:p>
        </w:tc>
      </w:tr>
      <w:tr w:rsidR="00F94EC2" w:rsidRPr="00244C47" w14:paraId="3B1DD442" w14:textId="77777777" w:rsidTr="0019032B">
        <w:trPr>
          <w:gridAfter w:val="1"/>
          <w:wAfter w:w="29" w:type="dxa"/>
        </w:trPr>
        <w:tc>
          <w:tcPr>
            <w:tcW w:w="9322" w:type="dxa"/>
            <w:gridSpan w:val="10"/>
            <w:tcBorders>
              <w:bottom w:val="single" w:sz="4" w:space="0" w:color="auto"/>
            </w:tcBorders>
            <w:shd w:val="clear" w:color="auto" w:fill="auto"/>
          </w:tcPr>
          <w:p w14:paraId="285610E2" w14:textId="77777777" w:rsidR="00F94EC2" w:rsidRPr="00244C47" w:rsidRDefault="00F94EC2" w:rsidP="0019032B">
            <w:pPr>
              <w:rPr>
                <w:b/>
              </w:rPr>
            </w:pPr>
          </w:p>
          <w:p w14:paraId="08D26B9F" w14:textId="77777777" w:rsidR="00F94EC2" w:rsidRDefault="00F94EC2" w:rsidP="0019032B">
            <w:r>
              <w:t>To</w:t>
            </w:r>
            <w:r w:rsidRPr="007D3879">
              <w:t xml:space="preserve"> introduce child rights education and to work towards achieving a Rights Respecting School award</w:t>
            </w:r>
            <w:r>
              <w:t xml:space="preserve">. </w:t>
            </w:r>
          </w:p>
          <w:p w14:paraId="0B776B1D" w14:textId="77777777" w:rsidR="00F94EC2" w:rsidRDefault="00F94EC2" w:rsidP="0019032B"/>
          <w:p w14:paraId="7F54DB6C" w14:textId="77777777" w:rsidR="00F94EC2" w:rsidRDefault="00F94EC2" w:rsidP="00F94EC2">
            <w:pPr>
              <w:pStyle w:val="ListParagraph"/>
              <w:numPr>
                <w:ilvl w:val="0"/>
                <w:numId w:val="60"/>
              </w:numPr>
            </w:pPr>
            <w:r>
              <w:t>Inform school community (parents, staff and pupils); hold regular whole-school assemblies</w:t>
            </w:r>
          </w:p>
          <w:p w14:paraId="7572BEA9" w14:textId="77777777" w:rsidR="00F94EC2" w:rsidRDefault="00F94EC2" w:rsidP="00F94EC2">
            <w:pPr>
              <w:pStyle w:val="ListParagraph"/>
              <w:numPr>
                <w:ilvl w:val="0"/>
                <w:numId w:val="60"/>
              </w:numPr>
            </w:pPr>
            <w:r>
              <w:t>Become familiar with the Rights of the Child; circulate information leaflet</w:t>
            </w:r>
          </w:p>
          <w:p w14:paraId="4E09401F" w14:textId="77777777" w:rsidR="00F94EC2" w:rsidRDefault="00F94EC2" w:rsidP="00F94EC2">
            <w:pPr>
              <w:pStyle w:val="ListParagraph"/>
              <w:numPr>
                <w:ilvl w:val="0"/>
                <w:numId w:val="60"/>
              </w:numPr>
            </w:pPr>
            <w:r>
              <w:t>Organise regular meetings of a pupil-led steering group.</w:t>
            </w:r>
          </w:p>
          <w:p w14:paraId="53EDC04C" w14:textId="77777777" w:rsidR="00F94EC2" w:rsidRDefault="00F94EC2" w:rsidP="00F94EC2">
            <w:pPr>
              <w:pStyle w:val="ListParagraph"/>
              <w:numPr>
                <w:ilvl w:val="0"/>
                <w:numId w:val="60"/>
              </w:numPr>
            </w:pPr>
            <w:r>
              <w:t>measure your starting point – pupil rights questionnaire and staff survey b) complete the school questionnaire summary spreadsheet with your questionnaire results</w:t>
            </w:r>
          </w:p>
          <w:p w14:paraId="62F7180C" w14:textId="77777777" w:rsidR="00F94EC2" w:rsidRDefault="00F94EC2" w:rsidP="00F94EC2">
            <w:pPr>
              <w:pStyle w:val="ListParagraph"/>
              <w:numPr>
                <w:ilvl w:val="0"/>
                <w:numId w:val="60"/>
              </w:numPr>
            </w:pPr>
            <w:proofErr w:type="gramStart"/>
            <w:r>
              <w:t>reviewing</w:t>
            </w:r>
            <w:proofErr w:type="gramEnd"/>
            <w:r>
              <w:t xml:space="preserve"> school practice against the Silver action points and complete the action plan.</w:t>
            </w:r>
          </w:p>
          <w:p w14:paraId="3C62688A" w14:textId="77777777" w:rsidR="00F94EC2" w:rsidRDefault="00F94EC2" w:rsidP="00F94EC2">
            <w:pPr>
              <w:pStyle w:val="ListParagraph"/>
              <w:numPr>
                <w:ilvl w:val="0"/>
                <w:numId w:val="60"/>
              </w:numPr>
            </w:pPr>
            <w:r>
              <w:t>Complete the school context data form.</w:t>
            </w:r>
          </w:p>
          <w:p w14:paraId="26514A5B" w14:textId="77777777" w:rsidR="00F94EC2" w:rsidRDefault="00F94EC2" w:rsidP="00F94EC2">
            <w:pPr>
              <w:pStyle w:val="ListParagraph"/>
              <w:numPr>
                <w:ilvl w:val="0"/>
                <w:numId w:val="60"/>
              </w:numPr>
            </w:pPr>
            <w:r>
              <w:t>Contact professional advisor and submit bronze award documentation</w:t>
            </w:r>
          </w:p>
          <w:p w14:paraId="179E3ED5" w14:textId="77777777" w:rsidR="00F94EC2" w:rsidRPr="00244C47" w:rsidRDefault="00F94EC2" w:rsidP="0019032B">
            <w:pPr>
              <w:rPr>
                <w:b/>
              </w:rPr>
            </w:pPr>
          </w:p>
          <w:p w14:paraId="2CDD2694" w14:textId="77777777" w:rsidR="00F94EC2" w:rsidRPr="00244C47" w:rsidRDefault="00F94EC2" w:rsidP="0019032B">
            <w:pPr>
              <w:rPr>
                <w:b/>
              </w:rPr>
            </w:pPr>
          </w:p>
        </w:tc>
      </w:tr>
      <w:tr w:rsidR="00F94EC2" w:rsidRPr="00244C47" w14:paraId="763201AC" w14:textId="77777777" w:rsidTr="0019032B">
        <w:trPr>
          <w:gridAfter w:val="1"/>
          <w:wAfter w:w="29" w:type="dxa"/>
        </w:trPr>
        <w:tc>
          <w:tcPr>
            <w:tcW w:w="9322" w:type="dxa"/>
            <w:gridSpan w:val="10"/>
            <w:tcBorders>
              <w:bottom w:val="single" w:sz="4" w:space="0" w:color="auto"/>
            </w:tcBorders>
            <w:shd w:val="clear" w:color="auto" w:fill="D5DCE4" w:themeFill="text2" w:themeFillTint="33"/>
          </w:tcPr>
          <w:p w14:paraId="0264AF50" w14:textId="77777777" w:rsidR="00F94EC2" w:rsidRPr="00244C47" w:rsidRDefault="00F94EC2" w:rsidP="0019032B">
            <w:pPr>
              <w:rPr>
                <w:b/>
              </w:rPr>
            </w:pPr>
            <w:r w:rsidRPr="00244C47">
              <w:rPr>
                <w:b/>
              </w:rPr>
              <w:t>Rationale for this proposal</w:t>
            </w:r>
          </w:p>
          <w:p w14:paraId="6BA6408A" w14:textId="77777777" w:rsidR="00F94EC2" w:rsidRPr="00244C47" w:rsidRDefault="00F94EC2" w:rsidP="0019032B">
            <w:pPr>
              <w:shd w:val="clear" w:color="auto" w:fill="D5DCE4" w:themeFill="text2" w:themeFillTint="33"/>
              <w:rPr>
                <w:i/>
              </w:rPr>
            </w:pPr>
            <w:r w:rsidRPr="00244C47">
              <w:rPr>
                <w:i/>
              </w:rPr>
              <w:t>Why are you doing this?  What evidence do you have that this intervention is required? Is this a cluster or individual school proposal? Who has been consulted?</w:t>
            </w:r>
          </w:p>
          <w:p w14:paraId="6406DBFA" w14:textId="77777777" w:rsidR="00F94EC2" w:rsidRPr="00244C47" w:rsidRDefault="00F94EC2" w:rsidP="0019032B">
            <w:pPr>
              <w:rPr>
                <w:b/>
              </w:rPr>
            </w:pPr>
          </w:p>
        </w:tc>
      </w:tr>
      <w:tr w:rsidR="00F94EC2" w:rsidRPr="00244C47" w14:paraId="65514613" w14:textId="77777777" w:rsidTr="0019032B">
        <w:trPr>
          <w:gridAfter w:val="1"/>
          <w:wAfter w:w="29" w:type="dxa"/>
        </w:trPr>
        <w:tc>
          <w:tcPr>
            <w:tcW w:w="9322" w:type="dxa"/>
            <w:gridSpan w:val="10"/>
            <w:tcBorders>
              <w:bottom w:val="single" w:sz="4" w:space="0" w:color="auto"/>
            </w:tcBorders>
          </w:tcPr>
          <w:p w14:paraId="77772D59" w14:textId="77777777" w:rsidR="00F94EC2" w:rsidRPr="00244C47" w:rsidRDefault="00F94EC2" w:rsidP="0019032B">
            <w:pPr>
              <w:rPr>
                <w:b/>
              </w:rPr>
            </w:pPr>
          </w:p>
          <w:p w14:paraId="3213B7ED" w14:textId="77777777" w:rsidR="00F94EC2" w:rsidRPr="00EA5190" w:rsidRDefault="00F94EC2" w:rsidP="0019032B">
            <w:pPr>
              <w:rPr>
                <w:sz w:val="20"/>
                <w:szCs w:val="20"/>
              </w:rPr>
            </w:pPr>
            <w:r>
              <w:rPr>
                <w:sz w:val="20"/>
                <w:szCs w:val="20"/>
              </w:rPr>
              <w:t xml:space="preserve">This is an individual school proposal to introduce child rights education and to work towards achieving a Rights Respecting School award. </w:t>
            </w:r>
            <w:r w:rsidRPr="00EA5190">
              <w:rPr>
                <w:sz w:val="20"/>
                <w:szCs w:val="20"/>
              </w:rPr>
              <w:t>Child rights education plays a key role in developing children and young people as active, engaged local and global citizens. Children in Rights Respecting Schools feel safe in school, respected, and enjoy supportive relationships with the adults who care for them. They are engaged with their local community, their education and the global agenda. RRSA often enhances and strengthens effective practice within a school. In a Rights Respecting School a child rights-based approach underpins school culture, ethos and relationships as well as the more tangible changes to practice, policy and environment. The goal is to ensure</w:t>
            </w:r>
            <w:r w:rsidRPr="00EA5190">
              <w:rPr>
                <w:rFonts w:ascii="Calibri" w:hAnsi="Calibri" w:cs="Calibri"/>
                <w:sz w:val="20"/>
                <w:szCs w:val="20"/>
              </w:rPr>
              <w:t xml:space="preserve"> that </w:t>
            </w:r>
            <w:r w:rsidRPr="00EA5190">
              <w:rPr>
                <w:sz w:val="20"/>
                <w:szCs w:val="20"/>
              </w:rPr>
              <w:t>children know about their rights and support the rights of others locally and globally, that they feel happier in themselves, and</w:t>
            </w:r>
            <w:r>
              <w:rPr>
                <w:sz w:val="20"/>
                <w:szCs w:val="20"/>
              </w:rPr>
              <w:t xml:space="preserve"> that they feel</w:t>
            </w:r>
            <w:r w:rsidRPr="00EA5190">
              <w:rPr>
                <w:sz w:val="20"/>
                <w:szCs w:val="20"/>
              </w:rPr>
              <w:t xml:space="preserve"> safer in school. A</w:t>
            </w:r>
            <w:r>
              <w:rPr>
                <w:sz w:val="20"/>
                <w:szCs w:val="20"/>
              </w:rPr>
              <w:t>dditionally, a</w:t>
            </w:r>
            <w:r w:rsidRPr="00EA5190">
              <w:rPr>
                <w:sz w:val="20"/>
                <w:szCs w:val="20"/>
              </w:rPr>
              <w:t>dults</w:t>
            </w:r>
            <w:r>
              <w:rPr>
                <w:sz w:val="20"/>
                <w:szCs w:val="20"/>
              </w:rPr>
              <w:t xml:space="preserve"> should</w:t>
            </w:r>
            <w:r w:rsidRPr="00EA5190">
              <w:rPr>
                <w:sz w:val="20"/>
                <w:szCs w:val="20"/>
              </w:rPr>
              <w:t xml:space="preserve"> have positive relationships and enjoy their job.</w:t>
            </w:r>
            <w:r>
              <w:rPr>
                <w:sz w:val="20"/>
                <w:szCs w:val="20"/>
              </w:rPr>
              <w:t xml:space="preserve"> </w:t>
            </w:r>
          </w:p>
          <w:p w14:paraId="3983DE08" w14:textId="77777777" w:rsidR="00F94EC2" w:rsidRPr="00244C47" w:rsidRDefault="00F94EC2" w:rsidP="0019032B">
            <w:pPr>
              <w:rPr>
                <w:b/>
              </w:rPr>
            </w:pPr>
          </w:p>
          <w:p w14:paraId="12E9B811" w14:textId="77777777" w:rsidR="00F94EC2" w:rsidRPr="00244C47" w:rsidRDefault="00F94EC2" w:rsidP="0019032B">
            <w:pPr>
              <w:rPr>
                <w:b/>
              </w:rPr>
            </w:pPr>
          </w:p>
          <w:p w14:paraId="2B4731E1" w14:textId="77777777" w:rsidR="00F94EC2" w:rsidRPr="00244C47" w:rsidRDefault="00F94EC2" w:rsidP="0019032B">
            <w:pPr>
              <w:rPr>
                <w:b/>
              </w:rPr>
            </w:pPr>
          </w:p>
        </w:tc>
      </w:tr>
      <w:tr w:rsidR="00F94EC2" w:rsidRPr="00244C47" w14:paraId="19E2B79C" w14:textId="77777777" w:rsidTr="0019032B">
        <w:trPr>
          <w:gridAfter w:val="1"/>
          <w:wAfter w:w="29" w:type="dxa"/>
          <w:trHeight w:val="437"/>
        </w:trPr>
        <w:tc>
          <w:tcPr>
            <w:tcW w:w="3080" w:type="dxa"/>
            <w:gridSpan w:val="2"/>
            <w:shd w:val="clear" w:color="auto" w:fill="D5DCE4" w:themeFill="text2" w:themeFillTint="33"/>
          </w:tcPr>
          <w:p w14:paraId="79FA2FB9" w14:textId="77777777" w:rsidR="00F94EC2" w:rsidRPr="00244C47" w:rsidRDefault="00F94EC2" w:rsidP="0019032B">
            <w:pPr>
              <w:rPr>
                <w:b/>
              </w:rPr>
            </w:pPr>
            <w:r w:rsidRPr="00244C47">
              <w:rPr>
                <w:b/>
              </w:rPr>
              <w:t>NIF Priority</w:t>
            </w:r>
          </w:p>
        </w:tc>
        <w:tc>
          <w:tcPr>
            <w:tcW w:w="3081" w:type="dxa"/>
            <w:gridSpan w:val="4"/>
            <w:shd w:val="clear" w:color="auto" w:fill="D5DCE4" w:themeFill="text2" w:themeFillTint="33"/>
          </w:tcPr>
          <w:p w14:paraId="0E05D0D5" w14:textId="77777777" w:rsidR="00F94EC2" w:rsidRPr="00244C47" w:rsidRDefault="00F94EC2" w:rsidP="0019032B">
            <w:pPr>
              <w:rPr>
                <w:b/>
              </w:rPr>
            </w:pPr>
            <w:r w:rsidRPr="00244C47">
              <w:rPr>
                <w:b/>
              </w:rPr>
              <w:t>NIF Driver(s)</w:t>
            </w:r>
          </w:p>
        </w:tc>
        <w:tc>
          <w:tcPr>
            <w:tcW w:w="3161" w:type="dxa"/>
            <w:gridSpan w:val="4"/>
            <w:shd w:val="clear" w:color="auto" w:fill="D5DCE4" w:themeFill="text2" w:themeFillTint="33"/>
          </w:tcPr>
          <w:p w14:paraId="10294257" w14:textId="77777777" w:rsidR="00F94EC2" w:rsidRPr="00244C47" w:rsidRDefault="00F94EC2" w:rsidP="0019032B">
            <w:pPr>
              <w:rPr>
                <w:b/>
              </w:rPr>
            </w:pPr>
            <w:r w:rsidRPr="00244C47">
              <w:rPr>
                <w:b/>
              </w:rPr>
              <w:t>HGIOS 4, HGELC, QIs HGIOURS Themes 1 -5</w:t>
            </w:r>
          </w:p>
        </w:tc>
      </w:tr>
      <w:tr w:rsidR="00F94EC2" w:rsidRPr="00244C47" w14:paraId="0915464F" w14:textId="77777777" w:rsidTr="0019032B">
        <w:trPr>
          <w:gridAfter w:val="1"/>
          <w:wAfter w:w="29" w:type="dxa"/>
          <w:trHeight w:val="1068"/>
        </w:trPr>
        <w:tc>
          <w:tcPr>
            <w:tcW w:w="3080" w:type="dxa"/>
            <w:gridSpan w:val="2"/>
            <w:shd w:val="clear" w:color="auto" w:fill="FFFFFF" w:themeFill="background1"/>
          </w:tcPr>
          <w:p w14:paraId="0D9B1D6E" w14:textId="31824A66" w:rsidR="00F94EC2" w:rsidRPr="00244C47" w:rsidRDefault="00F94EC2" w:rsidP="0019032B">
            <w:pPr>
              <w:rPr>
                <w:b/>
              </w:rPr>
            </w:pPr>
            <w:r w:rsidRPr="00861C82">
              <w:t>Improvement in children and young people’s health and wellbeing.</w:t>
            </w:r>
          </w:p>
          <w:p w14:paraId="64061D88" w14:textId="77777777" w:rsidR="00F94EC2" w:rsidRDefault="00F94EC2" w:rsidP="0019032B">
            <w:pPr>
              <w:rPr>
                <w:b/>
              </w:rPr>
            </w:pPr>
          </w:p>
          <w:p w14:paraId="14C16F52" w14:textId="77777777" w:rsidR="00F94EC2" w:rsidRDefault="00F94EC2" w:rsidP="0019032B">
            <w:pPr>
              <w:rPr>
                <w:b/>
              </w:rPr>
            </w:pPr>
          </w:p>
          <w:p w14:paraId="12C4B3F2" w14:textId="59A7C871" w:rsidR="00F94EC2" w:rsidRPr="00244C47" w:rsidRDefault="00F94EC2" w:rsidP="0019032B">
            <w:pPr>
              <w:rPr>
                <w:b/>
              </w:rPr>
            </w:pPr>
          </w:p>
        </w:tc>
        <w:tc>
          <w:tcPr>
            <w:tcW w:w="3081" w:type="dxa"/>
            <w:gridSpan w:val="4"/>
            <w:shd w:val="clear" w:color="auto" w:fill="FFFFFF" w:themeFill="background1"/>
          </w:tcPr>
          <w:p w14:paraId="1F37FA1F" w14:textId="77777777" w:rsidR="00F94EC2" w:rsidRPr="00861C82" w:rsidRDefault="00F94EC2" w:rsidP="0019032B">
            <w:pPr>
              <w:rPr>
                <w:rFonts w:eastAsia="Arial" w:cs="Arial"/>
              </w:rPr>
            </w:pPr>
            <w:r>
              <w:rPr>
                <w:rFonts w:eastAsia="Arial" w:cs="Arial"/>
              </w:rPr>
              <w:t>Leadership and Management</w:t>
            </w:r>
          </w:p>
          <w:p w14:paraId="41833B5F" w14:textId="77777777" w:rsidR="00F94EC2" w:rsidRPr="00244C47" w:rsidRDefault="00F94EC2" w:rsidP="0019032B">
            <w:pPr>
              <w:rPr>
                <w:b/>
              </w:rPr>
            </w:pPr>
            <w:r>
              <w:rPr>
                <w:rFonts w:eastAsia="Arial" w:cs="Arial"/>
              </w:rPr>
              <w:t>Successes and Achievements</w:t>
            </w:r>
          </w:p>
        </w:tc>
        <w:tc>
          <w:tcPr>
            <w:tcW w:w="3161" w:type="dxa"/>
            <w:gridSpan w:val="4"/>
            <w:shd w:val="clear" w:color="auto" w:fill="FFFFFF" w:themeFill="background1"/>
          </w:tcPr>
          <w:p w14:paraId="6289899F" w14:textId="77777777" w:rsidR="00F94EC2" w:rsidRPr="00861C82" w:rsidRDefault="00F94EC2" w:rsidP="0019032B">
            <w:pPr>
              <w:rPr>
                <w:rFonts w:eastAsia="Arial" w:cs="Arial"/>
              </w:rPr>
            </w:pPr>
            <w:r>
              <w:rPr>
                <w:rFonts w:eastAsia="Arial" w:cs="Arial"/>
              </w:rPr>
              <w:t>1.2</w:t>
            </w:r>
            <w:r w:rsidRPr="00861C82">
              <w:rPr>
                <w:rFonts w:eastAsia="Arial" w:cs="Arial"/>
              </w:rPr>
              <w:t xml:space="preserve"> </w:t>
            </w:r>
            <w:r>
              <w:rPr>
                <w:rFonts w:eastAsia="Arial" w:cs="Arial"/>
              </w:rPr>
              <w:t>Leadership of Learning</w:t>
            </w:r>
          </w:p>
          <w:p w14:paraId="517177FF" w14:textId="77777777" w:rsidR="00F94EC2" w:rsidRPr="00244C47" w:rsidRDefault="00F94EC2" w:rsidP="0019032B">
            <w:pPr>
              <w:rPr>
                <w:b/>
              </w:rPr>
            </w:pPr>
            <w:r>
              <w:rPr>
                <w:rFonts w:eastAsia="Arial" w:cs="Arial"/>
              </w:rPr>
              <w:t>3.1 Ensuring wellbeing, equality and inclusion</w:t>
            </w:r>
          </w:p>
        </w:tc>
      </w:tr>
      <w:tr w:rsidR="00F94EC2" w:rsidRPr="00244C47" w14:paraId="2CDC6468" w14:textId="77777777" w:rsidTr="0019032B">
        <w:tc>
          <w:tcPr>
            <w:tcW w:w="2237" w:type="dxa"/>
            <w:shd w:val="clear" w:color="auto" w:fill="D5DCE4" w:themeFill="text2" w:themeFillTint="33"/>
          </w:tcPr>
          <w:p w14:paraId="103701EB" w14:textId="77777777" w:rsidR="00F94EC2" w:rsidRPr="00244C47" w:rsidRDefault="00F94EC2" w:rsidP="0019032B">
            <w:pPr>
              <w:shd w:val="clear" w:color="auto" w:fill="D5DCE4" w:themeFill="text2" w:themeFillTint="33"/>
              <w:jc w:val="center"/>
              <w:rPr>
                <w:b/>
              </w:rPr>
            </w:pPr>
            <w:r w:rsidRPr="00244C47">
              <w:rPr>
                <w:b/>
              </w:rPr>
              <w:t>Start date</w:t>
            </w:r>
          </w:p>
        </w:tc>
        <w:tc>
          <w:tcPr>
            <w:tcW w:w="2259" w:type="dxa"/>
            <w:gridSpan w:val="4"/>
            <w:shd w:val="clear" w:color="auto" w:fill="D5DCE4" w:themeFill="text2" w:themeFillTint="33"/>
          </w:tcPr>
          <w:p w14:paraId="29515735" w14:textId="77777777" w:rsidR="00F94EC2" w:rsidRPr="00244C47" w:rsidRDefault="00F94EC2" w:rsidP="0019032B">
            <w:pPr>
              <w:shd w:val="clear" w:color="auto" w:fill="D5DCE4" w:themeFill="text2" w:themeFillTint="33"/>
              <w:jc w:val="center"/>
              <w:rPr>
                <w:b/>
              </w:rPr>
            </w:pPr>
            <w:r w:rsidRPr="00244C47">
              <w:rPr>
                <w:b/>
              </w:rPr>
              <w:t>Time allocation</w:t>
            </w:r>
          </w:p>
        </w:tc>
        <w:tc>
          <w:tcPr>
            <w:tcW w:w="2254" w:type="dxa"/>
            <w:gridSpan w:val="4"/>
            <w:shd w:val="clear" w:color="auto" w:fill="D5DCE4" w:themeFill="text2" w:themeFillTint="33"/>
          </w:tcPr>
          <w:p w14:paraId="308B66FE" w14:textId="77777777" w:rsidR="00F94EC2" w:rsidRPr="00244C47" w:rsidRDefault="00F94EC2" w:rsidP="0019032B">
            <w:pPr>
              <w:shd w:val="clear" w:color="auto" w:fill="D5DCE4" w:themeFill="text2" w:themeFillTint="33"/>
              <w:jc w:val="center"/>
              <w:rPr>
                <w:b/>
              </w:rPr>
            </w:pPr>
            <w:r w:rsidRPr="00244C47">
              <w:rPr>
                <w:b/>
              </w:rPr>
              <w:t>Progress review date</w:t>
            </w:r>
          </w:p>
        </w:tc>
        <w:tc>
          <w:tcPr>
            <w:tcW w:w="2601" w:type="dxa"/>
            <w:gridSpan w:val="2"/>
            <w:shd w:val="clear" w:color="auto" w:fill="D5DCE4" w:themeFill="text2" w:themeFillTint="33"/>
          </w:tcPr>
          <w:p w14:paraId="6EFAF6D6" w14:textId="77777777" w:rsidR="00F94EC2" w:rsidRPr="00244C47" w:rsidRDefault="00F94EC2" w:rsidP="0019032B">
            <w:pPr>
              <w:shd w:val="clear" w:color="auto" w:fill="D5DCE4" w:themeFill="text2" w:themeFillTint="33"/>
              <w:jc w:val="center"/>
              <w:rPr>
                <w:b/>
              </w:rPr>
            </w:pPr>
            <w:r w:rsidRPr="00244C47">
              <w:rPr>
                <w:b/>
              </w:rPr>
              <w:t>Completion date</w:t>
            </w:r>
          </w:p>
        </w:tc>
      </w:tr>
      <w:tr w:rsidR="00F94EC2" w:rsidRPr="00244C47" w14:paraId="79C49808" w14:textId="77777777" w:rsidTr="0019032B">
        <w:trPr>
          <w:trHeight w:val="717"/>
        </w:trPr>
        <w:tc>
          <w:tcPr>
            <w:tcW w:w="2237" w:type="dxa"/>
          </w:tcPr>
          <w:p w14:paraId="1E04BC94" w14:textId="77777777" w:rsidR="00F94EC2" w:rsidRPr="00244C47" w:rsidRDefault="00F94EC2" w:rsidP="0019032B">
            <w:pPr>
              <w:rPr>
                <w:b/>
              </w:rPr>
            </w:pPr>
            <w:r>
              <w:rPr>
                <w:b/>
              </w:rPr>
              <w:t>August 2021</w:t>
            </w:r>
          </w:p>
          <w:p w14:paraId="36C34897" w14:textId="77777777" w:rsidR="00F94EC2" w:rsidRPr="00244C47" w:rsidRDefault="00F94EC2" w:rsidP="0019032B">
            <w:pPr>
              <w:rPr>
                <w:b/>
              </w:rPr>
            </w:pPr>
          </w:p>
          <w:p w14:paraId="7CC4A5FD" w14:textId="77777777" w:rsidR="00F94EC2" w:rsidRPr="00244C47" w:rsidRDefault="00F94EC2" w:rsidP="0019032B">
            <w:pPr>
              <w:rPr>
                <w:b/>
              </w:rPr>
            </w:pPr>
          </w:p>
        </w:tc>
        <w:tc>
          <w:tcPr>
            <w:tcW w:w="2259" w:type="dxa"/>
            <w:gridSpan w:val="4"/>
          </w:tcPr>
          <w:p w14:paraId="1F20D2A6" w14:textId="77777777" w:rsidR="00F94EC2" w:rsidRPr="00244C47" w:rsidRDefault="00F94EC2" w:rsidP="0019032B">
            <w:pPr>
              <w:rPr>
                <w:b/>
              </w:rPr>
            </w:pPr>
            <w:r>
              <w:rPr>
                <w:b/>
              </w:rPr>
              <w:t>School year</w:t>
            </w:r>
          </w:p>
        </w:tc>
        <w:tc>
          <w:tcPr>
            <w:tcW w:w="2254" w:type="dxa"/>
            <w:gridSpan w:val="4"/>
          </w:tcPr>
          <w:p w14:paraId="493DE7F8" w14:textId="77777777" w:rsidR="00F94EC2" w:rsidRPr="00244C47" w:rsidRDefault="00F94EC2" w:rsidP="0019032B">
            <w:pPr>
              <w:rPr>
                <w:b/>
              </w:rPr>
            </w:pPr>
            <w:r>
              <w:rPr>
                <w:b/>
              </w:rPr>
              <w:t>7.3.22</w:t>
            </w:r>
          </w:p>
        </w:tc>
        <w:tc>
          <w:tcPr>
            <w:tcW w:w="2601" w:type="dxa"/>
            <w:gridSpan w:val="2"/>
          </w:tcPr>
          <w:p w14:paraId="66F901BD" w14:textId="77777777" w:rsidR="00F94EC2" w:rsidRPr="00244C47" w:rsidRDefault="00F94EC2" w:rsidP="0019032B">
            <w:pPr>
              <w:rPr>
                <w:b/>
              </w:rPr>
            </w:pPr>
            <w:r>
              <w:rPr>
                <w:b/>
              </w:rPr>
              <w:t>End June 2022</w:t>
            </w:r>
          </w:p>
        </w:tc>
      </w:tr>
      <w:tr w:rsidR="00F94EC2" w:rsidRPr="00244C47" w14:paraId="3FC7F45B" w14:textId="77777777" w:rsidTr="0019032B">
        <w:tc>
          <w:tcPr>
            <w:tcW w:w="4489" w:type="dxa"/>
            <w:gridSpan w:val="4"/>
            <w:vMerge w:val="restart"/>
            <w:shd w:val="clear" w:color="auto" w:fill="D5DCE4" w:themeFill="text2" w:themeFillTint="33"/>
          </w:tcPr>
          <w:p w14:paraId="06096C16" w14:textId="77777777" w:rsidR="00F94EC2" w:rsidRPr="00244C47" w:rsidRDefault="00F94EC2" w:rsidP="0019032B">
            <w:pPr>
              <w:rPr>
                <w:sz w:val="20"/>
                <w:szCs w:val="20"/>
              </w:rPr>
            </w:pPr>
            <w:r w:rsidRPr="00244C47">
              <w:rPr>
                <w:b/>
              </w:rPr>
              <w:t xml:space="preserve">Outcomes </w:t>
            </w:r>
            <w:r w:rsidRPr="00244C47">
              <w:rPr>
                <w:sz w:val="20"/>
                <w:szCs w:val="20"/>
              </w:rPr>
              <w:t>(What do you want to achieve and by when? – e.g. short, medium and long term goals?)</w:t>
            </w:r>
          </w:p>
          <w:p w14:paraId="3284412A" w14:textId="77777777" w:rsidR="00F94EC2" w:rsidRPr="00244C47" w:rsidRDefault="00F94EC2" w:rsidP="0019032B">
            <w:pPr>
              <w:rPr>
                <w:b/>
              </w:rPr>
            </w:pPr>
          </w:p>
        </w:tc>
        <w:tc>
          <w:tcPr>
            <w:tcW w:w="4862" w:type="dxa"/>
            <w:gridSpan w:val="7"/>
            <w:shd w:val="clear" w:color="auto" w:fill="D5DCE4" w:themeFill="text2" w:themeFillTint="33"/>
          </w:tcPr>
          <w:p w14:paraId="16C4B271" w14:textId="77777777" w:rsidR="00F94EC2" w:rsidRPr="00244C47" w:rsidRDefault="00F94EC2" w:rsidP="0019032B">
            <w:pPr>
              <w:rPr>
                <w:sz w:val="20"/>
                <w:szCs w:val="20"/>
              </w:rPr>
            </w:pPr>
            <w:r w:rsidRPr="00244C47">
              <w:rPr>
                <w:b/>
              </w:rPr>
              <w:t xml:space="preserve">Success criteria </w:t>
            </w:r>
            <w:r w:rsidRPr="00244C47">
              <w:rPr>
                <w:sz w:val="20"/>
                <w:szCs w:val="20"/>
              </w:rPr>
              <w:t>(Improved outcomes for pupils)</w:t>
            </w:r>
          </w:p>
          <w:p w14:paraId="12FE45C9" w14:textId="77777777" w:rsidR="00F94EC2" w:rsidRPr="00244C47" w:rsidRDefault="00F94EC2" w:rsidP="0019032B">
            <w:pPr>
              <w:rPr>
                <w:b/>
              </w:rPr>
            </w:pPr>
          </w:p>
        </w:tc>
      </w:tr>
      <w:tr w:rsidR="00F94EC2" w:rsidRPr="00244C47" w14:paraId="09D02C27" w14:textId="77777777" w:rsidTr="0019032B">
        <w:tc>
          <w:tcPr>
            <w:tcW w:w="4489" w:type="dxa"/>
            <w:gridSpan w:val="4"/>
            <w:vMerge/>
            <w:shd w:val="clear" w:color="auto" w:fill="D5DCE4" w:themeFill="text2" w:themeFillTint="33"/>
          </w:tcPr>
          <w:p w14:paraId="74F613B5" w14:textId="77777777" w:rsidR="00F94EC2" w:rsidRPr="00244C47" w:rsidRDefault="00F94EC2" w:rsidP="0019032B">
            <w:pPr>
              <w:rPr>
                <w:b/>
              </w:rPr>
            </w:pPr>
          </w:p>
        </w:tc>
        <w:tc>
          <w:tcPr>
            <w:tcW w:w="2252" w:type="dxa"/>
            <w:gridSpan w:val="4"/>
            <w:shd w:val="clear" w:color="auto" w:fill="D5DCE4" w:themeFill="text2" w:themeFillTint="33"/>
          </w:tcPr>
          <w:p w14:paraId="1F5EFFFD" w14:textId="77777777" w:rsidR="00F94EC2" w:rsidRPr="00244C47" w:rsidRDefault="00F94EC2" w:rsidP="0019032B">
            <w:pPr>
              <w:rPr>
                <w:b/>
              </w:rPr>
            </w:pPr>
            <w:r w:rsidRPr="00244C47">
              <w:rPr>
                <w:b/>
              </w:rPr>
              <w:t>Impact</w:t>
            </w:r>
          </w:p>
        </w:tc>
        <w:tc>
          <w:tcPr>
            <w:tcW w:w="2610" w:type="dxa"/>
            <w:gridSpan w:val="3"/>
            <w:shd w:val="clear" w:color="auto" w:fill="D5DCE4" w:themeFill="text2" w:themeFillTint="33"/>
          </w:tcPr>
          <w:p w14:paraId="1A8F62DB" w14:textId="77777777" w:rsidR="00F94EC2" w:rsidRPr="00244C47" w:rsidRDefault="00F94EC2" w:rsidP="0019032B">
            <w:pPr>
              <w:rPr>
                <w:b/>
              </w:rPr>
            </w:pPr>
            <w:r w:rsidRPr="00244C47">
              <w:rPr>
                <w:b/>
              </w:rPr>
              <w:t>Measurement Plan</w:t>
            </w:r>
          </w:p>
        </w:tc>
      </w:tr>
      <w:tr w:rsidR="00F94EC2" w:rsidRPr="00244C47" w14:paraId="1BACD99E" w14:textId="77777777" w:rsidTr="0019032B">
        <w:tc>
          <w:tcPr>
            <w:tcW w:w="4489" w:type="dxa"/>
            <w:gridSpan w:val="4"/>
            <w:tcBorders>
              <w:bottom w:val="single" w:sz="4" w:space="0" w:color="auto"/>
            </w:tcBorders>
          </w:tcPr>
          <w:p w14:paraId="123A7750" w14:textId="77777777" w:rsidR="00F94EC2" w:rsidRDefault="00F94EC2" w:rsidP="0019032B">
            <w:pPr>
              <w:rPr>
                <w:b/>
              </w:rPr>
            </w:pPr>
          </w:p>
          <w:p w14:paraId="67FFF2CE" w14:textId="77777777" w:rsidR="00F94EC2" w:rsidRPr="00244C47" w:rsidRDefault="00F94EC2" w:rsidP="0019032B">
            <w:pPr>
              <w:rPr>
                <w:b/>
              </w:rPr>
            </w:pPr>
          </w:p>
          <w:p w14:paraId="6112B242" w14:textId="77777777" w:rsidR="00F94EC2" w:rsidRPr="00244C47" w:rsidRDefault="00F94EC2" w:rsidP="0019032B">
            <w:pPr>
              <w:rPr>
                <w:b/>
              </w:rPr>
            </w:pPr>
            <w:r w:rsidRPr="00244C47">
              <w:rPr>
                <w:b/>
              </w:rPr>
              <w:t>Short:</w:t>
            </w:r>
          </w:p>
          <w:p w14:paraId="254D7D9F" w14:textId="77777777" w:rsidR="00F94EC2" w:rsidRPr="00AB56EF" w:rsidRDefault="00F94EC2" w:rsidP="00F94EC2">
            <w:pPr>
              <w:numPr>
                <w:ilvl w:val="0"/>
                <w:numId w:val="59"/>
              </w:numPr>
              <w:contextualSpacing/>
              <w:rPr>
                <w:b/>
              </w:rPr>
            </w:pPr>
          </w:p>
          <w:p w14:paraId="28D908F7" w14:textId="77777777" w:rsidR="00F94EC2" w:rsidRPr="00E03B9C" w:rsidRDefault="00F94EC2" w:rsidP="0019032B">
            <w:pPr>
              <w:pStyle w:val="ListParagraph"/>
            </w:pPr>
            <w:r w:rsidRPr="00E03B9C">
              <w:t>Introduce RRSA and follow bronze award criteria</w:t>
            </w:r>
          </w:p>
          <w:p w14:paraId="2939BB28" w14:textId="77777777" w:rsidR="00F94EC2" w:rsidRPr="00244C47" w:rsidRDefault="00F94EC2" w:rsidP="0019032B">
            <w:pPr>
              <w:ind w:left="720"/>
              <w:contextualSpacing/>
              <w:rPr>
                <w:b/>
              </w:rPr>
            </w:pPr>
          </w:p>
          <w:p w14:paraId="26CDB5B0" w14:textId="77777777" w:rsidR="00F94EC2" w:rsidRPr="00244C47" w:rsidRDefault="00F94EC2" w:rsidP="0019032B">
            <w:pPr>
              <w:rPr>
                <w:b/>
              </w:rPr>
            </w:pPr>
            <w:r w:rsidRPr="00244C47">
              <w:rPr>
                <w:b/>
              </w:rPr>
              <w:t>Medium:</w:t>
            </w:r>
          </w:p>
          <w:p w14:paraId="3CBFF7B4" w14:textId="77777777" w:rsidR="00F94EC2" w:rsidRPr="00AB56EF" w:rsidRDefault="00F94EC2" w:rsidP="00F94EC2">
            <w:pPr>
              <w:numPr>
                <w:ilvl w:val="0"/>
                <w:numId w:val="59"/>
              </w:numPr>
              <w:contextualSpacing/>
              <w:rPr>
                <w:b/>
              </w:rPr>
            </w:pPr>
          </w:p>
          <w:p w14:paraId="2B8E9B45" w14:textId="77777777" w:rsidR="00F94EC2" w:rsidRPr="00B71068" w:rsidRDefault="00F94EC2" w:rsidP="0019032B">
            <w:pPr>
              <w:pStyle w:val="ListParagraph"/>
            </w:pPr>
            <w:r w:rsidRPr="00E03B9C">
              <w:t>Embed practice and follow silver award criteria</w:t>
            </w:r>
          </w:p>
          <w:p w14:paraId="18E7689B" w14:textId="77777777" w:rsidR="00F94EC2" w:rsidRPr="00244C47" w:rsidRDefault="00F94EC2" w:rsidP="0019032B">
            <w:pPr>
              <w:rPr>
                <w:b/>
              </w:rPr>
            </w:pPr>
            <w:r w:rsidRPr="00244C47">
              <w:rPr>
                <w:b/>
              </w:rPr>
              <w:t>Long:</w:t>
            </w:r>
          </w:p>
          <w:p w14:paraId="00A4C12D" w14:textId="77777777" w:rsidR="00F94EC2" w:rsidRPr="00AB56EF" w:rsidRDefault="00F94EC2" w:rsidP="00F94EC2">
            <w:pPr>
              <w:numPr>
                <w:ilvl w:val="0"/>
                <w:numId w:val="59"/>
              </w:numPr>
              <w:contextualSpacing/>
              <w:rPr>
                <w:b/>
              </w:rPr>
            </w:pPr>
          </w:p>
          <w:p w14:paraId="4B939E09" w14:textId="77777777" w:rsidR="00F94EC2" w:rsidRPr="00244C47" w:rsidRDefault="00F94EC2" w:rsidP="0019032B">
            <w:pPr>
              <w:ind w:left="720"/>
              <w:rPr>
                <w:b/>
              </w:rPr>
            </w:pPr>
            <w:r>
              <w:t xml:space="preserve">Continue to embed practice and work towards gold </w:t>
            </w:r>
            <w:r w:rsidRPr="00E03B9C">
              <w:t>criteria</w:t>
            </w:r>
          </w:p>
        </w:tc>
        <w:tc>
          <w:tcPr>
            <w:tcW w:w="2252" w:type="dxa"/>
            <w:gridSpan w:val="4"/>
            <w:tcBorders>
              <w:bottom w:val="single" w:sz="4" w:space="0" w:color="auto"/>
            </w:tcBorders>
          </w:tcPr>
          <w:p w14:paraId="79228C12" w14:textId="77777777" w:rsidR="00F94EC2" w:rsidRDefault="00F94EC2" w:rsidP="0019032B">
            <w:pPr>
              <w:rPr>
                <w:i/>
                <w:color w:val="0070C0"/>
              </w:rPr>
            </w:pPr>
            <w:r w:rsidRPr="00244C47">
              <w:rPr>
                <w:i/>
                <w:color w:val="0070C0"/>
              </w:rPr>
              <w:t>What is the intended impact for children and young people?</w:t>
            </w:r>
          </w:p>
          <w:p w14:paraId="3D647AD0" w14:textId="77777777" w:rsidR="00F94EC2" w:rsidRDefault="00F94EC2" w:rsidP="0019032B">
            <w:pPr>
              <w:rPr>
                <w:i/>
                <w:color w:val="0070C0"/>
              </w:rPr>
            </w:pPr>
          </w:p>
          <w:p w14:paraId="52C8432C" w14:textId="77777777" w:rsidR="00F94EC2" w:rsidRDefault="00F94EC2" w:rsidP="0019032B">
            <w:pPr>
              <w:rPr>
                <w:color w:val="0070C0"/>
              </w:rPr>
            </w:pPr>
            <w:r>
              <w:rPr>
                <w:color w:val="0070C0"/>
              </w:rPr>
              <w:t>Teaching and learning about rights for the whole community</w:t>
            </w:r>
          </w:p>
          <w:p w14:paraId="67C5BF01" w14:textId="77777777" w:rsidR="00F94EC2" w:rsidRDefault="00F94EC2" w:rsidP="0019032B">
            <w:pPr>
              <w:rPr>
                <w:color w:val="0070C0"/>
              </w:rPr>
            </w:pPr>
          </w:p>
          <w:p w14:paraId="283D8945" w14:textId="77777777" w:rsidR="00F94EC2" w:rsidRDefault="00F94EC2" w:rsidP="0019032B">
            <w:pPr>
              <w:rPr>
                <w:color w:val="0070C0"/>
              </w:rPr>
            </w:pPr>
          </w:p>
          <w:p w14:paraId="5BC7D1DD" w14:textId="77777777" w:rsidR="00F94EC2" w:rsidRDefault="00F94EC2" w:rsidP="0019032B">
            <w:pPr>
              <w:rPr>
                <w:color w:val="0070C0"/>
              </w:rPr>
            </w:pPr>
          </w:p>
          <w:p w14:paraId="1BCAF529" w14:textId="77777777" w:rsidR="00F94EC2" w:rsidRDefault="00F94EC2" w:rsidP="0019032B">
            <w:pPr>
              <w:rPr>
                <w:color w:val="0070C0"/>
              </w:rPr>
            </w:pPr>
            <w:r>
              <w:rPr>
                <w:color w:val="0070C0"/>
              </w:rPr>
              <w:t>Teaching and learning through rights</w:t>
            </w:r>
          </w:p>
          <w:p w14:paraId="542BF29F" w14:textId="77777777" w:rsidR="00F94EC2" w:rsidRDefault="00F94EC2" w:rsidP="0019032B">
            <w:pPr>
              <w:rPr>
                <w:color w:val="0070C0"/>
              </w:rPr>
            </w:pPr>
          </w:p>
          <w:p w14:paraId="3507979A" w14:textId="77777777" w:rsidR="00F94EC2" w:rsidRDefault="00F94EC2" w:rsidP="0019032B">
            <w:pPr>
              <w:rPr>
                <w:color w:val="0070C0"/>
              </w:rPr>
            </w:pPr>
          </w:p>
          <w:p w14:paraId="7F4FC09D" w14:textId="77777777" w:rsidR="00F94EC2" w:rsidRDefault="00F94EC2" w:rsidP="0019032B">
            <w:pPr>
              <w:rPr>
                <w:color w:val="0070C0"/>
              </w:rPr>
            </w:pPr>
          </w:p>
          <w:p w14:paraId="319D46CA" w14:textId="77777777" w:rsidR="00F94EC2" w:rsidRDefault="00F94EC2" w:rsidP="0019032B">
            <w:pPr>
              <w:rPr>
                <w:color w:val="0070C0"/>
              </w:rPr>
            </w:pPr>
            <w:r>
              <w:rPr>
                <w:color w:val="0070C0"/>
              </w:rPr>
              <w:t>Teaching and learning for rights</w:t>
            </w:r>
          </w:p>
          <w:p w14:paraId="79B181AE" w14:textId="77777777" w:rsidR="00F94EC2" w:rsidRPr="00AB56EF" w:rsidRDefault="00F94EC2" w:rsidP="0019032B"/>
        </w:tc>
        <w:tc>
          <w:tcPr>
            <w:tcW w:w="2610" w:type="dxa"/>
            <w:gridSpan w:val="3"/>
            <w:tcBorders>
              <w:bottom w:val="single" w:sz="4" w:space="0" w:color="auto"/>
            </w:tcBorders>
          </w:tcPr>
          <w:p w14:paraId="29C8E94C" w14:textId="77777777" w:rsidR="00F94EC2" w:rsidRDefault="00F94EC2" w:rsidP="0019032B">
            <w:pPr>
              <w:rPr>
                <w:i/>
                <w:color w:val="0070C0"/>
              </w:rPr>
            </w:pPr>
            <w:r w:rsidRPr="00244C47">
              <w:rPr>
                <w:i/>
                <w:color w:val="0070C0"/>
              </w:rPr>
              <w:t>What evidence will you need to gather to measure impact?</w:t>
            </w:r>
          </w:p>
          <w:p w14:paraId="1BAAD078" w14:textId="77777777" w:rsidR="00F94EC2" w:rsidRDefault="00F94EC2" w:rsidP="0019032B"/>
          <w:p w14:paraId="030C467E" w14:textId="77777777" w:rsidR="00F94EC2" w:rsidRDefault="00F94EC2" w:rsidP="0019032B">
            <w:pPr>
              <w:rPr>
                <w:color w:val="0070C0"/>
              </w:rPr>
            </w:pPr>
            <w:r>
              <w:rPr>
                <w:color w:val="0070C0"/>
              </w:rPr>
              <w:t>Staff survey</w:t>
            </w:r>
            <w:r>
              <w:rPr>
                <w:color w:val="0070C0"/>
              </w:rPr>
              <w:br/>
              <w:t xml:space="preserve"> Pupil questionnaire</w:t>
            </w:r>
          </w:p>
          <w:p w14:paraId="08F8FA69" w14:textId="77777777" w:rsidR="00F94EC2" w:rsidRDefault="00F94EC2" w:rsidP="0019032B">
            <w:pPr>
              <w:rPr>
                <w:color w:val="0070C0"/>
              </w:rPr>
            </w:pPr>
          </w:p>
          <w:p w14:paraId="52AB4F2F" w14:textId="77777777" w:rsidR="00F94EC2" w:rsidRDefault="00F94EC2" w:rsidP="0019032B">
            <w:pPr>
              <w:rPr>
                <w:color w:val="0070C0"/>
              </w:rPr>
            </w:pPr>
          </w:p>
          <w:p w14:paraId="1109A206" w14:textId="77777777" w:rsidR="00F94EC2" w:rsidRDefault="00F94EC2" w:rsidP="0019032B">
            <w:pPr>
              <w:rPr>
                <w:color w:val="0070C0"/>
              </w:rPr>
            </w:pPr>
          </w:p>
          <w:p w14:paraId="39997036" w14:textId="77777777" w:rsidR="00F94EC2" w:rsidRDefault="00F94EC2" w:rsidP="0019032B">
            <w:pPr>
              <w:rPr>
                <w:color w:val="0070C0"/>
              </w:rPr>
            </w:pPr>
          </w:p>
          <w:p w14:paraId="4E728BA7" w14:textId="77777777" w:rsidR="00F94EC2" w:rsidRDefault="00F94EC2" w:rsidP="0019032B">
            <w:pPr>
              <w:rPr>
                <w:color w:val="0070C0"/>
              </w:rPr>
            </w:pPr>
            <w:r>
              <w:rPr>
                <w:color w:val="0070C0"/>
              </w:rPr>
              <w:t>Bronze accreditation</w:t>
            </w:r>
          </w:p>
          <w:p w14:paraId="1B645CD0" w14:textId="77777777" w:rsidR="00F94EC2" w:rsidRDefault="00F94EC2" w:rsidP="0019032B">
            <w:pPr>
              <w:rPr>
                <w:color w:val="0070C0"/>
              </w:rPr>
            </w:pPr>
          </w:p>
          <w:p w14:paraId="7449548D" w14:textId="77777777" w:rsidR="00F94EC2" w:rsidRDefault="00F94EC2" w:rsidP="0019032B">
            <w:pPr>
              <w:rPr>
                <w:color w:val="0070C0"/>
              </w:rPr>
            </w:pPr>
          </w:p>
          <w:p w14:paraId="3C3D9FE1" w14:textId="77777777" w:rsidR="00F94EC2" w:rsidRDefault="00F94EC2" w:rsidP="0019032B">
            <w:pPr>
              <w:rPr>
                <w:color w:val="0070C0"/>
              </w:rPr>
            </w:pPr>
          </w:p>
          <w:p w14:paraId="232B61EB" w14:textId="77777777" w:rsidR="00F94EC2" w:rsidRDefault="00F94EC2" w:rsidP="0019032B">
            <w:pPr>
              <w:rPr>
                <w:color w:val="0070C0"/>
              </w:rPr>
            </w:pPr>
          </w:p>
          <w:p w14:paraId="52582C6B" w14:textId="77777777" w:rsidR="00F94EC2" w:rsidRPr="00AB56EF" w:rsidRDefault="00F94EC2" w:rsidP="0019032B">
            <w:r>
              <w:rPr>
                <w:color w:val="0070C0"/>
              </w:rPr>
              <w:t>Silver accreditation</w:t>
            </w:r>
          </w:p>
        </w:tc>
      </w:tr>
      <w:tr w:rsidR="00F94EC2" w:rsidRPr="00244C47" w14:paraId="2648775E" w14:textId="77777777" w:rsidTr="0019032B">
        <w:tc>
          <w:tcPr>
            <w:tcW w:w="4489" w:type="dxa"/>
            <w:gridSpan w:val="4"/>
            <w:tcBorders>
              <w:bottom w:val="single" w:sz="4" w:space="0" w:color="auto"/>
            </w:tcBorders>
            <w:shd w:val="clear" w:color="auto" w:fill="D5DCE4" w:themeFill="text2" w:themeFillTint="33"/>
          </w:tcPr>
          <w:p w14:paraId="51254695" w14:textId="77777777" w:rsidR="00F94EC2" w:rsidRPr="00244C47" w:rsidRDefault="00F94EC2" w:rsidP="0019032B">
            <w:pPr>
              <w:rPr>
                <w:sz w:val="20"/>
                <w:szCs w:val="20"/>
              </w:rPr>
            </w:pPr>
            <w:r w:rsidRPr="00244C47">
              <w:rPr>
                <w:b/>
              </w:rPr>
              <w:t xml:space="preserve">Challenges </w:t>
            </w:r>
            <w:r w:rsidRPr="00244C47">
              <w:rPr>
                <w:sz w:val="20"/>
                <w:szCs w:val="20"/>
              </w:rPr>
              <w:t>(What might hinder success?)</w:t>
            </w:r>
          </w:p>
        </w:tc>
        <w:tc>
          <w:tcPr>
            <w:tcW w:w="4862" w:type="dxa"/>
            <w:gridSpan w:val="7"/>
            <w:tcBorders>
              <w:bottom w:val="single" w:sz="4" w:space="0" w:color="auto"/>
            </w:tcBorders>
            <w:shd w:val="clear" w:color="auto" w:fill="D5DCE4" w:themeFill="text2" w:themeFillTint="33"/>
          </w:tcPr>
          <w:p w14:paraId="1E11A736" w14:textId="77777777" w:rsidR="00F94EC2" w:rsidRPr="00244C47" w:rsidRDefault="00F94EC2" w:rsidP="0019032B">
            <w:pPr>
              <w:rPr>
                <w:b/>
              </w:rPr>
            </w:pPr>
            <w:r w:rsidRPr="00244C47">
              <w:rPr>
                <w:b/>
              </w:rPr>
              <w:t>Solutions</w:t>
            </w:r>
          </w:p>
        </w:tc>
      </w:tr>
      <w:tr w:rsidR="00F94EC2" w:rsidRPr="00244C47" w14:paraId="636EA67A" w14:textId="77777777" w:rsidTr="0019032B">
        <w:tc>
          <w:tcPr>
            <w:tcW w:w="4489" w:type="dxa"/>
            <w:gridSpan w:val="4"/>
            <w:shd w:val="clear" w:color="auto" w:fill="auto"/>
          </w:tcPr>
          <w:p w14:paraId="45182631" w14:textId="77777777" w:rsidR="00F94EC2" w:rsidRPr="00244C47" w:rsidRDefault="00F94EC2" w:rsidP="0019032B">
            <w:pPr>
              <w:rPr>
                <w:b/>
              </w:rPr>
            </w:pPr>
          </w:p>
          <w:p w14:paraId="4A7E05DC" w14:textId="77777777" w:rsidR="00F94EC2" w:rsidRDefault="00F94EC2" w:rsidP="0019032B">
            <w:pPr>
              <w:rPr>
                <w:b/>
              </w:rPr>
            </w:pPr>
            <w:r>
              <w:rPr>
                <w:b/>
              </w:rPr>
              <w:t>Staff engagement</w:t>
            </w:r>
          </w:p>
          <w:p w14:paraId="5FB39D84" w14:textId="77777777" w:rsidR="00F94EC2" w:rsidRDefault="00F94EC2" w:rsidP="0019032B">
            <w:pPr>
              <w:rPr>
                <w:b/>
              </w:rPr>
            </w:pPr>
            <w:r>
              <w:rPr>
                <w:b/>
              </w:rPr>
              <w:t>Access to assemblies</w:t>
            </w:r>
          </w:p>
          <w:p w14:paraId="08AEAD91" w14:textId="77777777" w:rsidR="00F94EC2" w:rsidRDefault="00F94EC2" w:rsidP="0019032B">
            <w:pPr>
              <w:rPr>
                <w:b/>
              </w:rPr>
            </w:pPr>
            <w:r>
              <w:rPr>
                <w:b/>
              </w:rPr>
              <w:t>Embedding rights throughout the curriculum</w:t>
            </w:r>
          </w:p>
          <w:p w14:paraId="30455AA2" w14:textId="77777777" w:rsidR="00F94EC2" w:rsidRPr="00244C47" w:rsidRDefault="00F94EC2" w:rsidP="0019032B">
            <w:pPr>
              <w:rPr>
                <w:b/>
              </w:rPr>
            </w:pPr>
          </w:p>
          <w:p w14:paraId="6FB2D336" w14:textId="77777777" w:rsidR="00F94EC2" w:rsidRPr="00244C47" w:rsidRDefault="00F94EC2" w:rsidP="0019032B">
            <w:pPr>
              <w:rPr>
                <w:b/>
              </w:rPr>
            </w:pPr>
          </w:p>
          <w:p w14:paraId="3A5DC111" w14:textId="77777777" w:rsidR="00F94EC2" w:rsidRPr="00244C47" w:rsidRDefault="00F94EC2" w:rsidP="0019032B">
            <w:pPr>
              <w:rPr>
                <w:b/>
              </w:rPr>
            </w:pPr>
          </w:p>
          <w:p w14:paraId="39C48C28" w14:textId="77777777" w:rsidR="00F94EC2" w:rsidRPr="00244C47" w:rsidRDefault="00F94EC2" w:rsidP="0019032B">
            <w:pPr>
              <w:rPr>
                <w:b/>
              </w:rPr>
            </w:pPr>
          </w:p>
        </w:tc>
        <w:tc>
          <w:tcPr>
            <w:tcW w:w="4862" w:type="dxa"/>
            <w:gridSpan w:val="7"/>
            <w:shd w:val="clear" w:color="auto" w:fill="auto"/>
          </w:tcPr>
          <w:p w14:paraId="4441B259" w14:textId="77777777" w:rsidR="00F94EC2" w:rsidRDefault="00F94EC2" w:rsidP="0019032B">
            <w:pPr>
              <w:rPr>
                <w:b/>
              </w:rPr>
            </w:pPr>
          </w:p>
          <w:p w14:paraId="2763D5AD" w14:textId="77777777" w:rsidR="00F94EC2" w:rsidRDefault="00F94EC2" w:rsidP="0019032B">
            <w:r>
              <w:t>Staff involvement</w:t>
            </w:r>
          </w:p>
          <w:p w14:paraId="3C09236B" w14:textId="77777777" w:rsidR="00F94EC2" w:rsidRDefault="00F94EC2" w:rsidP="0019032B">
            <w:r>
              <w:t>Organisation/planning ahead of time</w:t>
            </w:r>
          </w:p>
          <w:p w14:paraId="45A083FB" w14:textId="77777777" w:rsidR="00F94EC2" w:rsidRDefault="00F94EC2" w:rsidP="0019032B">
            <w:r>
              <w:t>Staff feedback; making resources and lesson plans available</w:t>
            </w:r>
          </w:p>
          <w:p w14:paraId="39F4124B" w14:textId="77777777" w:rsidR="00F94EC2" w:rsidRPr="00AB56EF" w:rsidRDefault="00F94EC2" w:rsidP="0019032B"/>
        </w:tc>
      </w:tr>
      <w:tr w:rsidR="00F94EC2" w:rsidRPr="00244C47" w14:paraId="6FC81FA0" w14:textId="77777777" w:rsidTr="0019032B">
        <w:tc>
          <w:tcPr>
            <w:tcW w:w="9351" w:type="dxa"/>
            <w:gridSpan w:val="11"/>
            <w:shd w:val="clear" w:color="auto" w:fill="D5DCE4" w:themeFill="text2" w:themeFillTint="33"/>
          </w:tcPr>
          <w:p w14:paraId="26F5915B" w14:textId="77777777" w:rsidR="00F94EC2" w:rsidRPr="00244C47" w:rsidRDefault="00F94EC2" w:rsidP="0019032B">
            <w:pPr>
              <w:rPr>
                <w:sz w:val="20"/>
                <w:szCs w:val="20"/>
              </w:rPr>
            </w:pPr>
            <w:r w:rsidRPr="00244C47">
              <w:rPr>
                <w:b/>
              </w:rPr>
              <w:t xml:space="preserve">Resources </w:t>
            </w:r>
            <w:r w:rsidRPr="00244C47">
              <w:rPr>
                <w:sz w:val="20"/>
                <w:szCs w:val="20"/>
              </w:rPr>
              <w:t xml:space="preserve">(What you need to do this?( SSI team, FVWL Regional Improvement Collaborative, people, budget, </w:t>
            </w:r>
            <w:proofErr w:type="spellStart"/>
            <w:r w:rsidRPr="00244C47">
              <w:rPr>
                <w:sz w:val="20"/>
                <w:szCs w:val="20"/>
              </w:rPr>
              <w:t>etc</w:t>
            </w:r>
            <w:proofErr w:type="spellEnd"/>
            <w:r w:rsidRPr="00244C47">
              <w:rPr>
                <w:sz w:val="20"/>
                <w:szCs w:val="20"/>
              </w:rPr>
              <w:t>)</w:t>
            </w:r>
          </w:p>
          <w:p w14:paraId="35D60D47" w14:textId="77777777" w:rsidR="00F94EC2" w:rsidRPr="00244C47" w:rsidRDefault="00F94EC2" w:rsidP="0019032B">
            <w:pPr>
              <w:rPr>
                <w:b/>
              </w:rPr>
            </w:pPr>
          </w:p>
        </w:tc>
      </w:tr>
      <w:tr w:rsidR="00F94EC2" w:rsidRPr="00244C47" w14:paraId="2CF8B639" w14:textId="77777777" w:rsidTr="0019032B">
        <w:tc>
          <w:tcPr>
            <w:tcW w:w="9351" w:type="dxa"/>
            <w:gridSpan w:val="11"/>
            <w:shd w:val="clear" w:color="auto" w:fill="auto"/>
          </w:tcPr>
          <w:p w14:paraId="6B723E39" w14:textId="77777777" w:rsidR="00F94EC2" w:rsidRPr="00B71068" w:rsidRDefault="00F94EC2" w:rsidP="0019032B">
            <w:r w:rsidRPr="00B71068">
              <w:t>RRSA online resources</w:t>
            </w:r>
          </w:p>
          <w:p w14:paraId="18CA0FB7" w14:textId="77777777" w:rsidR="00F94EC2" w:rsidRPr="00B71068" w:rsidRDefault="00F94EC2" w:rsidP="0019032B">
            <w:r w:rsidRPr="00B71068">
              <w:t>Funding for application</w:t>
            </w:r>
          </w:p>
          <w:p w14:paraId="1AC98E77" w14:textId="77777777" w:rsidR="00F94EC2" w:rsidRPr="00B71068" w:rsidRDefault="00F94EC2" w:rsidP="0019032B">
            <w:r w:rsidRPr="00B71068">
              <w:t>Stakeholders for steering groups</w:t>
            </w:r>
          </w:p>
          <w:p w14:paraId="416B1A6F" w14:textId="77777777" w:rsidR="00F94EC2" w:rsidRPr="00244C47" w:rsidRDefault="00F94EC2" w:rsidP="0019032B">
            <w:pPr>
              <w:rPr>
                <w:b/>
              </w:rPr>
            </w:pPr>
          </w:p>
          <w:p w14:paraId="44E1FECC" w14:textId="77777777" w:rsidR="00F94EC2" w:rsidRPr="00244C47" w:rsidRDefault="00F94EC2" w:rsidP="0019032B">
            <w:pPr>
              <w:rPr>
                <w:b/>
              </w:rPr>
            </w:pPr>
          </w:p>
        </w:tc>
      </w:tr>
      <w:tr w:rsidR="00F94EC2" w:rsidRPr="00244C47" w14:paraId="67360CA2" w14:textId="77777777" w:rsidTr="0019032B">
        <w:tc>
          <w:tcPr>
            <w:tcW w:w="3117" w:type="dxa"/>
            <w:gridSpan w:val="3"/>
            <w:shd w:val="clear" w:color="auto" w:fill="D5DCE4" w:themeFill="text2" w:themeFillTint="33"/>
          </w:tcPr>
          <w:p w14:paraId="5C736194" w14:textId="77777777" w:rsidR="00F94EC2" w:rsidRPr="00244C47" w:rsidRDefault="00F94EC2" w:rsidP="0019032B">
            <w:pPr>
              <w:rPr>
                <w:b/>
              </w:rPr>
            </w:pPr>
            <w:r w:rsidRPr="00244C47">
              <w:rPr>
                <w:b/>
              </w:rPr>
              <w:t>Specific Tasks</w:t>
            </w:r>
          </w:p>
          <w:p w14:paraId="51733F6F" w14:textId="77777777" w:rsidR="00F94EC2" w:rsidRPr="00244C47" w:rsidRDefault="00F94EC2" w:rsidP="0019032B">
            <w:pPr>
              <w:rPr>
                <w:b/>
              </w:rPr>
            </w:pPr>
          </w:p>
        </w:tc>
        <w:tc>
          <w:tcPr>
            <w:tcW w:w="3117" w:type="dxa"/>
            <w:gridSpan w:val="4"/>
            <w:shd w:val="clear" w:color="auto" w:fill="D5DCE4" w:themeFill="text2" w:themeFillTint="33"/>
          </w:tcPr>
          <w:p w14:paraId="4D5568E7" w14:textId="77777777" w:rsidR="00F94EC2" w:rsidRPr="00244C47" w:rsidRDefault="00F94EC2" w:rsidP="0019032B">
            <w:pPr>
              <w:rPr>
                <w:b/>
              </w:rPr>
            </w:pPr>
            <w:r w:rsidRPr="00244C47">
              <w:rPr>
                <w:b/>
              </w:rPr>
              <w:t>Responsibility</w:t>
            </w:r>
          </w:p>
        </w:tc>
        <w:tc>
          <w:tcPr>
            <w:tcW w:w="3117" w:type="dxa"/>
            <w:gridSpan w:val="4"/>
            <w:shd w:val="clear" w:color="auto" w:fill="D5DCE4" w:themeFill="text2" w:themeFillTint="33"/>
          </w:tcPr>
          <w:p w14:paraId="60A64F1E" w14:textId="77777777" w:rsidR="00F94EC2" w:rsidRPr="00244C47" w:rsidRDefault="00F94EC2" w:rsidP="0019032B">
            <w:pPr>
              <w:rPr>
                <w:b/>
              </w:rPr>
            </w:pPr>
            <w:r w:rsidRPr="00244C47">
              <w:rPr>
                <w:b/>
              </w:rPr>
              <w:t>By when</w:t>
            </w:r>
          </w:p>
        </w:tc>
      </w:tr>
      <w:tr w:rsidR="00F94EC2" w:rsidRPr="00244C47" w14:paraId="0BE4B6AE" w14:textId="77777777" w:rsidTr="0019032B">
        <w:tc>
          <w:tcPr>
            <w:tcW w:w="3117" w:type="dxa"/>
            <w:gridSpan w:val="3"/>
            <w:shd w:val="clear" w:color="auto" w:fill="auto"/>
          </w:tcPr>
          <w:p w14:paraId="1F8FA1C8" w14:textId="77777777" w:rsidR="00F94EC2" w:rsidRDefault="00F94EC2" w:rsidP="0019032B">
            <w:pPr>
              <w:rPr>
                <w:b/>
              </w:rPr>
            </w:pPr>
            <w:r>
              <w:rPr>
                <w:b/>
              </w:rPr>
              <w:t>RRSA staff briefing, PPT &amp; issue staff survey</w:t>
            </w:r>
          </w:p>
          <w:p w14:paraId="643E43F4" w14:textId="77777777" w:rsidR="00F94EC2" w:rsidRDefault="00F94EC2" w:rsidP="0019032B">
            <w:pPr>
              <w:rPr>
                <w:b/>
              </w:rPr>
            </w:pPr>
          </w:p>
          <w:p w14:paraId="43C1E0BA" w14:textId="77777777" w:rsidR="00F94EC2" w:rsidRDefault="00F94EC2" w:rsidP="0019032B">
            <w:pPr>
              <w:rPr>
                <w:b/>
              </w:rPr>
            </w:pPr>
            <w:r>
              <w:rPr>
                <w:b/>
              </w:rPr>
              <w:t>RRSA Whole-school assembly [informing pupils]</w:t>
            </w:r>
          </w:p>
          <w:p w14:paraId="7FD7076C" w14:textId="77777777" w:rsidR="00F94EC2" w:rsidRDefault="00F94EC2" w:rsidP="0019032B">
            <w:pPr>
              <w:rPr>
                <w:b/>
              </w:rPr>
            </w:pPr>
          </w:p>
          <w:p w14:paraId="7744C1DA" w14:textId="77777777" w:rsidR="00F94EC2" w:rsidRDefault="00F94EC2" w:rsidP="0019032B">
            <w:pPr>
              <w:rPr>
                <w:b/>
              </w:rPr>
            </w:pPr>
            <w:r w:rsidRPr="00FD68C5">
              <w:rPr>
                <w:b/>
              </w:rPr>
              <w:t>Inform parents [link to online information]</w:t>
            </w:r>
          </w:p>
          <w:p w14:paraId="23CDBFB5" w14:textId="77777777" w:rsidR="00F94EC2" w:rsidRPr="00FD68C5" w:rsidRDefault="00F94EC2" w:rsidP="0019032B">
            <w:pPr>
              <w:rPr>
                <w:b/>
              </w:rPr>
            </w:pPr>
          </w:p>
          <w:p w14:paraId="274051CE" w14:textId="77777777" w:rsidR="00F94EC2" w:rsidRDefault="00F94EC2" w:rsidP="0019032B">
            <w:pPr>
              <w:rPr>
                <w:b/>
              </w:rPr>
            </w:pPr>
            <w:r>
              <w:rPr>
                <w:b/>
              </w:rPr>
              <w:t xml:space="preserve">Prepare whole school day lesson plans and activities </w:t>
            </w:r>
          </w:p>
          <w:p w14:paraId="698F1783" w14:textId="77777777" w:rsidR="00F94EC2" w:rsidRDefault="00F94EC2" w:rsidP="0019032B">
            <w:pPr>
              <w:rPr>
                <w:b/>
              </w:rPr>
            </w:pPr>
          </w:p>
          <w:p w14:paraId="3185E7F7" w14:textId="77777777" w:rsidR="00F94EC2" w:rsidRDefault="00F94EC2" w:rsidP="0019032B">
            <w:pPr>
              <w:rPr>
                <w:b/>
              </w:rPr>
            </w:pPr>
            <w:r>
              <w:rPr>
                <w:b/>
              </w:rPr>
              <w:t>Human Rights Day celebration [familiarise all pupils with rights]</w:t>
            </w:r>
          </w:p>
          <w:p w14:paraId="7920AD5E" w14:textId="77777777" w:rsidR="00F94EC2" w:rsidRDefault="00F94EC2" w:rsidP="0019032B">
            <w:pPr>
              <w:rPr>
                <w:b/>
              </w:rPr>
            </w:pPr>
          </w:p>
          <w:p w14:paraId="75A7E9A7" w14:textId="77777777" w:rsidR="00F94EC2" w:rsidRDefault="00F94EC2" w:rsidP="0019032B">
            <w:pPr>
              <w:rPr>
                <w:b/>
              </w:rPr>
            </w:pPr>
            <w:r>
              <w:rPr>
                <w:b/>
              </w:rPr>
              <w:t xml:space="preserve">Collate staff and pupil survey results- identify areas for improvement. </w:t>
            </w:r>
          </w:p>
          <w:p w14:paraId="45BBAB45" w14:textId="77777777" w:rsidR="00F94EC2" w:rsidRDefault="00F94EC2" w:rsidP="0019032B">
            <w:pPr>
              <w:rPr>
                <w:b/>
              </w:rPr>
            </w:pPr>
          </w:p>
          <w:p w14:paraId="4BA65CCB" w14:textId="77777777" w:rsidR="00F94EC2" w:rsidRDefault="00F94EC2" w:rsidP="0019032B">
            <w:pPr>
              <w:rPr>
                <w:b/>
              </w:rPr>
            </w:pPr>
            <w:r>
              <w:rPr>
                <w:b/>
              </w:rPr>
              <w:t>Create self-evaluation grid.</w:t>
            </w:r>
          </w:p>
          <w:p w14:paraId="4842B2B5" w14:textId="77777777" w:rsidR="00F94EC2" w:rsidRDefault="00F94EC2" w:rsidP="0019032B">
            <w:pPr>
              <w:rPr>
                <w:b/>
              </w:rPr>
            </w:pPr>
            <w:r>
              <w:rPr>
                <w:b/>
              </w:rPr>
              <w:t>Create email to gather names of parents/carers for Steering group.</w:t>
            </w:r>
          </w:p>
          <w:p w14:paraId="41CEB739" w14:textId="77777777" w:rsidR="00F94EC2" w:rsidRDefault="00F94EC2" w:rsidP="0019032B">
            <w:pPr>
              <w:rPr>
                <w:b/>
              </w:rPr>
            </w:pPr>
          </w:p>
          <w:p w14:paraId="3257EE02" w14:textId="77777777" w:rsidR="00F94EC2" w:rsidRDefault="00F94EC2" w:rsidP="0019032B">
            <w:pPr>
              <w:rPr>
                <w:b/>
              </w:rPr>
            </w:pPr>
            <w:r>
              <w:rPr>
                <w:b/>
              </w:rPr>
              <w:t>Complete self-evaluation grid showing evidence and areas for development- identify priorities</w:t>
            </w:r>
          </w:p>
          <w:p w14:paraId="72529692" w14:textId="77777777" w:rsidR="00F94EC2" w:rsidRDefault="00F94EC2" w:rsidP="0019032B">
            <w:pPr>
              <w:rPr>
                <w:b/>
              </w:rPr>
            </w:pPr>
          </w:p>
          <w:p w14:paraId="656742B1" w14:textId="77777777" w:rsidR="00F94EC2" w:rsidRDefault="00F94EC2" w:rsidP="0019032B">
            <w:pPr>
              <w:rPr>
                <w:b/>
              </w:rPr>
            </w:pPr>
            <w:r>
              <w:rPr>
                <w:b/>
              </w:rPr>
              <w:t>Contact interested parents/carers about steering group and Award process.</w:t>
            </w:r>
          </w:p>
          <w:p w14:paraId="4576709E" w14:textId="77777777" w:rsidR="00F94EC2" w:rsidRDefault="00F94EC2" w:rsidP="0019032B">
            <w:pPr>
              <w:rPr>
                <w:b/>
              </w:rPr>
            </w:pPr>
          </w:p>
          <w:p w14:paraId="6BCB41F3" w14:textId="77777777" w:rsidR="00F94EC2" w:rsidRDefault="00F94EC2" w:rsidP="0019032B">
            <w:pPr>
              <w:rPr>
                <w:b/>
              </w:rPr>
            </w:pPr>
            <w:r>
              <w:rPr>
                <w:b/>
              </w:rPr>
              <w:t>Meet with interested parents/carers.</w:t>
            </w:r>
          </w:p>
          <w:p w14:paraId="6FADFE56" w14:textId="77777777" w:rsidR="00F94EC2" w:rsidRDefault="00F94EC2" w:rsidP="0019032B">
            <w:pPr>
              <w:rPr>
                <w:b/>
              </w:rPr>
            </w:pPr>
          </w:p>
          <w:p w14:paraId="01031B36" w14:textId="77777777" w:rsidR="00F94EC2" w:rsidRDefault="00F94EC2" w:rsidP="0019032B">
            <w:pPr>
              <w:rPr>
                <w:b/>
              </w:rPr>
            </w:pPr>
            <w:r>
              <w:rPr>
                <w:b/>
              </w:rPr>
              <w:t>Plan staff training days</w:t>
            </w:r>
          </w:p>
          <w:p w14:paraId="6F37A4BB" w14:textId="77777777" w:rsidR="00F94EC2" w:rsidRDefault="00F94EC2" w:rsidP="0019032B">
            <w:pPr>
              <w:rPr>
                <w:b/>
              </w:rPr>
            </w:pPr>
          </w:p>
          <w:p w14:paraId="44B78A07" w14:textId="77777777" w:rsidR="00F94EC2" w:rsidRDefault="00F94EC2" w:rsidP="0019032B">
            <w:pPr>
              <w:rPr>
                <w:b/>
              </w:rPr>
            </w:pPr>
            <w:r>
              <w:rPr>
                <w:b/>
              </w:rPr>
              <w:t>Plan pupil training days</w:t>
            </w:r>
          </w:p>
          <w:p w14:paraId="503709BB" w14:textId="77777777" w:rsidR="00F94EC2" w:rsidRDefault="00F94EC2" w:rsidP="0019032B">
            <w:pPr>
              <w:rPr>
                <w:b/>
              </w:rPr>
            </w:pPr>
          </w:p>
          <w:p w14:paraId="6A7D26F1" w14:textId="77777777" w:rsidR="00F94EC2" w:rsidRDefault="00F94EC2" w:rsidP="0019032B">
            <w:pPr>
              <w:rPr>
                <w:b/>
              </w:rPr>
            </w:pPr>
            <w:r>
              <w:rPr>
                <w:b/>
              </w:rPr>
              <w:t>Create timetable for Term 1 of 22/23.</w:t>
            </w:r>
          </w:p>
          <w:p w14:paraId="5E4BEDD9" w14:textId="77777777" w:rsidR="00F94EC2" w:rsidRDefault="00F94EC2" w:rsidP="0019032B">
            <w:pPr>
              <w:rPr>
                <w:b/>
              </w:rPr>
            </w:pPr>
          </w:p>
          <w:p w14:paraId="21F0992B" w14:textId="77777777" w:rsidR="00F94EC2" w:rsidRDefault="00F94EC2" w:rsidP="0019032B">
            <w:pPr>
              <w:rPr>
                <w:b/>
              </w:rPr>
            </w:pPr>
            <w:r>
              <w:rPr>
                <w:b/>
              </w:rPr>
              <w:t>Identify CAT sessions needed for training day.</w:t>
            </w:r>
          </w:p>
          <w:p w14:paraId="2630B959" w14:textId="77777777" w:rsidR="00F94EC2" w:rsidRDefault="00F94EC2" w:rsidP="0019032B">
            <w:pPr>
              <w:rPr>
                <w:b/>
              </w:rPr>
            </w:pPr>
          </w:p>
        </w:tc>
        <w:tc>
          <w:tcPr>
            <w:tcW w:w="3117" w:type="dxa"/>
            <w:gridSpan w:val="4"/>
            <w:shd w:val="clear" w:color="auto" w:fill="auto"/>
          </w:tcPr>
          <w:p w14:paraId="3643640C" w14:textId="77777777" w:rsidR="00F94EC2" w:rsidRDefault="00F94EC2" w:rsidP="0019032B">
            <w:r>
              <w:t>All</w:t>
            </w:r>
          </w:p>
          <w:p w14:paraId="5261FC98" w14:textId="77777777" w:rsidR="00F94EC2" w:rsidRDefault="00F94EC2" w:rsidP="0019032B"/>
          <w:p w14:paraId="14244410" w14:textId="77777777" w:rsidR="00F94EC2" w:rsidRDefault="00F94EC2" w:rsidP="0019032B"/>
          <w:p w14:paraId="4E53E26B" w14:textId="77777777" w:rsidR="00F94EC2" w:rsidRDefault="00F94EC2" w:rsidP="0019032B">
            <w:r>
              <w:t>All</w:t>
            </w:r>
          </w:p>
          <w:p w14:paraId="0321FD17" w14:textId="77777777" w:rsidR="00F94EC2" w:rsidRDefault="00F94EC2" w:rsidP="0019032B"/>
          <w:p w14:paraId="49F70324" w14:textId="77777777" w:rsidR="00F94EC2" w:rsidRPr="000C0A74" w:rsidRDefault="00F94EC2" w:rsidP="0019032B"/>
          <w:p w14:paraId="2440673B" w14:textId="77777777" w:rsidR="00F94EC2" w:rsidRDefault="00F94EC2" w:rsidP="0019032B">
            <w:r>
              <w:t>Jenna</w:t>
            </w:r>
          </w:p>
          <w:p w14:paraId="55C5032C" w14:textId="77777777" w:rsidR="00F94EC2" w:rsidRDefault="00F94EC2" w:rsidP="0019032B"/>
          <w:p w14:paraId="0217866E" w14:textId="77777777" w:rsidR="00F94EC2" w:rsidRDefault="00F94EC2" w:rsidP="0019032B"/>
          <w:p w14:paraId="5B8CDC76" w14:textId="77777777" w:rsidR="00F94EC2" w:rsidRPr="000C0A74" w:rsidRDefault="00F94EC2" w:rsidP="0019032B">
            <w:r w:rsidRPr="00E43AAC">
              <w:rPr>
                <w:highlight w:val="yellow"/>
              </w:rPr>
              <w:t>Whole school</w:t>
            </w:r>
          </w:p>
          <w:p w14:paraId="45F2850B" w14:textId="77777777" w:rsidR="00F94EC2" w:rsidRDefault="00F94EC2" w:rsidP="0019032B"/>
          <w:p w14:paraId="03E6D03D" w14:textId="77777777" w:rsidR="00F94EC2" w:rsidRDefault="00F94EC2" w:rsidP="0019032B"/>
          <w:p w14:paraId="48CF7473" w14:textId="77777777" w:rsidR="00F94EC2" w:rsidRDefault="00F94EC2" w:rsidP="0019032B">
            <w:r>
              <w:t>All</w:t>
            </w:r>
          </w:p>
          <w:p w14:paraId="59B333C5" w14:textId="77777777" w:rsidR="00F94EC2" w:rsidRDefault="00F94EC2" w:rsidP="0019032B"/>
          <w:p w14:paraId="4AD5FE28" w14:textId="77777777" w:rsidR="00F94EC2" w:rsidRDefault="00F94EC2" w:rsidP="0019032B"/>
          <w:p w14:paraId="0E842C76" w14:textId="77777777" w:rsidR="00F94EC2" w:rsidRDefault="00F94EC2" w:rsidP="0019032B"/>
          <w:p w14:paraId="7FAA5BDE" w14:textId="77777777" w:rsidR="00F94EC2" w:rsidRDefault="00F94EC2" w:rsidP="0019032B">
            <w:r>
              <w:t>All</w:t>
            </w:r>
          </w:p>
          <w:p w14:paraId="45934BE9" w14:textId="77777777" w:rsidR="00F94EC2" w:rsidRDefault="00F94EC2" w:rsidP="0019032B"/>
          <w:p w14:paraId="3ED3F1A7" w14:textId="77777777" w:rsidR="00F94EC2" w:rsidRDefault="00F94EC2" w:rsidP="0019032B"/>
          <w:p w14:paraId="63EA5C7F" w14:textId="77777777" w:rsidR="00F94EC2" w:rsidRDefault="00F94EC2" w:rsidP="0019032B"/>
          <w:p w14:paraId="30EB6342" w14:textId="77777777" w:rsidR="00F94EC2" w:rsidRDefault="00F94EC2" w:rsidP="0019032B">
            <w:r>
              <w:t>All</w:t>
            </w:r>
          </w:p>
          <w:p w14:paraId="514B9CC3" w14:textId="77777777" w:rsidR="00F94EC2" w:rsidRDefault="00F94EC2" w:rsidP="0019032B"/>
          <w:p w14:paraId="5CC9D11C" w14:textId="77777777" w:rsidR="00F94EC2" w:rsidRDefault="00F94EC2" w:rsidP="0019032B"/>
          <w:p w14:paraId="45680B12" w14:textId="77777777" w:rsidR="00F94EC2" w:rsidRDefault="00F94EC2" w:rsidP="0019032B"/>
          <w:p w14:paraId="437D7A98" w14:textId="77777777" w:rsidR="00F94EC2" w:rsidRDefault="00F94EC2" w:rsidP="0019032B"/>
          <w:p w14:paraId="3FD4F6E1" w14:textId="77777777" w:rsidR="00F94EC2" w:rsidRDefault="00F94EC2" w:rsidP="0019032B">
            <w:r>
              <w:t>All</w:t>
            </w:r>
          </w:p>
          <w:p w14:paraId="680FF186" w14:textId="77777777" w:rsidR="00F94EC2" w:rsidRDefault="00F94EC2" w:rsidP="0019032B"/>
          <w:p w14:paraId="46B18F13" w14:textId="77777777" w:rsidR="00F94EC2" w:rsidRDefault="00F94EC2" w:rsidP="0019032B"/>
          <w:p w14:paraId="24CAAD3C" w14:textId="77777777" w:rsidR="00F94EC2" w:rsidRDefault="00F94EC2" w:rsidP="0019032B"/>
          <w:p w14:paraId="0E64AEC4" w14:textId="77777777" w:rsidR="00F94EC2" w:rsidRDefault="00F94EC2" w:rsidP="0019032B"/>
          <w:p w14:paraId="4791521F" w14:textId="77777777" w:rsidR="00F94EC2" w:rsidRDefault="00F94EC2" w:rsidP="0019032B">
            <w:r>
              <w:t>Melanie</w:t>
            </w:r>
          </w:p>
          <w:p w14:paraId="2D083C97" w14:textId="77777777" w:rsidR="00F94EC2" w:rsidRDefault="00F94EC2" w:rsidP="0019032B"/>
          <w:p w14:paraId="300931B7" w14:textId="77777777" w:rsidR="00F94EC2" w:rsidRDefault="00F94EC2" w:rsidP="0019032B"/>
          <w:p w14:paraId="6BC5108B" w14:textId="77777777" w:rsidR="00F94EC2" w:rsidRDefault="00F94EC2" w:rsidP="0019032B"/>
          <w:p w14:paraId="0218A740" w14:textId="77777777" w:rsidR="00F94EC2" w:rsidRDefault="00F94EC2" w:rsidP="0019032B">
            <w:r>
              <w:t>Ross</w:t>
            </w:r>
          </w:p>
          <w:p w14:paraId="06D4F461" w14:textId="77777777" w:rsidR="00F94EC2" w:rsidRDefault="00F94EC2" w:rsidP="0019032B"/>
          <w:p w14:paraId="32AFF493" w14:textId="77777777" w:rsidR="00F94EC2" w:rsidRDefault="00F94EC2" w:rsidP="0019032B"/>
          <w:p w14:paraId="234672E0" w14:textId="77777777" w:rsidR="00F94EC2" w:rsidRDefault="00F94EC2" w:rsidP="0019032B">
            <w:r>
              <w:t>All</w:t>
            </w:r>
          </w:p>
          <w:p w14:paraId="60B1D0E7" w14:textId="77777777" w:rsidR="00F94EC2" w:rsidRDefault="00F94EC2" w:rsidP="0019032B"/>
          <w:p w14:paraId="20A82817" w14:textId="77777777" w:rsidR="00F94EC2" w:rsidRDefault="00F94EC2" w:rsidP="0019032B">
            <w:r>
              <w:t>All</w:t>
            </w:r>
          </w:p>
          <w:p w14:paraId="6E16C761" w14:textId="77777777" w:rsidR="00F94EC2" w:rsidRDefault="00F94EC2" w:rsidP="0019032B"/>
          <w:p w14:paraId="7AEBC9F3" w14:textId="77777777" w:rsidR="00F94EC2" w:rsidRDefault="00F94EC2" w:rsidP="0019032B">
            <w:r>
              <w:t>All</w:t>
            </w:r>
          </w:p>
        </w:tc>
        <w:tc>
          <w:tcPr>
            <w:tcW w:w="3117" w:type="dxa"/>
            <w:gridSpan w:val="4"/>
            <w:shd w:val="clear" w:color="auto" w:fill="auto"/>
          </w:tcPr>
          <w:p w14:paraId="42AF56E7" w14:textId="77777777" w:rsidR="00F94EC2" w:rsidRDefault="00F94EC2" w:rsidP="0019032B">
            <w:r>
              <w:t>6</w:t>
            </w:r>
            <w:r w:rsidRPr="000C15C4">
              <w:rPr>
                <w:vertAlign w:val="superscript"/>
              </w:rPr>
              <w:t>th</w:t>
            </w:r>
            <w:r>
              <w:t xml:space="preserve"> September</w:t>
            </w:r>
          </w:p>
          <w:p w14:paraId="5BA5BDD9" w14:textId="77777777" w:rsidR="00F94EC2" w:rsidRDefault="00F94EC2" w:rsidP="0019032B">
            <w:r>
              <w:t>(RACI session)</w:t>
            </w:r>
          </w:p>
          <w:p w14:paraId="0071172F" w14:textId="77777777" w:rsidR="00F94EC2" w:rsidRDefault="00F94EC2" w:rsidP="0019032B"/>
          <w:p w14:paraId="0D932864" w14:textId="77777777" w:rsidR="00F94EC2" w:rsidRDefault="00F94EC2" w:rsidP="0019032B">
            <w:r>
              <w:t>20</w:t>
            </w:r>
            <w:r w:rsidRPr="00C52439">
              <w:rPr>
                <w:vertAlign w:val="superscript"/>
              </w:rPr>
              <w:t>th</w:t>
            </w:r>
            <w:r>
              <w:t xml:space="preserve"> November</w:t>
            </w:r>
          </w:p>
          <w:p w14:paraId="61812E4A" w14:textId="77777777" w:rsidR="00F94EC2" w:rsidRDefault="00F94EC2" w:rsidP="0019032B">
            <w:r>
              <w:t>(Universal Children’s Day)</w:t>
            </w:r>
          </w:p>
          <w:p w14:paraId="33D9A76F" w14:textId="77777777" w:rsidR="00F94EC2" w:rsidRPr="000C0A74" w:rsidRDefault="00F94EC2" w:rsidP="0019032B"/>
          <w:p w14:paraId="3FF927B0" w14:textId="77777777" w:rsidR="00F94EC2" w:rsidRDefault="00F94EC2" w:rsidP="0019032B">
            <w:r>
              <w:t>End of November</w:t>
            </w:r>
          </w:p>
          <w:p w14:paraId="54746706" w14:textId="77777777" w:rsidR="00F94EC2" w:rsidRDefault="00F94EC2" w:rsidP="0019032B"/>
          <w:p w14:paraId="10A13417" w14:textId="77777777" w:rsidR="00F94EC2" w:rsidRPr="000C0A74" w:rsidRDefault="00F94EC2" w:rsidP="0019032B"/>
          <w:p w14:paraId="135800D8" w14:textId="77777777" w:rsidR="00F94EC2" w:rsidRDefault="00F94EC2" w:rsidP="0019032B">
            <w:r>
              <w:t>29</w:t>
            </w:r>
            <w:r w:rsidRPr="009C5650">
              <w:rPr>
                <w:vertAlign w:val="superscript"/>
              </w:rPr>
              <w:t>th</w:t>
            </w:r>
            <w:r>
              <w:t xml:space="preserve"> November</w:t>
            </w:r>
          </w:p>
          <w:p w14:paraId="32251192" w14:textId="77777777" w:rsidR="00F94EC2" w:rsidRDefault="00F94EC2" w:rsidP="0019032B"/>
          <w:p w14:paraId="531FE33B" w14:textId="77777777" w:rsidR="00F94EC2" w:rsidRDefault="00F94EC2" w:rsidP="0019032B"/>
          <w:p w14:paraId="095D3C6F" w14:textId="77777777" w:rsidR="00F94EC2" w:rsidRDefault="00F94EC2" w:rsidP="0019032B">
            <w:r>
              <w:t>10</w:t>
            </w:r>
            <w:r w:rsidRPr="00006439">
              <w:rPr>
                <w:vertAlign w:val="superscript"/>
              </w:rPr>
              <w:t>th</w:t>
            </w:r>
            <w:r>
              <w:t xml:space="preserve"> December</w:t>
            </w:r>
          </w:p>
          <w:p w14:paraId="58E41450" w14:textId="77777777" w:rsidR="00F94EC2" w:rsidRDefault="00F94EC2" w:rsidP="0019032B"/>
          <w:p w14:paraId="40EC1E6C" w14:textId="77777777" w:rsidR="00F94EC2" w:rsidRDefault="00F94EC2" w:rsidP="0019032B"/>
          <w:p w14:paraId="3D57FB83" w14:textId="77777777" w:rsidR="00F94EC2" w:rsidRPr="000C0A74" w:rsidRDefault="00F94EC2" w:rsidP="0019032B"/>
          <w:p w14:paraId="7358A81A" w14:textId="77777777" w:rsidR="00F94EC2" w:rsidRDefault="00F94EC2" w:rsidP="0019032B">
            <w:r>
              <w:t>11</w:t>
            </w:r>
            <w:r w:rsidRPr="00790D5A">
              <w:rPr>
                <w:vertAlign w:val="superscript"/>
              </w:rPr>
              <w:t>th</w:t>
            </w:r>
            <w:r>
              <w:t xml:space="preserve"> December</w:t>
            </w:r>
          </w:p>
          <w:p w14:paraId="2B35F3A5" w14:textId="77777777" w:rsidR="00F94EC2" w:rsidRDefault="00F94EC2" w:rsidP="0019032B"/>
          <w:p w14:paraId="4FD0C0B4" w14:textId="77777777" w:rsidR="00F94EC2" w:rsidRDefault="00F94EC2" w:rsidP="0019032B"/>
          <w:p w14:paraId="167DA956" w14:textId="77777777" w:rsidR="00F94EC2" w:rsidRDefault="00F94EC2" w:rsidP="0019032B"/>
          <w:p w14:paraId="6DD609F4" w14:textId="77777777" w:rsidR="00F94EC2" w:rsidRDefault="00F94EC2" w:rsidP="0019032B">
            <w:r>
              <w:t>5</w:t>
            </w:r>
            <w:r w:rsidRPr="008D354E">
              <w:rPr>
                <w:vertAlign w:val="superscript"/>
              </w:rPr>
              <w:t>th</w:t>
            </w:r>
            <w:r>
              <w:t xml:space="preserve"> February </w:t>
            </w:r>
          </w:p>
          <w:p w14:paraId="4748BAF2" w14:textId="77777777" w:rsidR="00F94EC2" w:rsidRDefault="00F94EC2" w:rsidP="0019032B"/>
          <w:p w14:paraId="4C389F91" w14:textId="77777777" w:rsidR="00F94EC2" w:rsidRDefault="00F94EC2" w:rsidP="0019032B"/>
          <w:p w14:paraId="334E6CB8" w14:textId="77777777" w:rsidR="00F94EC2" w:rsidRDefault="00F94EC2" w:rsidP="0019032B"/>
          <w:p w14:paraId="62ADB006" w14:textId="77777777" w:rsidR="00F94EC2" w:rsidRDefault="00F94EC2" w:rsidP="0019032B"/>
          <w:p w14:paraId="3C46C693" w14:textId="77777777" w:rsidR="00F94EC2" w:rsidRDefault="00F94EC2" w:rsidP="0019032B">
            <w:r>
              <w:t>5</w:t>
            </w:r>
            <w:r w:rsidRPr="008D354E">
              <w:rPr>
                <w:vertAlign w:val="superscript"/>
              </w:rPr>
              <w:t>th</w:t>
            </w:r>
            <w:r>
              <w:t xml:space="preserve"> February</w:t>
            </w:r>
          </w:p>
          <w:p w14:paraId="023CBA91" w14:textId="77777777" w:rsidR="00F94EC2" w:rsidRDefault="00F94EC2" w:rsidP="0019032B"/>
          <w:p w14:paraId="6ECDF2E3" w14:textId="77777777" w:rsidR="00F94EC2" w:rsidRDefault="00F94EC2" w:rsidP="0019032B"/>
          <w:p w14:paraId="6DEBE0BB" w14:textId="77777777" w:rsidR="00F94EC2" w:rsidRDefault="00F94EC2" w:rsidP="0019032B"/>
          <w:p w14:paraId="0D1956DB" w14:textId="77777777" w:rsidR="00F94EC2" w:rsidRDefault="00F94EC2" w:rsidP="0019032B"/>
          <w:p w14:paraId="2025B8D9" w14:textId="77777777" w:rsidR="00F94EC2" w:rsidRDefault="00F94EC2" w:rsidP="0019032B">
            <w:r>
              <w:t>7</w:t>
            </w:r>
            <w:r w:rsidRPr="008D354E">
              <w:rPr>
                <w:vertAlign w:val="superscript"/>
              </w:rPr>
              <w:t>th</w:t>
            </w:r>
            <w:r>
              <w:t xml:space="preserve"> March</w:t>
            </w:r>
          </w:p>
          <w:p w14:paraId="62311387" w14:textId="77777777" w:rsidR="00F94EC2" w:rsidRDefault="00F94EC2" w:rsidP="0019032B"/>
          <w:p w14:paraId="0FC712D0" w14:textId="77777777" w:rsidR="00F94EC2" w:rsidRDefault="00F94EC2" w:rsidP="0019032B"/>
          <w:p w14:paraId="63297733" w14:textId="77777777" w:rsidR="00F94EC2" w:rsidRDefault="00F94EC2" w:rsidP="0019032B"/>
          <w:p w14:paraId="48CEBDDD" w14:textId="77777777" w:rsidR="00F94EC2" w:rsidRDefault="00F94EC2" w:rsidP="0019032B">
            <w:r>
              <w:t>7</w:t>
            </w:r>
            <w:r w:rsidRPr="008D354E">
              <w:rPr>
                <w:vertAlign w:val="superscript"/>
              </w:rPr>
              <w:t>th</w:t>
            </w:r>
            <w:r>
              <w:t xml:space="preserve"> March</w:t>
            </w:r>
          </w:p>
          <w:p w14:paraId="3E569510" w14:textId="77777777" w:rsidR="00F94EC2" w:rsidRDefault="00F94EC2" w:rsidP="0019032B"/>
          <w:p w14:paraId="1AA14F1F" w14:textId="77777777" w:rsidR="00F94EC2" w:rsidRDefault="00F94EC2" w:rsidP="0019032B"/>
          <w:p w14:paraId="3965169A" w14:textId="77777777" w:rsidR="00F94EC2" w:rsidRDefault="00F94EC2" w:rsidP="0019032B">
            <w:r>
              <w:t>6</w:t>
            </w:r>
            <w:r w:rsidRPr="008D354E">
              <w:rPr>
                <w:vertAlign w:val="superscript"/>
              </w:rPr>
              <w:t>th</w:t>
            </w:r>
            <w:r>
              <w:t xml:space="preserve"> May</w:t>
            </w:r>
          </w:p>
          <w:p w14:paraId="7620F094" w14:textId="77777777" w:rsidR="00F94EC2" w:rsidRDefault="00F94EC2" w:rsidP="0019032B"/>
          <w:p w14:paraId="68BA476A" w14:textId="77777777" w:rsidR="00F94EC2" w:rsidRDefault="00F94EC2" w:rsidP="0019032B">
            <w:r>
              <w:t>6</w:t>
            </w:r>
            <w:r w:rsidRPr="008D354E">
              <w:rPr>
                <w:vertAlign w:val="superscript"/>
              </w:rPr>
              <w:t>th</w:t>
            </w:r>
            <w:r>
              <w:t xml:space="preserve"> May</w:t>
            </w:r>
          </w:p>
          <w:p w14:paraId="4D528BD8" w14:textId="77777777" w:rsidR="00F94EC2" w:rsidRDefault="00F94EC2" w:rsidP="0019032B"/>
          <w:p w14:paraId="72CBAB3E" w14:textId="77777777" w:rsidR="00F94EC2" w:rsidRDefault="00F94EC2" w:rsidP="0019032B">
            <w:r>
              <w:t>10</w:t>
            </w:r>
            <w:r w:rsidRPr="000F7839">
              <w:rPr>
                <w:vertAlign w:val="superscript"/>
              </w:rPr>
              <w:t>th</w:t>
            </w:r>
            <w:r>
              <w:t xml:space="preserve"> June</w:t>
            </w:r>
          </w:p>
          <w:p w14:paraId="0A755832" w14:textId="77777777" w:rsidR="00F94EC2" w:rsidRDefault="00F94EC2" w:rsidP="0019032B"/>
          <w:p w14:paraId="52C53494" w14:textId="77777777" w:rsidR="00F94EC2" w:rsidRDefault="00F94EC2" w:rsidP="0019032B"/>
          <w:p w14:paraId="727EF75E" w14:textId="77777777" w:rsidR="00F94EC2" w:rsidRPr="00244C47" w:rsidRDefault="00F94EC2" w:rsidP="0019032B">
            <w:pPr>
              <w:rPr>
                <w:b/>
              </w:rPr>
            </w:pPr>
            <w:r>
              <w:t>10</w:t>
            </w:r>
            <w:r w:rsidRPr="00300CBE">
              <w:rPr>
                <w:vertAlign w:val="superscript"/>
              </w:rPr>
              <w:t>th</w:t>
            </w:r>
            <w:r>
              <w:t xml:space="preserve"> June</w:t>
            </w:r>
          </w:p>
        </w:tc>
      </w:tr>
      <w:tr w:rsidR="00F94EC2" w:rsidRPr="00244C47" w14:paraId="72888410" w14:textId="77777777" w:rsidTr="0019032B">
        <w:tc>
          <w:tcPr>
            <w:tcW w:w="9351" w:type="dxa"/>
            <w:gridSpan w:val="11"/>
            <w:shd w:val="clear" w:color="auto" w:fill="D5DCE4" w:themeFill="text2" w:themeFillTint="33"/>
          </w:tcPr>
          <w:p w14:paraId="6040E97B" w14:textId="77777777" w:rsidR="00F94EC2" w:rsidRPr="00244C47" w:rsidRDefault="00F94EC2" w:rsidP="0019032B">
            <w:pPr>
              <w:jc w:val="center"/>
              <w:rPr>
                <w:b/>
              </w:rPr>
            </w:pPr>
            <w:r w:rsidRPr="00244C47">
              <w:rPr>
                <w:b/>
              </w:rPr>
              <w:t>Ongoing  monitoring and evaluation</w:t>
            </w:r>
          </w:p>
          <w:p w14:paraId="3549FD55" w14:textId="77777777" w:rsidR="00F94EC2" w:rsidRPr="00244C47" w:rsidRDefault="00F94EC2" w:rsidP="0019032B">
            <w:pPr>
              <w:rPr>
                <w:b/>
              </w:rPr>
            </w:pPr>
          </w:p>
        </w:tc>
      </w:tr>
      <w:tr w:rsidR="00F94EC2" w:rsidRPr="00244C47" w14:paraId="209B4731" w14:textId="77777777" w:rsidTr="0019032B">
        <w:tc>
          <w:tcPr>
            <w:tcW w:w="3117" w:type="dxa"/>
            <w:gridSpan w:val="3"/>
            <w:shd w:val="clear" w:color="auto" w:fill="D5DCE4" w:themeFill="text2" w:themeFillTint="33"/>
          </w:tcPr>
          <w:p w14:paraId="7A3F4003" w14:textId="77777777" w:rsidR="00F94EC2" w:rsidRPr="00244C47" w:rsidRDefault="00F94EC2" w:rsidP="0019032B">
            <w:pPr>
              <w:rPr>
                <w:b/>
              </w:rPr>
            </w:pPr>
            <w:r w:rsidRPr="00244C47">
              <w:rPr>
                <w:b/>
              </w:rPr>
              <w:t>Key strategies identified that have led to progress</w:t>
            </w:r>
          </w:p>
        </w:tc>
        <w:tc>
          <w:tcPr>
            <w:tcW w:w="3117" w:type="dxa"/>
            <w:gridSpan w:val="4"/>
            <w:shd w:val="clear" w:color="auto" w:fill="D5DCE4" w:themeFill="text2" w:themeFillTint="33"/>
          </w:tcPr>
          <w:p w14:paraId="6787AA00" w14:textId="77777777" w:rsidR="00F94EC2" w:rsidRPr="00244C47" w:rsidRDefault="00F94EC2" w:rsidP="0019032B">
            <w:pPr>
              <w:rPr>
                <w:b/>
              </w:rPr>
            </w:pPr>
            <w:r w:rsidRPr="00244C47">
              <w:rPr>
                <w:b/>
              </w:rPr>
              <w:t>Impact and improvement for learners</w:t>
            </w:r>
          </w:p>
        </w:tc>
        <w:tc>
          <w:tcPr>
            <w:tcW w:w="3117" w:type="dxa"/>
            <w:gridSpan w:val="4"/>
            <w:shd w:val="clear" w:color="auto" w:fill="D5DCE4" w:themeFill="text2" w:themeFillTint="33"/>
          </w:tcPr>
          <w:p w14:paraId="5A91A607" w14:textId="77777777" w:rsidR="00F94EC2" w:rsidRPr="00244C47" w:rsidRDefault="00F94EC2" w:rsidP="0019032B">
            <w:pPr>
              <w:rPr>
                <w:b/>
              </w:rPr>
            </w:pPr>
            <w:r w:rsidRPr="00244C47">
              <w:rPr>
                <w:b/>
              </w:rPr>
              <w:t>Evidence of improvement in engagement, attainment and achievement</w:t>
            </w:r>
          </w:p>
        </w:tc>
      </w:tr>
      <w:tr w:rsidR="00F94EC2" w:rsidRPr="00244C47" w14:paraId="2B50132F" w14:textId="77777777" w:rsidTr="0019032B">
        <w:tc>
          <w:tcPr>
            <w:tcW w:w="3117" w:type="dxa"/>
            <w:gridSpan w:val="3"/>
            <w:tcBorders>
              <w:bottom w:val="single" w:sz="4" w:space="0" w:color="auto"/>
            </w:tcBorders>
            <w:shd w:val="clear" w:color="auto" w:fill="auto"/>
          </w:tcPr>
          <w:p w14:paraId="0006E4D1" w14:textId="77777777" w:rsidR="00F94EC2" w:rsidRPr="00244C47" w:rsidRDefault="00F94EC2" w:rsidP="0019032B">
            <w:pPr>
              <w:rPr>
                <w:b/>
              </w:rPr>
            </w:pPr>
          </w:p>
          <w:p w14:paraId="2384DA61" w14:textId="77777777" w:rsidR="00F94EC2" w:rsidRPr="00244C47" w:rsidRDefault="00F94EC2" w:rsidP="0019032B">
            <w:pPr>
              <w:rPr>
                <w:b/>
              </w:rPr>
            </w:pPr>
          </w:p>
          <w:p w14:paraId="3ABA7469" w14:textId="77777777" w:rsidR="00F94EC2" w:rsidRPr="00244C47" w:rsidRDefault="00F94EC2" w:rsidP="0019032B">
            <w:pPr>
              <w:rPr>
                <w:b/>
              </w:rPr>
            </w:pPr>
          </w:p>
          <w:p w14:paraId="1E10B7F6" w14:textId="77777777" w:rsidR="00F94EC2" w:rsidRPr="00244C47" w:rsidRDefault="00F94EC2" w:rsidP="0019032B">
            <w:pPr>
              <w:rPr>
                <w:b/>
              </w:rPr>
            </w:pPr>
          </w:p>
          <w:p w14:paraId="200FC4DD" w14:textId="77777777" w:rsidR="00F94EC2" w:rsidRPr="00244C47" w:rsidRDefault="00F94EC2" w:rsidP="0019032B">
            <w:pPr>
              <w:rPr>
                <w:b/>
              </w:rPr>
            </w:pPr>
          </w:p>
        </w:tc>
        <w:tc>
          <w:tcPr>
            <w:tcW w:w="3117" w:type="dxa"/>
            <w:gridSpan w:val="4"/>
            <w:tcBorders>
              <w:bottom w:val="single" w:sz="4" w:space="0" w:color="auto"/>
            </w:tcBorders>
            <w:shd w:val="clear" w:color="auto" w:fill="auto"/>
          </w:tcPr>
          <w:p w14:paraId="180025D5" w14:textId="77777777" w:rsidR="00F94EC2" w:rsidRPr="00244C47" w:rsidRDefault="00F94EC2" w:rsidP="0019032B">
            <w:pPr>
              <w:rPr>
                <w:b/>
              </w:rPr>
            </w:pPr>
          </w:p>
        </w:tc>
        <w:tc>
          <w:tcPr>
            <w:tcW w:w="3117" w:type="dxa"/>
            <w:gridSpan w:val="4"/>
            <w:tcBorders>
              <w:bottom w:val="single" w:sz="4" w:space="0" w:color="auto"/>
            </w:tcBorders>
            <w:shd w:val="clear" w:color="auto" w:fill="auto"/>
          </w:tcPr>
          <w:p w14:paraId="58B82429" w14:textId="77777777" w:rsidR="00F94EC2" w:rsidRPr="00244C47" w:rsidRDefault="00F94EC2" w:rsidP="0019032B">
            <w:pPr>
              <w:rPr>
                <w:b/>
              </w:rPr>
            </w:pPr>
          </w:p>
        </w:tc>
      </w:tr>
    </w:tbl>
    <w:p w14:paraId="041925EA" w14:textId="0D5B9CBA" w:rsidR="00845A11" w:rsidRDefault="00845A11" w:rsidP="00FE66FC">
      <w:pPr>
        <w:spacing w:after="0" w:line="240" w:lineRule="auto"/>
        <w:rPr>
          <w:rFonts w:ascii="Arial" w:eastAsia="Arial" w:hAnsi="Arial" w:cs="Arial"/>
          <w:b/>
          <w:color w:val="002060"/>
          <w:sz w:val="24"/>
        </w:rPr>
      </w:pPr>
    </w:p>
    <w:p w14:paraId="0E984A10" w14:textId="035E0E06" w:rsidR="00F94EC2" w:rsidRDefault="00F94EC2" w:rsidP="00FE66FC">
      <w:pPr>
        <w:spacing w:after="0" w:line="240" w:lineRule="auto"/>
        <w:rPr>
          <w:rFonts w:ascii="Arial" w:eastAsia="Arial" w:hAnsi="Arial" w:cs="Arial"/>
          <w:b/>
          <w:color w:val="002060"/>
          <w:sz w:val="24"/>
        </w:rPr>
      </w:pPr>
    </w:p>
    <w:p w14:paraId="4A4CB739" w14:textId="7C1DE4A3" w:rsidR="00F94EC2" w:rsidRDefault="00F94EC2" w:rsidP="00FE66FC">
      <w:pPr>
        <w:spacing w:after="0" w:line="240" w:lineRule="auto"/>
        <w:rPr>
          <w:rFonts w:ascii="Arial" w:eastAsia="Arial" w:hAnsi="Arial" w:cs="Arial"/>
          <w:b/>
          <w:color w:val="002060"/>
          <w:sz w:val="24"/>
        </w:rPr>
      </w:pPr>
    </w:p>
    <w:p w14:paraId="21D946BD" w14:textId="277B8E83" w:rsidR="00F94EC2" w:rsidRDefault="00F94EC2" w:rsidP="00FE66FC">
      <w:pPr>
        <w:spacing w:after="0" w:line="240" w:lineRule="auto"/>
        <w:rPr>
          <w:rFonts w:ascii="Arial" w:eastAsia="Arial" w:hAnsi="Arial" w:cs="Arial"/>
          <w:b/>
          <w:color w:val="002060"/>
          <w:sz w:val="24"/>
        </w:rPr>
      </w:pPr>
    </w:p>
    <w:p w14:paraId="4A1706DD" w14:textId="706F2CDD" w:rsidR="00F94EC2" w:rsidRDefault="00F94EC2" w:rsidP="00FE66FC">
      <w:pPr>
        <w:spacing w:after="0" w:line="240" w:lineRule="auto"/>
        <w:rPr>
          <w:rFonts w:ascii="Arial" w:eastAsia="Arial" w:hAnsi="Arial" w:cs="Arial"/>
          <w:b/>
          <w:color w:val="002060"/>
          <w:sz w:val="24"/>
        </w:rPr>
      </w:pPr>
    </w:p>
    <w:p w14:paraId="74191FA8" w14:textId="02E0562A" w:rsidR="00F94EC2" w:rsidRDefault="00F94EC2" w:rsidP="00FE66FC">
      <w:pPr>
        <w:spacing w:after="0" w:line="240" w:lineRule="auto"/>
        <w:rPr>
          <w:rFonts w:ascii="Arial" w:eastAsia="Arial" w:hAnsi="Arial" w:cs="Arial"/>
          <w:b/>
          <w:color w:val="002060"/>
          <w:sz w:val="24"/>
        </w:rPr>
      </w:pPr>
    </w:p>
    <w:p w14:paraId="73562C8C" w14:textId="77777777" w:rsidR="00F94EC2" w:rsidRDefault="00F94EC2" w:rsidP="00FE66FC">
      <w:pPr>
        <w:spacing w:after="0" w:line="240" w:lineRule="auto"/>
        <w:rPr>
          <w:rFonts w:ascii="Arial" w:eastAsia="Arial" w:hAnsi="Arial" w:cs="Arial"/>
          <w:b/>
          <w:color w:val="002060"/>
          <w:sz w:val="24"/>
        </w:rPr>
      </w:pPr>
    </w:p>
    <w:p w14:paraId="60C082A3" w14:textId="1C308B45" w:rsidR="00244C47" w:rsidRPr="00244C47" w:rsidRDefault="00845A11" w:rsidP="00F94EC2">
      <w:pPr>
        <w:pStyle w:val="paragraph"/>
        <w:textAlignment w:val="baseline"/>
        <w:rPr>
          <w:rFonts w:ascii="Calibri" w:eastAsiaTheme="minorEastAsia" w:hAnsi="Calibri" w:cs="Calibri"/>
          <w:b/>
          <w:sz w:val="28"/>
          <w:szCs w:val="28"/>
        </w:rPr>
      </w:pPr>
      <w:r>
        <w:rPr>
          <w:rStyle w:val="eop"/>
          <w:rFonts w:ascii="Calibri" w:hAnsi="Calibri"/>
          <w:sz w:val="22"/>
          <w:szCs w:val="22"/>
        </w:rPr>
        <w:t> </w:t>
      </w:r>
      <w:r w:rsidR="00244C47" w:rsidRPr="00244C47">
        <w:rPr>
          <w:rFonts w:ascii="Calibri" w:eastAsiaTheme="minorEastAsia" w:hAnsi="Calibri" w:cs="Calibri"/>
          <w:b/>
          <w:sz w:val="28"/>
          <w:szCs w:val="28"/>
        </w:rPr>
        <w:t>Appendix 1</w:t>
      </w:r>
    </w:p>
    <w:p w14:paraId="4D173A1A" w14:textId="552DFFF0" w:rsidR="00B66174" w:rsidRDefault="00B66174" w:rsidP="006D5FB2">
      <w:pPr>
        <w:jc w:val="center"/>
        <w:rPr>
          <w:rFonts w:ascii="Calibri" w:eastAsiaTheme="minorEastAsia" w:hAnsi="Calibri" w:cs="Calibri"/>
          <w:b/>
          <w:color w:val="000099"/>
          <w:sz w:val="72"/>
          <w:szCs w:val="72"/>
          <w:lang w:eastAsia="en-GB"/>
        </w:rPr>
      </w:pPr>
      <w:r w:rsidRPr="00096653">
        <w:rPr>
          <w:rFonts w:ascii="Calibri" w:hAnsi="Calibri" w:cs="Calibri"/>
          <w:noProof/>
          <w:lang w:eastAsia="en-GB"/>
        </w:rPr>
        <w:drawing>
          <wp:anchor distT="0" distB="0" distL="114300" distR="114300" simplePos="0" relativeHeight="251694080" behindDoc="0" locked="0" layoutInCell="1" allowOverlap="1" wp14:anchorId="2CAC8EFF" wp14:editId="689516F7">
            <wp:simplePos x="0" y="0"/>
            <wp:positionH relativeFrom="margin">
              <wp:posOffset>819150</wp:posOffset>
            </wp:positionH>
            <wp:positionV relativeFrom="paragraph">
              <wp:posOffset>127000</wp:posOffset>
            </wp:positionV>
            <wp:extent cx="4381500" cy="5114925"/>
            <wp:effectExtent l="0" t="0" r="0" b="0"/>
            <wp:wrapNone/>
            <wp:docPr id="11" name="Picture 11" descr="C:\Users\stbaxmor01\AppData\Local\Microsoft\Windows\Temporary Internet Files\Content.Outlook\LDDZIZ6T\Logo Design colour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baxmor01\AppData\Local\Microsoft\Windows\Temporary Internet Files\Content.Outlook\LDDZIZ6T\Logo Design colour jpg.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381500" cy="5114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AF6284" w14:textId="6D807970" w:rsidR="00B66174" w:rsidRDefault="00B66174" w:rsidP="006D5FB2">
      <w:pPr>
        <w:jc w:val="center"/>
        <w:rPr>
          <w:rFonts w:ascii="Calibri" w:eastAsiaTheme="minorEastAsia" w:hAnsi="Calibri" w:cs="Calibri"/>
          <w:b/>
          <w:color w:val="000099"/>
          <w:sz w:val="72"/>
          <w:szCs w:val="72"/>
          <w:lang w:eastAsia="en-GB"/>
        </w:rPr>
      </w:pPr>
    </w:p>
    <w:p w14:paraId="53A00DE5" w14:textId="77777777" w:rsidR="00B66174" w:rsidRDefault="00B66174" w:rsidP="006D5FB2">
      <w:pPr>
        <w:jc w:val="center"/>
        <w:rPr>
          <w:rFonts w:ascii="Calibri" w:eastAsiaTheme="minorEastAsia" w:hAnsi="Calibri" w:cs="Calibri"/>
          <w:b/>
          <w:color w:val="000099"/>
          <w:sz w:val="72"/>
          <w:szCs w:val="72"/>
          <w:lang w:eastAsia="en-GB"/>
        </w:rPr>
      </w:pPr>
    </w:p>
    <w:p w14:paraId="047EEE6C" w14:textId="77777777" w:rsidR="00B66174" w:rsidRDefault="00B66174" w:rsidP="006D5FB2">
      <w:pPr>
        <w:jc w:val="center"/>
        <w:rPr>
          <w:rFonts w:ascii="Calibri" w:eastAsiaTheme="minorEastAsia" w:hAnsi="Calibri" w:cs="Calibri"/>
          <w:b/>
          <w:color w:val="000099"/>
          <w:sz w:val="72"/>
          <w:szCs w:val="72"/>
          <w:lang w:eastAsia="en-GB"/>
        </w:rPr>
      </w:pPr>
    </w:p>
    <w:p w14:paraId="716CDA0F" w14:textId="77777777" w:rsidR="00B66174" w:rsidRDefault="006D5FB2" w:rsidP="006D5FB2">
      <w:pPr>
        <w:jc w:val="center"/>
        <w:rPr>
          <w:rFonts w:ascii="Calibri" w:eastAsiaTheme="minorEastAsia" w:hAnsi="Calibri" w:cs="Calibri"/>
          <w:b/>
          <w:color w:val="000099"/>
          <w:sz w:val="72"/>
          <w:szCs w:val="72"/>
          <w:lang w:eastAsia="en-GB"/>
        </w:rPr>
      </w:pPr>
      <w:r w:rsidRPr="006D5FB2">
        <w:rPr>
          <w:rFonts w:ascii="Calibri" w:eastAsiaTheme="minorEastAsia" w:hAnsi="Calibri" w:cs="Calibri"/>
          <w:b/>
          <w:color w:val="000099"/>
          <w:sz w:val="72"/>
          <w:szCs w:val="72"/>
          <w:lang w:eastAsia="en-GB"/>
        </w:rPr>
        <w:t xml:space="preserve">BANTASKIN PRIMARY </w:t>
      </w:r>
    </w:p>
    <w:p w14:paraId="421460A1" w14:textId="77777777" w:rsidR="00B66174" w:rsidRDefault="00B66174" w:rsidP="006D5FB2">
      <w:pPr>
        <w:jc w:val="center"/>
        <w:rPr>
          <w:rFonts w:ascii="Calibri" w:eastAsiaTheme="minorEastAsia" w:hAnsi="Calibri" w:cs="Calibri"/>
          <w:b/>
          <w:color w:val="000099"/>
          <w:sz w:val="72"/>
          <w:szCs w:val="72"/>
          <w:lang w:eastAsia="en-GB"/>
        </w:rPr>
      </w:pPr>
    </w:p>
    <w:p w14:paraId="7F89B0F2" w14:textId="77777777" w:rsidR="00B66174" w:rsidRDefault="00B66174" w:rsidP="006D5FB2">
      <w:pPr>
        <w:jc w:val="center"/>
        <w:rPr>
          <w:rFonts w:ascii="Calibri" w:eastAsiaTheme="minorEastAsia" w:hAnsi="Calibri" w:cs="Calibri"/>
          <w:b/>
          <w:color w:val="000099"/>
          <w:sz w:val="72"/>
          <w:szCs w:val="72"/>
          <w:lang w:eastAsia="en-GB"/>
        </w:rPr>
      </w:pPr>
    </w:p>
    <w:p w14:paraId="657EFBA0" w14:textId="77777777" w:rsidR="00B66174" w:rsidRDefault="00B66174" w:rsidP="006D5FB2">
      <w:pPr>
        <w:jc w:val="center"/>
        <w:rPr>
          <w:rFonts w:ascii="Calibri" w:eastAsiaTheme="minorEastAsia" w:hAnsi="Calibri" w:cs="Calibri"/>
          <w:b/>
          <w:color w:val="000099"/>
          <w:sz w:val="72"/>
          <w:szCs w:val="72"/>
          <w:lang w:eastAsia="en-GB"/>
        </w:rPr>
      </w:pPr>
    </w:p>
    <w:p w14:paraId="4EED4809" w14:textId="60563012" w:rsidR="006D5FB2" w:rsidRPr="006D5FB2" w:rsidRDefault="006D5FB2" w:rsidP="006D5FB2">
      <w:pPr>
        <w:jc w:val="center"/>
        <w:rPr>
          <w:rFonts w:ascii="Calibri" w:eastAsiaTheme="minorEastAsia" w:hAnsi="Calibri" w:cs="Calibri"/>
          <w:b/>
          <w:color w:val="000099"/>
          <w:sz w:val="72"/>
          <w:szCs w:val="72"/>
          <w:lang w:eastAsia="en-GB"/>
        </w:rPr>
      </w:pPr>
      <w:r w:rsidRPr="006D5FB2">
        <w:rPr>
          <w:rFonts w:ascii="Calibri" w:eastAsiaTheme="minorEastAsia" w:hAnsi="Calibri" w:cs="Calibri"/>
          <w:b/>
          <w:color w:val="000099"/>
          <w:sz w:val="72"/>
          <w:szCs w:val="72"/>
          <w:lang w:eastAsia="en-GB"/>
        </w:rPr>
        <w:t>SCHOOL AND NURSERY CLASS</w:t>
      </w:r>
    </w:p>
    <w:p w14:paraId="7FF1721C" w14:textId="77777777" w:rsidR="006D5FB2" w:rsidRPr="006D5FB2" w:rsidRDefault="006D5FB2" w:rsidP="006D5FB2">
      <w:pPr>
        <w:spacing w:after="0" w:line="240" w:lineRule="auto"/>
        <w:jc w:val="center"/>
        <w:outlineLvl w:val="0"/>
        <w:rPr>
          <w:rFonts w:ascii="Calibri" w:eastAsia="Times New Roman" w:hAnsi="Calibri" w:cs="Calibri"/>
          <w:color w:val="000099"/>
          <w:sz w:val="56"/>
          <w:szCs w:val="56"/>
          <w:lang w:eastAsia="en-GB"/>
        </w:rPr>
      </w:pPr>
      <w:r w:rsidRPr="006D5FB2">
        <w:rPr>
          <w:rFonts w:ascii="Calibri" w:eastAsia="Times New Roman" w:hAnsi="Calibri" w:cs="Calibri"/>
          <w:color w:val="000099"/>
          <w:sz w:val="56"/>
          <w:szCs w:val="56"/>
          <w:lang w:eastAsia="en-GB"/>
        </w:rPr>
        <w:t>Inspiring Ambition</w:t>
      </w:r>
    </w:p>
    <w:p w14:paraId="6CB38B23" w14:textId="77777777" w:rsidR="006D5FB2" w:rsidRPr="006D5FB2" w:rsidRDefault="006D5FB2" w:rsidP="006D5FB2">
      <w:pPr>
        <w:spacing w:after="0" w:line="240" w:lineRule="auto"/>
        <w:jc w:val="center"/>
        <w:outlineLvl w:val="0"/>
        <w:rPr>
          <w:rFonts w:ascii="Calibri" w:eastAsia="Times New Roman" w:hAnsi="Calibri" w:cs="Calibri"/>
          <w:sz w:val="56"/>
          <w:szCs w:val="56"/>
          <w:lang w:eastAsia="en-GB"/>
        </w:rPr>
      </w:pPr>
    </w:p>
    <w:p w14:paraId="3EEDBE5E" w14:textId="77777777" w:rsidR="006D5FB2" w:rsidRPr="006D5FB2" w:rsidRDefault="006D5FB2" w:rsidP="006D5FB2">
      <w:pPr>
        <w:spacing w:after="0" w:line="240" w:lineRule="auto"/>
        <w:jc w:val="center"/>
        <w:outlineLvl w:val="0"/>
        <w:rPr>
          <w:rFonts w:ascii="Calibri" w:eastAsia="Times New Roman" w:hAnsi="Calibri" w:cs="Calibri"/>
          <w:sz w:val="56"/>
          <w:szCs w:val="56"/>
          <w:lang w:eastAsia="en-GB"/>
        </w:rPr>
      </w:pPr>
    </w:p>
    <w:p w14:paraId="41ACF158" w14:textId="77777777" w:rsidR="006D5FB2" w:rsidRPr="006D5FB2" w:rsidRDefault="006D5FB2" w:rsidP="006D5FB2">
      <w:pPr>
        <w:spacing w:after="0" w:line="240" w:lineRule="auto"/>
        <w:jc w:val="center"/>
        <w:outlineLvl w:val="0"/>
        <w:rPr>
          <w:rFonts w:ascii="Calibri" w:eastAsia="Times New Roman" w:hAnsi="Calibri" w:cs="Calibri"/>
          <w:color w:val="2F5496" w:themeColor="accent5" w:themeShade="BF"/>
          <w:sz w:val="56"/>
          <w:szCs w:val="56"/>
          <w:lang w:eastAsia="en-GB"/>
        </w:rPr>
      </w:pPr>
      <w:r w:rsidRPr="006D5FB2">
        <w:rPr>
          <w:rFonts w:ascii="Calibri" w:eastAsia="Times New Roman" w:hAnsi="Calibri" w:cs="Calibri"/>
          <w:color w:val="2F5496" w:themeColor="accent5" w:themeShade="BF"/>
          <w:sz w:val="56"/>
          <w:szCs w:val="56"/>
          <w:lang w:eastAsia="en-GB"/>
        </w:rPr>
        <w:t>Standards and Quality Report Session 2020 – 2021</w:t>
      </w:r>
    </w:p>
    <w:p w14:paraId="7E2041C4" w14:textId="77777777" w:rsidR="00B66174" w:rsidRDefault="00B66174" w:rsidP="006D5FB2">
      <w:pPr>
        <w:spacing w:after="0" w:line="240" w:lineRule="auto"/>
        <w:textAlignment w:val="baseline"/>
        <w:rPr>
          <w:rFonts w:ascii="Calibri" w:eastAsia="Times New Roman" w:hAnsi="Calibri" w:cs="Calibri"/>
          <w:b/>
          <w:color w:val="1F3864" w:themeColor="accent5" w:themeShade="80"/>
          <w:sz w:val="28"/>
          <w:szCs w:val="28"/>
          <w:lang w:eastAsia="en-GB"/>
        </w:rPr>
      </w:pPr>
    </w:p>
    <w:p w14:paraId="16C8F78A" w14:textId="77777777" w:rsidR="00B66174" w:rsidRDefault="00B66174" w:rsidP="006D5FB2">
      <w:pPr>
        <w:spacing w:after="0" w:line="240" w:lineRule="auto"/>
        <w:textAlignment w:val="baseline"/>
        <w:rPr>
          <w:rFonts w:ascii="Calibri" w:eastAsia="Times New Roman" w:hAnsi="Calibri" w:cs="Calibri"/>
          <w:b/>
          <w:color w:val="1F3864" w:themeColor="accent5" w:themeShade="80"/>
          <w:sz w:val="28"/>
          <w:szCs w:val="28"/>
          <w:lang w:eastAsia="en-GB"/>
        </w:rPr>
      </w:pPr>
    </w:p>
    <w:p w14:paraId="7593010E" w14:textId="77777777" w:rsidR="00B66174" w:rsidRDefault="00B66174" w:rsidP="006D5FB2">
      <w:pPr>
        <w:spacing w:after="0" w:line="240" w:lineRule="auto"/>
        <w:textAlignment w:val="baseline"/>
        <w:rPr>
          <w:rFonts w:ascii="Calibri" w:eastAsia="Times New Roman" w:hAnsi="Calibri" w:cs="Calibri"/>
          <w:b/>
          <w:color w:val="1F3864" w:themeColor="accent5" w:themeShade="80"/>
          <w:sz w:val="28"/>
          <w:szCs w:val="28"/>
          <w:lang w:eastAsia="en-GB"/>
        </w:rPr>
      </w:pPr>
    </w:p>
    <w:p w14:paraId="162A2651" w14:textId="36CD1B09" w:rsidR="006D5FB2" w:rsidRPr="006D5FB2" w:rsidRDefault="006D5FB2" w:rsidP="006D5FB2">
      <w:pPr>
        <w:spacing w:after="0" w:line="240" w:lineRule="auto"/>
        <w:textAlignment w:val="baseline"/>
        <w:rPr>
          <w:rFonts w:ascii="Calibri" w:eastAsia="Times New Roman" w:hAnsi="Calibri" w:cs="Calibri"/>
          <w:b/>
          <w:color w:val="1F3864" w:themeColor="accent5" w:themeShade="80"/>
          <w:sz w:val="28"/>
          <w:szCs w:val="28"/>
          <w:lang w:eastAsia="en-GB"/>
        </w:rPr>
      </w:pPr>
      <w:r w:rsidRPr="006D5FB2">
        <w:rPr>
          <w:rFonts w:ascii="Calibri" w:eastAsia="Times New Roman" w:hAnsi="Calibri" w:cs="Calibri"/>
          <w:b/>
          <w:color w:val="1F3864" w:themeColor="accent5" w:themeShade="80"/>
          <w:sz w:val="28"/>
          <w:szCs w:val="28"/>
          <w:lang w:eastAsia="en-GB"/>
        </w:rPr>
        <w:t>SQR 2020/21 – Prefacing Text</w:t>
      </w:r>
    </w:p>
    <w:p w14:paraId="6A0CB41C" w14:textId="77777777" w:rsidR="006D5FB2" w:rsidRPr="006D5FB2" w:rsidRDefault="006D5FB2" w:rsidP="006D5FB2">
      <w:pPr>
        <w:spacing w:after="0" w:line="240" w:lineRule="auto"/>
        <w:textAlignment w:val="baseline"/>
        <w:rPr>
          <w:rFonts w:ascii="Calibri" w:eastAsia="Times New Roman" w:hAnsi="Calibri" w:cs="Calibri"/>
          <w:sz w:val="28"/>
          <w:szCs w:val="28"/>
          <w:lang w:eastAsia="en-GB"/>
        </w:rPr>
      </w:pPr>
    </w:p>
    <w:p w14:paraId="04668957" w14:textId="77777777" w:rsidR="006D5FB2" w:rsidRPr="006D5FB2" w:rsidRDefault="006D5FB2" w:rsidP="006D5FB2">
      <w:pPr>
        <w:spacing w:after="0" w:line="240" w:lineRule="auto"/>
        <w:textAlignment w:val="baseline"/>
        <w:rPr>
          <w:rFonts w:ascii="Calibri" w:eastAsia="Times New Roman" w:hAnsi="Calibri" w:cs="Calibri"/>
          <w:color w:val="595959" w:themeColor="text1" w:themeTint="A6"/>
          <w:sz w:val="28"/>
          <w:szCs w:val="28"/>
          <w:lang w:eastAsia="en-GB"/>
        </w:rPr>
      </w:pPr>
      <w:r w:rsidRPr="006D5FB2">
        <w:rPr>
          <w:rFonts w:ascii="Calibri" w:eastAsia="Times New Roman" w:hAnsi="Calibri" w:cs="Calibri"/>
          <w:color w:val="595959" w:themeColor="text1" w:themeTint="A6"/>
          <w:sz w:val="28"/>
          <w:szCs w:val="28"/>
          <w:lang w:eastAsia="en-GB"/>
        </w:rPr>
        <w:t>The purpose of the annual Standards and Quality Report (SQR) is to record the successes and achievements in delivering improvement relating to the identified priorities in the improvement plan 2020/21. Ordinarily the SQR documents the outcomes and impact of improvement actions over the course of four terms of the academic session. </w:t>
      </w:r>
    </w:p>
    <w:p w14:paraId="6CAF890C" w14:textId="77777777" w:rsidR="006D5FB2" w:rsidRPr="006D5FB2" w:rsidRDefault="006D5FB2" w:rsidP="006D5FB2">
      <w:pPr>
        <w:spacing w:after="0" w:line="240" w:lineRule="auto"/>
        <w:textAlignment w:val="baseline"/>
        <w:rPr>
          <w:rFonts w:ascii="Calibri" w:eastAsia="Times New Roman" w:hAnsi="Calibri" w:cs="Calibri"/>
          <w:color w:val="595959" w:themeColor="text1" w:themeTint="A6"/>
          <w:sz w:val="28"/>
          <w:szCs w:val="28"/>
          <w:lang w:eastAsia="en-GB"/>
        </w:rPr>
      </w:pPr>
      <w:r w:rsidRPr="006D5FB2">
        <w:rPr>
          <w:rFonts w:ascii="Calibri" w:eastAsia="Times New Roman" w:hAnsi="Calibri" w:cs="Calibri"/>
          <w:color w:val="595959" w:themeColor="text1" w:themeTint="A6"/>
          <w:sz w:val="28"/>
          <w:szCs w:val="28"/>
          <w:lang w:eastAsia="en-GB"/>
        </w:rPr>
        <w:t> </w:t>
      </w:r>
    </w:p>
    <w:p w14:paraId="25298547" w14:textId="77777777" w:rsidR="006D5FB2" w:rsidRPr="006D5FB2" w:rsidRDefault="006D5FB2" w:rsidP="006D5FB2">
      <w:pPr>
        <w:spacing w:after="0" w:line="240" w:lineRule="auto"/>
        <w:textAlignment w:val="baseline"/>
        <w:rPr>
          <w:rFonts w:ascii="Calibri" w:eastAsia="Times New Roman" w:hAnsi="Calibri" w:cs="Calibri"/>
          <w:color w:val="595959" w:themeColor="text1" w:themeTint="A6"/>
          <w:sz w:val="28"/>
          <w:szCs w:val="28"/>
          <w:lang w:eastAsia="en-GB"/>
        </w:rPr>
      </w:pPr>
      <w:r w:rsidRPr="006D5FB2">
        <w:rPr>
          <w:rFonts w:ascii="Calibri" w:eastAsia="Times New Roman" w:hAnsi="Calibri" w:cs="Calibri"/>
          <w:color w:val="595959" w:themeColor="text1" w:themeTint="A6"/>
          <w:sz w:val="28"/>
          <w:szCs w:val="28"/>
          <w:lang w:eastAsia="en-GB"/>
        </w:rPr>
        <w:t>Due to the closure of educational establishments in March 2020, then again in January 2021, planned improvement work was revised in term 1 and term 4 of the school session to take account of these closures. Improvement work was centred appropriately and successfully around: the provision of remote learning for children and young people; organisation and delivery of emergency childcare for keyworkers; and, the provision of pastoral support for vulnerable children and families. </w:t>
      </w:r>
    </w:p>
    <w:p w14:paraId="44EAA845" w14:textId="77777777" w:rsidR="006D5FB2" w:rsidRPr="006D5FB2" w:rsidRDefault="006D5FB2" w:rsidP="006D5FB2">
      <w:pPr>
        <w:spacing w:after="0" w:line="240" w:lineRule="auto"/>
        <w:textAlignment w:val="baseline"/>
        <w:rPr>
          <w:rFonts w:ascii="Calibri" w:eastAsia="Times New Roman" w:hAnsi="Calibri" w:cs="Calibri"/>
          <w:color w:val="595959" w:themeColor="text1" w:themeTint="A6"/>
          <w:sz w:val="28"/>
          <w:szCs w:val="28"/>
          <w:lang w:eastAsia="en-GB"/>
        </w:rPr>
      </w:pPr>
      <w:r w:rsidRPr="006D5FB2">
        <w:rPr>
          <w:rFonts w:ascii="Calibri" w:eastAsia="Times New Roman" w:hAnsi="Calibri" w:cs="Calibri"/>
          <w:color w:val="595959" w:themeColor="text1" w:themeTint="A6"/>
          <w:sz w:val="28"/>
          <w:szCs w:val="28"/>
          <w:lang w:eastAsia="en-GB"/>
        </w:rPr>
        <w:t> </w:t>
      </w:r>
    </w:p>
    <w:p w14:paraId="794630BC" w14:textId="77777777" w:rsidR="006D5FB2" w:rsidRPr="006D5FB2" w:rsidRDefault="006D5FB2" w:rsidP="006D5FB2">
      <w:pPr>
        <w:spacing w:after="0" w:line="240" w:lineRule="auto"/>
        <w:textAlignment w:val="baseline"/>
        <w:rPr>
          <w:rFonts w:ascii="Calibri" w:eastAsia="Times New Roman" w:hAnsi="Calibri" w:cs="Calibri"/>
          <w:color w:val="595959" w:themeColor="text1" w:themeTint="A6"/>
          <w:sz w:val="28"/>
          <w:szCs w:val="28"/>
          <w:lang w:eastAsia="en-GB"/>
        </w:rPr>
      </w:pPr>
      <w:r w:rsidRPr="006D5FB2">
        <w:rPr>
          <w:rFonts w:ascii="Calibri" w:eastAsia="Times New Roman" w:hAnsi="Calibri" w:cs="Calibri"/>
          <w:color w:val="595959" w:themeColor="text1" w:themeTint="A6"/>
          <w:sz w:val="28"/>
          <w:szCs w:val="28"/>
          <w:lang w:eastAsia="en-GB"/>
        </w:rPr>
        <w:t>Importantly, staff at all levels continued to undertake and participate in a range of professional learning and development to support both: the identified priorities of the improvement plan; and, digital learning and teaching during the two periods of remote learning closure. </w:t>
      </w:r>
    </w:p>
    <w:p w14:paraId="14C89C0D" w14:textId="77777777" w:rsidR="006D5FB2" w:rsidRPr="006D5FB2" w:rsidRDefault="006D5FB2" w:rsidP="006D5FB2">
      <w:pPr>
        <w:spacing w:after="0" w:line="240" w:lineRule="auto"/>
        <w:textAlignment w:val="baseline"/>
        <w:rPr>
          <w:rFonts w:ascii="Calibri" w:eastAsia="Times New Roman" w:hAnsi="Calibri" w:cs="Calibri"/>
          <w:color w:val="595959" w:themeColor="text1" w:themeTint="A6"/>
          <w:sz w:val="28"/>
          <w:szCs w:val="28"/>
          <w:lang w:eastAsia="en-GB"/>
        </w:rPr>
      </w:pPr>
      <w:r w:rsidRPr="006D5FB2">
        <w:rPr>
          <w:rFonts w:ascii="Calibri" w:eastAsia="Times New Roman" w:hAnsi="Calibri" w:cs="Calibri"/>
          <w:color w:val="595959" w:themeColor="text1" w:themeTint="A6"/>
          <w:sz w:val="28"/>
          <w:szCs w:val="28"/>
          <w:lang w:eastAsia="en-GB"/>
        </w:rPr>
        <w:t> </w:t>
      </w:r>
    </w:p>
    <w:p w14:paraId="6F176D05" w14:textId="77777777" w:rsidR="006D5FB2" w:rsidRPr="006D5FB2" w:rsidRDefault="006D5FB2" w:rsidP="006D5FB2">
      <w:pPr>
        <w:spacing w:after="0" w:line="240" w:lineRule="auto"/>
        <w:textAlignment w:val="baseline"/>
        <w:rPr>
          <w:rFonts w:ascii="Calibri" w:eastAsia="Times New Roman" w:hAnsi="Calibri" w:cs="Calibri"/>
          <w:color w:val="595959" w:themeColor="text1" w:themeTint="A6"/>
          <w:sz w:val="28"/>
          <w:szCs w:val="28"/>
          <w:lang w:eastAsia="en-GB"/>
        </w:rPr>
      </w:pPr>
      <w:r w:rsidRPr="006D5FB2">
        <w:rPr>
          <w:rFonts w:ascii="Calibri" w:eastAsia="Times New Roman" w:hAnsi="Calibri" w:cs="Calibri"/>
          <w:color w:val="595959" w:themeColor="text1" w:themeTint="A6"/>
          <w:sz w:val="28"/>
          <w:szCs w:val="28"/>
          <w:lang w:eastAsia="en-GB"/>
        </w:rPr>
        <w:t>The unprecedented intervention of the closure of schools and nurseries reduced the time available to progress improvement work as planned, therefore, the priorities identified in the improvement plan for session 2020-2021 remain relevant and will continue to be progressed in session 2021-2022. In line with Falkirk Council Children’s Services priorities, focus areas for our next improvement plan will also include raising attainment and achievement and curriculum development.</w:t>
      </w:r>
    </w:p>
    <w:p w14:paraId="70BE51E6" w14:textId="77777777" w:rsidR="006D5FB2" w:rsidRPr="006D5FB2" w:rsidRDefault="006D5FB2" w:rsidP="006D5FB2">
      <w:pPr>
        <w:spacing w:after="0" w:line="240" w:lineRule="auto"/>
        <w:textAlignment w:val="baseline"/>
        <w:rPr>
          <w:rFonts w:ascii="Calibri" w:eastAsia="Times New Roman" w:hAnsi="Calibri" w:cs="Calibri"/>
          <w:color w:val="595959" w:themeColor="text1" w:themeTint="A6"/>
          <w:sz w:val="28"/>
          <w:szCs w:val="28"/>
          <w:lang w:eastAsia="en-GB"/>
        </w:rPr>
      </w:pPr>
    </w:p>
    <w:p w14:paraId="5058D2C6" w14:textId="77777777" w:rsidR="006D5FB2" w:rsidRPr="006D5FB2" w:rsidRDefault="006D5FB2" w:rsidP="006D5FB2">
      <w:pPr>
        <w:spacing w:after="0" w:line="240" w:lineRule="auto"/>
        <w:textAlignment w:val="baseline"/>
        <w:rPr>
          <w:rFonts w:ascii="Calibri" w:eastAsia="Times New Roman" w:hAnsi="Calibri" w:cs="Calibri"/>
          <w:color w:val="595959" w:themeColor="text1" w:themeTint="A6"/>
          <w:sz w:val="28"/>
          <w:szCs w:val="28"/>
          <w:lang w:eastAsia="en-GB"/>
        </w:rPr>
      </w:pPr>
      <w:r w:rsidRPr="006D5FB2">
        <w:rPr>
          <w:rFonts w:ascii="Calibri" w:eastAsia="Times New Roman" w:hAnsi="Calibri" w:cs="Calibri"/>
          <w:color w:val="595959" w:themeColor="text1" w:themeTint="A6"/>
          <w:sz w:val="28"/>
          <w:szCs w:val="28"/>
          <w:lang w:eastAsia="en-GB"/>
        </w:rPr>
        <w:t>Taking all of this into account, this report provides a helpful summary for parents/carers and other stakeholders of successes and achievements across another exceptional academic session from August 2020 - June 2021</w:t>
      </w:r>
    </w:p>
    <w:p w14:paraId="7A9AD742" w14:textId="77777777" w:rsidR="006D5FB2" w:rsidRPr="006D5FB2" w:rsidRDefault="006D5FB2" w:rsidP="006D5FB2">
      <w:pPr>
        <w:spacing w:after="0" w:line="240" w:lineRule="auto"/>
        <w:textAlignment w:val="baseline"/>
        <w:rPr>
          <w:rFonts w:ascii="Times New Roman" w:eastAsia="Times New Roman" w:hAnsi="Times New Roman" w:cs="Times New Roman"/>
          <w:sz w:val="28"/>
          <w:szCs w:val="28"/>
          <w:lang w:eastAsia="en-GB"/>
        </w:rPr>
      </w:pPr>
      <w:r w:rsidRPr="006D5FB2">
        <w:rPr>
          <w:rFonts w:ascii="Calibri" w:eastAsia="Times New Roman" w:hAnsi="Calibri" w:cs="Times New Roman"/>
          <w:sz w:val="28"/>
          <w:szCs w:val="28"/>
          <w:lang w:eastAsia="en-GB"/>
        </w:rPr>
        <w:t> </w:t>
      </w:r>
    </w:p>
    <w:p w14:paraId="2140FD4F" w14:textId="77777777" w:rsidR="006D5FB2" w:rsidRPr="006D5FB2" w:rsidRDefault="006D5FB2" w:rsidP="006D5FB2">
      <w:pPr>
        <w:rPr>
          <w:sz w:val="28"/>
          <w:szCs w:val="28"/>
        </w:rPr>
      </w:pPr>
    </w:p>
    <w:p w14:paraId="55427CC4" w14:textId="77777777" w:rsidR="006D5FB2" w:rsidRPr="006D5FB2" w:rsidRDefault="006D5FB2" w:rsidP="006D5FB2">
      <w:pPr>
        <w:rPr>
          <w:sz w:val="28"/>
          <w:szCs w:val="28"/>
        </w:rPr>
      </w:pPr>
    </w:p>
    <w:p w14:paraId="72B94677" w14:textId="77777777" w:rsidR="006D5FB2" w:rsidRPr="006D5FB2" w:rsidRDefault="006D5FB2" w:rsidP="006D5FB2">
      <w:pPr>
        <w:rPr>
          <w:sz w:val="28"/>
          <w:szCs w:val="28"/>
        </w:rPr>
      </w:pPr>
    </w:p>
    <w:p w14:paraId="48D12636" w14:textId="77777777" w:rsidR="006D5FB2" w:rsidRPr="006D5FB2" w:rsidRDefault="006D5FB2" w:rsidP="006D5FB2">
      <w:pPr>
        <w:rPr>
          <w:sz w:val="28"/>
          <w:szCs w:val="28"/>
        </w:rPr>
      </w:pPr>
    </w:p>
    <w:p w14:paraId="1AB3BD83" w14:textId="77777777" w:rsidR="006D5FB2" w:rsidRPr="006D5FB2" w:rsidRDefault="006D5FB2" w:rsidP="006D5FB2">
      <w:pPr>
        <w:rPr>
          <w:sz w:val="28"/>
          <w:szCs w:val="28"/>
        </w:rPr>
      </w:pPr>
    </w:p>
    <w:p w14:paraId="7C7A0089" w14:textId="77777777" w:rsidR="006D5FB2" w:rsidRPr="006D5FB2" w:rsidRDefault="006D5FB2" w:rsidP="006D5FB2">
      <w:pPr>
        <w:rPr>
          <w:sz w:val="28"/>
          <w:szCs w:val="28"/>
        </w:rPr>
      </w:pPr>
      <w:r w:rsidRPr="006D5FB2">
        <w:rPr>
          <w:sz w:val="28"/>
          <w:szCs w:val="28"/>
        </w:rPr>
        <w:t>Bantaskin Primary School is a non-denominational school situated in the centre of Falkirk. In Session 2020 – 2021 we had a role of 300 children with 12 classes. We also had a Nursery class, (currently running with 1140hrs), for 3 to 5 year olds which accommodated 48 children over the week.</w:t>
      </w:r>
    </w:p>
    <w:p w14:paraId="6F737F94" w14:textId="77777777" w:rsidR="006D5FB2" w:rsidRPr="006D5FB2" w:rsidRDefault="006D5FB2" w:rsidP="006D5FB2">
      <w:pPr>
        <w:rPr>
          <w:sz w:val="28"/>
          <w:szCs w:val="28"/>
        </w:rPr>
      </w:pPr>
      <w:r w:rsidRPr="006D5FB2">
        <w:rPr>
          <w:sz w:val="28"/>
          <w:szCs w:val="28"/>
        </w:rPr>
        <w:t>Our Senior Leadership Team included Head Teacher, 2 part-time Depute Head Teachers and 1 Principal Teacher (our 2</w:t>
      </w:r>
      <w:r w:rsidRPr="006D5FB2">
        <w:rPr>
          <w:sz w:val="28"/>
          <w:szCs w:val="28"/>
          <w:vertAlign w:val="superscript"/>
        </w:rPr>
        <w:t>nd</w:t>
      </w:r>
      <w:r w:rsidRPr="006D5FB2">
        <w:rPr>
          <w:sz w:val="28"/>
          <w:szCs w:val="28"/>
        </w:rPr>
        <w:t xml:space="preserve"> Principal Teacher is currently off on maternity leave). All pupils received 2 hours of PE tuition from a PE Specialist teacher each week and half hour Music tuition from a Specialist Music teacher each week. This changed to French and Music over the course of the session due to staff absence. </w:t>
      </w:r>
    </w:p>
    <w:p w14:paraId="3CF23BB0" w14:textId="77777777" w:rsidR="006D5FB2" w:rsidRPr="006D5FB2" w:rsidRDefault="006D5FB2" w:rsidP="006D5FB2">
      <w:pPr>
        <w:rPr>
          <w:sz w:val="28"/>
          <w:szCs w:val="28"/>
        </w:rPr>
      </w:pPr>
      <w:r w:rsidRPr="006D5FB2">
        <w:rPr>
          <w:sz w:val="28"/>
          <w:szCs w:val="28"/>
        </w:rPr>
        <w:t>Our Support Staff consisted of our School Clerical and 3 full-time Support for Learning Assistants.</w:t>
      </w:r>
    </w:p>
    <w:p w14:paraId="33E8B092" w14:textId="77777777" w:rsidR="006D5FB2" w:rsidRPr="006D5FB2" w:rsidRDefault="006D5FB2" w:rsidP="006D5FB2">
      <w:pPr>
        <w:spacing w:after="0"/>
        <w:rPr>
          <w:sz w:val="28"/>
          <w:szCs w:val="28"/>
        </w:rPr>
      </w:pPr>
      <w:r w:rsidRPr="006D5FB2">
        <w:rPr>
          <w:sz w:val="28"/>
          <w:szCs w:val="28"/>
        </w:rPr>
        <w:t>Our Free School Meal entitlement in Session 2020-2021 was 25% of our pupil population and we received £73,665 of Pupil Equity Funding (PEF).</w:t>
      </w:r>
    </w:p>
    <w:p w14:paraId="00CA9E85" w14:textId="77777777" w:rsidR="006D5FB2" w:rsidRPr="006D5FB2" w:rsidRDefault="006D5FB2" w:rsidP="006D5FB2">
      <w:pPr>
        <w:spacing w:after="0"/>
        <w:rPr>
          <w:sz w:val="28"/>
          <w:szCs w:val="28"/>
        </w:rPr>
      </w:pPr>
    </w:p>
    <w:p w14:paraId="783000BF" w14:textId="77777777" w:rsidR="006D5FB2" w:rsidRPr="006D5FB2" w:rsidRDefault="006D5FB2" w:rsidP="006D5FB2">
      <w:pPr>
        <w:spacing w:after="0"/>
        <w:jc w:val="center"/>
        <w:rPr>
          <w:rFonts w:eastAsiaTheme="minorEastAsia"/>
          <w:b/>
          <w:sz w:val="28"/>
          <w:szCs w:val="28"/>
          <w:u w:val="single"/>
          <w:lang w:eastAsia="en-GB"/>
        </w:rPr>
      </w:pPr>
    </w:p>
    <w:p w14:paraId="64999493" w14:textId="77777777" w:rsidR="006D5FB2" w:rsidRPr="006D5FB2" w:rsidRDefault="006D5FB2" w:rsidP="006D5FB2">
      <w:pPr>
        <w:spacing w:after="0"/>
        <w:jc w:val="center"/>
        <w:rPr>
          <w:rFonts w:eastAsiaTheme="minorEastAsia"/>
          <w:b/>
          <w:sz w:val="28"/>
          <w:szCs w:val="28"/>
          <w:u w:val="single"/>
          <w:lang w:eastAsia="en-GB"/>
        </w:rPr>
      </w:pPr>
    </w:p>
    <w:p w14:paraId="72E5B413" w14:textId="77777777" w:rsidR="006D5FB2" w:rsidRPr="006D5FB2" w:rsidRDefault="006D5FB2" w:rsidP="006D5FB2">
      <w:pPr>
        <w:spacing w:after="0"/>
        <w:jc w:val="center"/>
        <w:rPr>
          <w:rFonts w:eastAsiaTheme="minorEastAsia"/>
          <w:b/>
          <w:color w:val="0070C0"/>
          <w:sz w:val="32"/>
          <w:szCs w:val="32"/>
          <w:u w:val="single"/>
          <w:lang w:eastAsia="en-GB"/>
        </w:rPr>
      </w:pPr>
      <w:r w:rsidRPr="006D5FB2">
        <w:rPr>
          <w:rFonts w:eastAsiaTheme="minorEastAsia"/>
          <w:b/>
          <w:color w:val="0070C0"/>
          <w:sz w:val="32"/>
          <w:szCs w:val="32"/>
          <w:u w:val="single"/>
          <w:lang w:eastAsia="en-GB"/>
        </w:rPr>
        <w:t>Our Motto</w:t>
      </w:r>
    </w:p>
    <w:p w14:paraId="713A3396" w14:textId="77777777" w:rsidR="006D5FB2" w:rsidRPr="006D5FB2" w:rsidRDefault="006D5FB2" w:rsidP="006D5FB2">
      <w:pPr>
        <w:spacing w:after="0"/>
        <w:jc w:val="center"/>
        <w:rPr>
          <w:rFonts w:eastAsiaTheme="minorEastAsia"/>
          <w:b/>
          <w:color w:val="0070C0"/>
          <w:sz w:val="28"/>
          <w:szCs w:val="28"/>
          <w:u w:val="single"/>
          <w:lang w:eastAsia="en-GB"/>
        </w:rPr>
      </w:pPr>
    </w:p>
    <w:p w14:paraId="60D9F6E7" w14:textId="77777777" w:rsidR="006D5FB2" w:rsidRPr="006D5FB2" w:rsidRDefault="006D5FB2" w:rsidP="006D5FB2">
      <w:pPr>
        <w:spacing w:after="0"/>
        <w:jc w:val="center"/>
        <w:rPr>
          <w:rFonts w:eastAsiaTheme="minorEastAsia"/>
          <w:b/>
          <w:i/>
          <w:color w:val="0070C0"/>
          <w:sz w:val="28"/>
          <w:szCs w:val="28"/>
          <w:lang w:eastAsia="en-GB"/>
        </w:rPr>
      </w:pPr>
      <w:r w:rsidRPr="006D5FB2">
        <w:rPr>
          <w:rFonts w:eastAsiaTheme="minorEastAsia"/>
          <w:b/>
          <w:i/>
          <w:color w:val="0070C0"/>
          <w:sz w:val="28"/>
          <w:szCs w:val="28"/>
          <w:lang w:eastAsia="en-GB"/>
        </w:rPr>
        <w:t>‘INSPIRING AMBITION’</w:t>
      </w:r>
    </w:p>
    <w:p w14:paraId="24E1EE09" w14:textId="77777777" w:rsidR="006D5FB2" w:rsidRPr="006D5FB2" w:rsidRDefault="006D5FB2" w:rsidP="006D5FB2">
      <w:pPr>
        <w:spacing w:after="0"/>
        <w:jc w:val="center"/>
        <w:rPr>
          <w:rFonts w:eastAsiaTheme="minorEastAsia"/>
          <w:b/>
          <w:color w:val="0070C0"/>
          <w:sz w:val="28"/>
          <w:szCs w:val="28"/>
          <w:u w:val="single"/>
          <w:lang w:eastAsia="en-GB"/>
        </w:rPr>
      </w:pPr>
    </w:p>
    <w:p w14:paraId="0A759B40" w14:textId="77777777" w:rsidR="006D5FB2" w:rsidRPr="006D5FB2" w:rsidRDefault="006D5FB2" w:rsidP="006D5FB2">
      <w:pPr>
        <w:spacing w:after="0"/>
        <w:jc w:val="center"/>
        <w:rPr>
          <w:rFonts w:eastAsiaTheme="minorEastAsia"/>
          <w:b/>
          <w:color w:val="0070C0"/>
          <w:sz w:val="32"/>
          <w:szCs w:val="32"/>
          <w:u w:val="single"/>
          <w:lang w:eastAsia="en-GB"/>
        </w:rPr>
      </w:pPr>
    </w:p>
    <w:p w14:paraId="5CD1A0C4" w14:textId="77777777" w:rsidR="006D5FB2" w:rsidRPr="006D5FB2" w:rsidRDefault="006D5FB2" w:rsidP="006D5FB2">
      <w:pPr>
        <w:spacing w:after="0"/>
        <w:jc w:val="center"/>
        <w:rPr>
          <w:rFonts w:eastAsiaTheme="minorEastAsia"/>
          <w:b/>
          <w:color w:val="0070C0"/>
          <w:sz w:val="32"/>
          <w:szCs w:val="32"/>
          <w:u w:val="single"/>
          <w:lang w:eastAsia="en-GB"/>
        </w:rPr>
      </w:pPr>
      <w:r w:rsidRPr="006D5FB2">
        <w:rPr>
          <w:rFonts w:eastAsiaTheme="minorEastAsia"/>
          <w:b/>
          <w:color w:val="0070C0"/>
          <w:sz w:val="32"/>
          <w:szCs w:val="32"/>
          <w:u w:val="single"/>
          <w:lang w:eastAsia="en-GB"/>
        </w:rPr>
        <w:t>Our Vision</w:t>
      </w:r>
    </w:p>
    <w:p w14:paraId="71117A15" w14:textId="77777777" w:rsidR="006D5FB2" w:rsidRPr="006D5FB2" w:rsidRDefault="006D5FB2" w:rsidP="006D5FB2">
      <w:pPr>
        <w:spacing w:after="0"/>
        <w:rPr>
          <w:rFonts w:eastAsiaTheme="minorEastAsia"/>
          <w:color w:val="0070C0"/>
          <w:sz w:val="28"/>
          <w:szCs w:val="28"/>
          <w:u w:val="single"/>
          <w:lang w:eastAsia="en-GB"/>
        </w:rPr>
      </w:pPr>
    </w:p>
    <w:p w14:paraId="468573A3" w14:textId="77777777" w:rsidR="006D5FB2" w:rsidRPr="006D5FB2" w:rsidRDefault="006D5FB2" w:rsidP="006D5FB2">
      <w:pPr>
        <w:spacing w:after="0"/>
        <w:jc w:val="center"/>
        <w:rPr>
          <w:rFonts w:eastAsiaTheme="minorEastAsia"/>
          <w:i/>
          <w:color w:val="0070C0"/>
          <w:sz w:val="28"/>
          <w:szCs w:val="28"/>
          <w:lang w:eastAsia="en-GB"/>
        </w:rPr>
      </w:pPr>
      <w:r w:rsidRPr="006D5FB2">
        <w:rPr>
          <w:rFonts w:eastAsiaTheme="minorEastAsia"/>
          <w:color w:val="0070C0"/>
          <w:sz w:val="28"/>
          <w:szCs w:val="28"/>
          <w:lang w:eastAsia="en-GB"/>
        </w:rPr>
        <w:t>‘</w:t>
      </w:r>
      <w:r w:rsidRPr="006D5FB2">
        <w:rPr>
          <w:rFonts w:eastAsiaTheme="minorEastAsia"/>
          <w:i/>
          <w:color w:val="0070C0"/>
          <w:sz w:val="28"/>
          <w:szCs w:val="28"/>
          <w:lang w:eastAsia="en-GB"/>
        </w:rPr>
        <w:t>Providing a happy, safe and inclusive environment which inspires ambition in everyone to be the best they can be through our core values’.</w:t>
      </w:r>
    </w:p>
    <w:p w14:paraId="08B1FF5F" w14:textId="77777777" w:rsidR="006D5FB2" w:rsidRPr="006D5FB2" w:rsidRDefault="006D5FB2" w:rsidP="006D5FB2">
      <w:pPr>
        <w:spacing w:after="0"/>
        <w:rPr>
          <w:rFonts w:eastAsiaTheme="minorEastAsia"/>
          <w:color w:val="0070C0"/>
          <w:sz w:val="28"/>
          <w:szCs w:val="28"/>
          <w:lang w:eastAsia="en-GB"/>
        </w:rPr>
      </w:pPr>
    </w:p>
    <w:p w14:paraId="2F9E9A1B" w14:textId="77777777" w:rsidR="006D5FB2" w:rsidRPr="006D5FB2" w:rsidRDefault="006D5FB2" w:rsidP="006D5FB2">
      <w:pPr>
        <w:spacing w:after="0"/>
        <w:jc w:val="center"/>
        <w:outlineLvl w:val="0"/>
        <w:rPr>
          <w:rFonts w:eastAsiaTheme="minorEastAsia"/>
          <w:b/>
          <w:color w:val="0070C0"/>
          <w:sz w:val="32"/>
          <w:szCs w:val="32"/>
          <w:u w:val="single"/>
          <w:lang w:eastAsia="en-GB"/>
        </w:rPr>
      </w:pPr>
    </w:p>
    <w:p w14:paraId="728AD94B" w14:textId="77777777" w:rsidR="006D5FB2" w:rsidRPr="006D5FB2" w:rsidRDefault="006D5FB2" w:rsidP="006D5FB2">
      <w:pPr>
        <w:spacing w:after="0"/>
        <w:jc w:val="center"/>
        <w:outlineLvl w:val="0"/>
        <w:rPr>
          <w:rFonts w:eastAsiaTheme="minorEastAsia"/>
          <w:b/>
          <w:color w:val="0070C0"/>
          <w:sz w:val="32"/>
          <w:szCs w:val="32"/>
          <w:u w:val="single"/>
          <w:lang w:eastAsia="en-GB"/>
        </w:rPr>
      </w:pPr>
      <w:r w:rsidRPr="006D5FB2">
        <w:rPr>
          <w:rFonts w:eastAsiaTheme="minorEastAsia"/>
          <w:b/>
          <w:color w:val="0070C0"/>
          <w:sz w:val="32"/>
          <w:szCs w:val="32"/>
          <w:u w:val="single"/>
          <w:lang w:eastAsia="en-GB"/>
        </w:rPr>
        <w:t>Values</w:t>
      </w:r>
    </w:p>
    <w:p w14:paraId="53BF0A21" w14:textId="77777777" w:rsidR="006D5FB2" w:rsidRPr="006D5FB2" w:rsidRDefault="006D5FB2" w:rsidP="006D5FB2">
      <w:pPr>
        <w:spacing w:after="0"/>
        <w:jc w:val="center"/>
        <w:outlineLvl w:val="0"/>
        <w:rPr>
          <w:rFonts w:eastAsiaTheme="minorEastAsia"/>
          <w:b/>
          <w:color w:val="0070C0"/>
          <w:sz w:val="32"/>
          <w:szCs w:val="32"/>
          <w:u w:val="single"/>
          <w:lang w:eastAsia="en-GB"/>
        </w:rPr>
      </w:pPr>
    </w:p>
    <w:p w14:paraId="62F485CD" w14:textId="77777777" w:rsidR="006D5FB2" w:rsidRPr="006D5FB2" w:rsidRDefault="006D5FB2" w:rsidP="006D5FB2">
      <w:pPr>
        <w:spacing w:after="0"/>
        <w:jc w:val="center"/>
        <w:rPr>
          <w:rFonts w:eastAsiaTheme="minorEastAsia"/>
          <w:color w:val="0070C0"/>
          <w:sz w:val="32"/>
          <w:szCs w:val="32"/>
          <w:lang w:eastAsia="en-GB"/>
        </w:rPr>
      </w:pPr>
      <w:r w:rsidRPr="006D5FB2">
        <w:rPr>
          <w:rFonts w:eastAsiaTheme="minorEastAsia"/>
          <w:color w:val="0070C0"/>
          <w:sz w:val="32"/>
          <w:szCs w:val="32"/>
          <w:lang w:eastAsia="en-GB"/>
        </w:rPr>
        <w:t>Respect</w:t>
      </w:r>
    </w:p>
    <w:p w14:paraId="59BE064D" w14:textId="77777777" w:rsidR="006D5FB2" w:rsidRPr="006D5FB2" w:rsidRDefault="006D5FB2" w:rsidP="006D5FB2">
      <w:pPr>
        <w:spacing w:after="0"/>
        <w:jc w:val="center"/>
        <w:rPr>
          <w:rFonts w:eastAsiaTheme="minorEastAsia"/>
          <w:color w:val="0070C0"/>
          <w:sz w:val="32"/>
          <w:szCs w:val="32"/>
          <w:lang w:eastAsia="en-GB"/>
        </w:rPr>
      </w:pPr>
      <w:r w:rsidRPr="006D5FB2">
        <w:rPr>
          <w:rFonts w:eastAsiaTheme="minorEastAsia"/>
          <w:color w:val="0070C0"/>
          <w:sz w:val="32"/>
          <w:szCs w:val="32"/>
          <w:lang w:eastAsia="en-GB"/>
        </w:rPr>
        <w:t>Creativity</w:t>
      </w:r>
    </w:p>
    <w:p w14:paraId="6A04A956" w14:textId="77777777" w:rsidR="006D5FB2" w:rsidRPr="006D5FB2" w:rsidRDefault="006D5FB2" w:rsidP="006D5FB2">
      <w:pPr>
        <w:spacing w:after="0"/>
        <w:jc w:val="center"/>
        <w:rPr>
          <w:rFonts w:eastAsiaTheme="minorEastAsia"/>
          <w:color w:val="0070C0"/>
          <w:sz w:val="32"/>
          <w:szCs w:val="32"/>
          <w:lang w:eastAsia="en-GB"/>
        </w:rPr>
      </w:pPr>
      <w:r w:rsidRPr="006D5FB2">
        <w:rPr>
          <w:rFonts w:eastAsiaTheme="minorEastAsia"/>
          <w:color w:val="0070C0"/>
          <w:sz w:val="32"/>
          <w:szCs w:val="32"/>
          <w:lang w:eastAsia="en-GB"/>
        </w:rPr>
        <w:t>Trust</w:t>
      </w:r>
    </w:p>
    <w:p w14:paraId="4FE141A0" w14:textId="77777777" w:rsidR="006D5FB2" w:rsidRPr="006D5FB2" w:rsidRDefault="006D5FB2" w:rsidP="006D5FB2">
      <w:pPr>
        <w:spacing w:after="0"/>
        <w:jc w:val="center"/>
        <w:rPr>
          <w:rFonts w:eastAsiaTheme="minorEastAsia"/>
          <w:color w:val="0070C0"/>
          <w:sz w:val="32"/>
          <w:szCs w:val="32"/>
          <w:lang w:eastAsia="en-GB"/>
        </w:rPr>
      </w:pPr>
      <w:r w:rsidRPr="006D5FB2">
        <w:rPr>
          <w:rFonts w:eastAsiaTheme="minorEastAsia"/>
          <w:color w:val="0070C0"/>
          <w:sz w:val="32"/>
          <w:szCs w:val="32"/>
          <w:lang w:eastAsia="en-GB"/>
        </w:rPr>
        <w:t>Fairness</w:t>
      </w:r>
    </w:p>
    <w:p w14:paraId="0F9F7ADC" w14:textId="77777777" w:rsidR="006D5FB2" w:rsidRPr="006D5FB2" w:rsidRDefault="006D5FB2" w:rsidP="006D5FB2">
      <w:pPr>
        <w:spacing w:after="0"/>
        <w:jc w:val="center"/>
        <w:rPr>
          <w:rFonts w:eastAsiaTheme="minorEastAsia"/>
          <w:sz w:val="32"/>
          <w:szCs w:val="32"/>
          <w:lang w:eastAsia="en-GB"/>
        </w:rPr>
      </w:pPr>
    </w:p>
    <w:p w14:paraId="2B1373B3" w14:textId="6163D17D" w:rsidR="006D5FB2" w:rsidRDefault="006D5FB2" w:rsidP="00FE66FC">
      <w:pPr>
        <w:tabs>
          <w:tab w:val="left" w:pos="903"/>
        </w:tabs>
        <w:rPr>
          <w:rFonts w:ascii="Arial" w:eastAsia="Arial" w:hAnsi="Arial" w:cs="Arial"/>
          <w:b/>
          <w:color w:val="002060"/>
          <w:sz w:val="24"/>
        </w:rPr>
      </w:pPr>
    </w:p>
    <w:tbl>
      <w:tblPr>
        <w:tblW w:w="9356" w:type="dxa"/>
        <w:tblInd w:w="-147" w:type="dxa"/>
        <w:tblCellMar>
          <w:left w:w="10" w:type="dxa"/>
          <w:right w:w="10" w:type="dxa"/>
        </w:tblCellMar>
        <w:tblLook w:val="0000" w:firstRow="0" w:lastRow="0" w:firstColumn="0" w:lastColumn="0" w:noHBand="0" w:noVBand="0"/>
      </w:tblPr>
      <w:tblGrid>
        <w:gridCol w:w="4745"/>
        <w:gridCol w:w="4611"/>
      </w:tblGrid>
      <w:tr w:rsidR="007A0AE5" w:rsidRPr="007A0AE5" w14:paraId="1A67A0B6"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14:paraId="368EABF5" w14:textId="77777777" w:rsidR="007A0AE5" w:rsidRPr="007A0AE5" w:rsidRDefault="007A0AE5" w:rsidP="007A0AE5">
            <w:pPr>
              <w:spacing w:after="0" w:line="240" w:lineRule="auto"/>
              <w:rPr>
                <w:rFonts w:eastAsia="Arial" w:cs="Arial"/>
                <w:b/>
                <w:lang w:eastAsia="en-GB"/>
              </w:rPr>
            </w:pPr>
            <w:r w:rsidRPr="007A0AE5">
              <w:rPr>
                <w:rFonts w:eastAsia="Arial" w:cs="Arial"/>
                <w:b/>
                <w:lang w:eastAsia="en-GB"/>
              </w:rPr>
              <w:t>Review of progress for 2020 - 2021</w:t>
            </w:r>
          </w:p>
        </w:tc>
      </w:tr>
      <w:tr w:rsidR="007A0AE5" w:rsidRPr="007A0AE5" w14:paraId="52D0D581"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8D1D44" w14:textId="77777777" w:rsidR="007A0AE5" w:rsidRPr="007A0AE5" w:rsidRDefault="007A0AE5" w:rsidP="007A0AE5">
            <w:pPr>
              <w:spacing w:after="0" w:line="240" w:lineRule="auto"/>
              <w:rPr>
                <w:rFonts w:eastAsia="Arial" w:cs="Arial"/>
                <w:b/>
                <w:lang w:eastAsia="en-GB"/>
              </w:rPr>
            </w:pPr>
            <w:r w:rsidRPr="007A0AE5">
              <w:rPr>
                <w:rFonts w:eastAsia="Arial" w:cs="Arial"/>
                <w:b/>
                <w:lang w:eastAsia="en-GB"/>
              </w:rPr>
              <w:t>Priority 1:</w:t>
            </w:r>
            <w:r w:rsidRPr="007A0AE5">
              <w:rPr>
                <w:rFonts w:eastAsia="Arial" w:cs="Arial"/>
                <w:lang w:eastAsia="en-GB"/>
              </w:rPr>
              <w:t xml:space="preserve"> </w:t>
            </w:r>
            <w:r w:rsidRPr="007A0AE5">
              <w:rPr>
                <w:rFonts w:eastAsia="Arial" w:cs="Arial"/>
                <w:b/>
                <w:lang w:eastAsia="en-GB"/>
              </w:rPr>
              <w:t>Raise attainment in Writing through:</w:t>
            </w:r>
          </w:p>
          <w:p w14:paraId="04A8878F" w14:textId="77777777" w:rsidR="007A0AE5" w:rsidRPr="007A0AE5" w:rsidRDefault="007A0AE5" w:rsidP="00B66174">
            <w:pPr>
              <w:numPr>
                <w:ilvl w:val="0"/>
                <w:numId w:val="10"/>
              </w:numPr>
              <w:spacing w:after="0" w:line="240" w:lineRule="auto"/>
              <w:contextualSpacing/>
              <w:rPr>
                <w:rFonts w:eastAsiaTheme="minorEastAsia"/>
                <w:lang w:eastAsia="en-GB"/>
              </w:rPr>
            </w:pPr>
            <w:r w:rsidRPr="007A0AE5">
              <w:rPr>
                <w:rFonts w:eastAsiaTheme="minorEastAsia"/>
                <w:lang w:eastAsia="en-GB"/>
              </w:rPr>
              <w:t>A consistent whole school approach to the assessment of writing through the use of new writing genre assessment grids</w:t>
            </w:r>
          </w:p>
          <w:p w14:paraId="506521DC" w14:textId="77777777" w:rsidR="007A0AE5" w:rsidRPr="007A0AE5" w:rsidRDefault="007A0AE5" w:rsidP="00B66174">
            <w:pPr>
              <w:numPr>
                <w:ilvl w:val="0"/>
                <w:numId w:val="10"/>
              </w:numPr>
              <w:spacing w:after="0" w:line="240" w:lineRule="auto"/>
              <w:contextualSpacing/>
              <w:rPr>
                <w:rFonts w:eastAsiaTheme="minorEastAsia"/>
                <w:b/>
                <w:lang w:eastAsia="en-GB"/>
              </w:rPr>
            </w:pPr>
            <w:r w:rsidRPr="007A0AE5">
              <w:rPr>
                <w:rFonts w:eastAsiaTheme="minorEastAsia"/>
                <w:lang w:eastAsia="en-GB"/>
              </w:rPr>
              <w:t>A focused and shared approach to the teaching of writing across all stages through a new whole school Literacy Policy.</w:t>
            </w:r>
          </w:p>
        </w:tc>
      </w:tr>
      <w:tr w:rsidR="007A0AE5" w:rsidRPr="007A0AE5" w14:paraId="436843C7" w14:textId="77777777" w:rsidTr="007A0AE5">
        <w:tc>
          <w:tcPr>
            <w:tcW w:w="4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9B94E0" w14:textId="77777777" w:rsidR="007A0AE5" w:rsidRPr="007A0AE5" w:rsidRDefault="007A0AE5" w:rsidP="007A0AE5">
            <w:pPr>
              <w:spacing w:after="0" w:line="240" w:lineRule="auto"/>
              <w:rPr>
                <w:rFonts w:eastAsia="Arial" w:cs="Arial"/>
                <w:b/>
                <w:lang w:eastAsia="en-GB"/>
              </w:rPr>
            </w:pPr>
            <w:r w:rsidRPr="007A0AE5">
              <w:rPr>
                <w:rFonts w:eastAsia="Arial" w:cs="Arial"/>
                <w:b/>
                <w:lang w:eastAsia="en-GB"/>
              </w:rPr>
              <w:t xml:space="preserve">NIF Priority: </w:t>
            </w:r>
          </w:p>
          <w:p w14:paraId="5BAB1523" w14:textId="77777777" w:rsidR="007A0AE5" w:rsidRPr="007A0AE5" w:rsidRDefault="007A0AE5" w:rsidP="00B66174">
            <w:pPr>
              <w:numPr>
                <w:ilvl w:val="0"/>
                <w:numId w:val="9"/>
              </w:numPr>
              <w:spacing w:after="0" w:line="240" w:lineRule="auto"/>
              <w:contextualSpacing/>
              <w:rPr>
                <w:rFonts w:eastAsia="Arial" w:cs="Arial"/>
                <w:lang w:eastAsia="en-GB"/>
              </w:rPr>
            </w:pPr>
            <w:r w:rsidRPr="007A0AE5">
              <w:rPr>
                <w:rFonts w:eastAsia="Arial" w:cs="Arial"/>
                <w:lang w:eastAsia="en-GB"/>
              </w:rPr>
              <w:t>Improvement in attainment, particularly in literacy and numeracy.</w:t>
            </w:r>
          </w:p>
          <w:p w14:paraId="4D56CFA8" w14:textId="77777777" w:rsidR="007A0AE5" w:rsidRPr="007A0AE5" w:rsidRDefault="007A0AE5" w:rsidP="00B66174">
            <w:pPr>
              <w:numPr>
                <w:ilvl w:val="0"/>
                <w:numId w:val="9"/>
              </w:numPr>
              <w:spacing w:after="0" w:line="240" w:lineRule="auto"/>
              <w:contextualSpacing/>
              <w:rPr>
                <w:rFonts w:eastAsia="Arial" w:cs="Arial"/>
                <w:lang w:eastAsia="en-GB"/>
              </w:rPr>
            </w:pPr>
            <w:r w:rsidRPr="007A0AE5">
              <w:rPr>
                <w:rFonts w:eastAsia="Arial" w:cs="Arial"/>
                <w:lang w:eastAsia="en-GB"/>
              </w:rPr>
              <w:t>Closing the attainment gap between the most and least disadvantaged children.</w:t>
            </w:r>
          </w:p>
          <w:p w14:paraId="1669481C" w14:textId="77777777" w:rsidR="007A0AE5" w:rsidRPr="007A0AE5" w:rsidRDefault="007A0AE5" w:rsidP="007A0AE5">
            <w:pPr>
              <w:spacing w:after="0" w:line="240" w:lineRule="auto"/>
              <w:rPr>
                <w:rFonts w:eastAsia="Arial" w:cs="Arial"/>
                <w:lang w:eastAsia="en-GB"/>
              </w:rPr>
            </w:pPr>
            <w:r w:rsidRPr="007A0AE5">
              <w:rPr>
                <w:rFonts w:eastAsia="Arial" w:cs="Arial"/>
                <w:b/>
                <w:lang w:eastAsia="en-GB"/>
              </w:rPr>
              <w:t>NIF Driver:</w:t>
            </w:r>
            <w:r w:rsidRPr="007A0AE5">
              <w:rPr>
                <w:rFonts w:eastAsia="Arial" w:cs="Arial"/>
                <w:lang w:eastAsia="en-GB"/>
              </w:rPr>
              <w:t xml:space="preserve"> </w:t>
            </w:r>
          </w:p>
          <w:p w14:paraId="6000191C" w14:textId="77777777" w:rsidR="007A0AE5" w:rsidRPr="007A0AE5" w:rsidRDefault="007A0AE5" w:rsidP="00B66174">
            <w:pPr>
              <w:numPr>
                <w:ilvl w:val="0"/>
                <w:numId w:val="11"/>
              </w:numPr>
              <w:spacing w:after="0" w:line="240" w:lineRule="auto"/>
              <w:contextualSpacing/>
              <w:rPr>
                <w:rFonts w:eastAsia="Arial" w:cs="Arial"/>
                <w:lang w:eastAsia="en-GB"/>
              </w:rPr>
            </w:pPr>
            <w:r w:rsidRPr="007A0AE5">
              <w:rPr>
                <w:rFonts w:eastAsia="Arial" w:cs="Arial"/>
                <w:lang w:eastAsia="en-GB"/>
              </w:rPr>
              <w:t>Teacher professionalism</w:t>
            </w:r>
          </w:p>
          <w:p w14:paraId="7ED03730" w14:textId="77777777" w:rsidR="007A0AE5" w:rsidRPr="007A0AE5" w:rsidRDefault="007A0AE5" w:rsidP="00B66174">
            <w:pPr>
              <w:numPr>
                <w:ilvl w:val="0"/>
                <w:numId w:val="11"/>
              </w:numPr>
              <w:spacing w:after="0" w:line="240" w:lineRule="auto"/>
              <w:contextualSpacing/>
              <w:rPr>
                <w:rFonts w:eastAsia="Arial" w:cs="Arial"/>
                <w:lang w:eastAsia="en-GB"/>
              </w:rPr>
            </w:pPr>
            <w:r w:rsidRPr="007A0AE5">
              <w:rPr>
                <w:rFonts w:eastAsia="Arial" w:cs="Arial"/>
                <w:lang w:eastAsia="en-GB"/>
              </w:rPr>
              <w:t>Assessment of children’s progress</w:t>
            </w:r>
          </w:p>
          <w:p w14:paraId="14E21B7C" w14:textId="77777777" w:rsidR="007A0AE5" w:rsidRPr="007A0AE5" w:rsidRDefault="007A0AE5" w:rsidP="00B66174">
            <w:pPr>
              <w:numPr>
                <w:ilvl w:val="0"/>
                <w:numId w:val="11"/>
              </w:numPr>
              <w:spacing w:after="0" w:line="240" w:lineRule="auto"/>
              <w:contextualSpacing/>
              <w:rPr>
                <w:rFonts w:eastAsia="Arial" w:cs="Arial"/>
                <w:lang w:eastAsia="en-GB"/>
              </w:rPr>
            </w:pPr>
            <w:r w:rsidRPr="007A0AE5">
              <w:rPr>
                <w:rFonts w:eastAsia="Arial" w:cs="Arial"/>
                <w:lang w:eastAsia="en-GB"/>
              </w:rPr>
              <w:t>School Improvement</w:t>
            </w:r>
          </w:p>
          <w:p w14:paraId="41451F04" w14:textId="77777777" w:rsidR="007A0AE5" w:rsidRPr="007A0AE5" w:rsidRDefault="007A0AE5" w:rsidP="00B66174">
            <w:pPr>
              <w:numPr>
                <w:ilvl w:val="0"/>
                <w:numId w:val="11"/>
              </w:numPr>
              <w:spacing w:after="0" w:line="240" w:lineRule="auto"/>
              <w:contextualSpacing/>
              <w:rPr>
                <w:rFonts w:eastAsia="Arial" w:cs="Arial"/>
                <w:lang w:eastAsia="en-GB"/>
              </w:rPr>
            </w:pPr>
            <w:r w:rsidRPr="007A0AE5">
              <w:rPr>
                <w:rFonts w:eastAsia="Arial" w:cs="Arial"/>
                <w:lang w:eastAsia="en-GB"/>
              </w:rPr>
              <w:t>Performance information</w:t>
            </w:r>
          </w:p>
          <w:p w14:paraId="13C3B46C" w14:textId="77777777" w:rsidR="007A0AE5" w:rsidRPr="007A0AE5" w:rsidRDefault="007A0AE5" w:rsidP="007A0AE5">
            <w:pPr>
              <w:spacing w:after="0" w:line="240" w:lineRule="auto"/>
              <w:ind w:left="360"/>
              <w:rPr>
                <w:rFonts w:eastAsia="Arial" w:cs="Arial"/>
                <w:lang w:eastAsia="en-GB"/>
              </w:rPr>
            </w:pPr>
          </w:p>
        </w:tc>
        <w:tc>
          <w:tcPr>
            <w:tcW w:w="46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ED5026" w14:textId="77777777" w:rsidR="007A0AE5" w:rsidRPr="007A0AE5" w:rsidRDefault="007A0AE5" w:rsidP="007A0AE5">
            <w:pPr>
              <w:spacing w:after="0" w:line="240" w:lineRule="auto"/>
              <w:rPr>
                <w:rFonts w:eastAsia="Arial" w:cs="Arial"/>
                <w:b/>
                <w:lang w:eastAsia="en-GB"/>
              </w:rPr>
            </w:pPr>
            <w:r w:rsidRPr="007A0AE5">
              <w:rPr>
                <w:rFonts w:eastAsia="Arial" w:cs="Arial"/>
                <w:b/>
                <w:lang w:eastAsia="en-GB"/>
              </w:rPr>
              <w:t>FC Priority:</w:t>
            </w:r>
          </w:p>
          <w:p w14:paraId="0C28B57F" w14:textId="77777777" w:rsidR="007A0AE5" w:rsidRPr="007A0AE5" w:rsidRDefault="007A0AE5" w:rsidP="00B66174">
            <w:pPr>
              <w:numPr>
                <w:ilvl w:val="0"/>
                <w:numId w:val="13"/>
              </w:numPr>
              <w:spacing w:after="0" w:line="240" w:lineRule="auto"/>
              <w:contextualSpacing/>
              <w:rPr>
                <w:rFonts w:eastAsia="Arial" w:cs="Arial"/>
                <w:b/>
                <w:lang w:eastAsia="en-GB"/>
              </w:rPr>
            </w:pPr>
            <w:r w:rsidRPr="007A0AE5">
              <w:rPr>
                <w:rFonts w:eastAsiaTheme="minorEastAsia"/>
                <w:lang w:eastAsia="en-GB"/>
              </w:rPr>
              <w:t>Closing the attainment gap – monitor the impact of PEF and disseminate effective interventions for raising attainment and achieving equity.</w:t>
            </w:r>
          </w:p>
          <w:p w14:paraId="10C78E00" w14:textId="77777777" w:rsidR="007A0AE5" w:rsidRPr="007A0AE5" w:rsidRDefault="007A0AE5" w:rsidP="00B66174">
            <w:pPr>
              <w:numPr>
                <w:ilvl w:val="0"/>
                <w:numId w:val="13"/>
              </w:numPr>
              <w:spacing w:after="0" w:line="240" w:lineRule="auto"/>
              <w:contextualSpacing/>
              <w:rPr>
                <w:rFonts w:eastAsia="Arial" w:cs="Arial"/>
                <w:b/>
                <w:lang w:eastAsia="en-GB"/>
              </w:rPr>
            </w:pPr>
            <w:r w:rsidRPr="007A0AE5">
              <w:rPr>
                <w:rFonts w:eastAsiaTheme="minorEastAsia"/>
                <w:lang w:eastAsia="en-GB"/>
              </w:rPr>
              <w:t>Improving attainment – support schools in gathering and analysing data for improved outcomes, attainment and achievement.</w:t>
            </w:r>
          </w:p>
          <w:p w14:paraId="529F46B4" w14:textId="77777777" w:rsidR="007A0AE5" w:rsidRPr="007A0AE5" w:rsidRDefault="007A0AE5" w:rsidP="007A0AE5">
            <w:pPr>
              <w:spacing w:after="0" w:line="240" w:lineRule="auto"/>
              <w:rPr>
                <w:rFonts w:eastAsiaTheme="minorEastAsia"/>
                <w:lang w:eastAsia="en-GB"/>
              </w:rPr>
            </w:pPr>
          </w:p>
        </w:tc>
      </w:tr>
      <w:tr w:rsidR="007A0AE5" w:rsidRPr="007A0AE5" w14:paraId="1633B3A2" w14:textId="77777777" w:rsidTr="007A0AE5">
        <w:tc>
          <w:tcPr>
            <w:tcW w:w="4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FD01B6" w14:textId="77777777" w:rsidR="007A0AE5" w:rsidRPr="007A0AE5" w:rsidRDefault="007A0AE5" w:rsidP="007A0AE5">
            <w:pPr>
              <w:spacing w:after="0" w:line="240" w:lineRule="auto"/>
              <w:rPr>
                <w:rFonts w:eastAsia="Arial" w:cs="Arial"/>
                <w:b/>
                <w:lang w:eastAsia="en-GB"/>
              </w:rPr>
            </w:pPr>
            <w:r w:rsidRPr="007A0AE5">
              <w:rPr>
                <w:rFonts w:eastAsia="Arial" w:cs="Arial"/>
                <w:b/>
                <w:lang w:eastAsia="en-GB"/>
              </w:rPr>
              <w:t>HGIOS4 QI &amp; HGIOELC</w:t>
            </w:r>
          </w:p>
          <w:p w14:paraId="3237637B" w14:textId="77777777" w:rsidR="007A0AE5" w:rsidRPr="007A0AE5" w:rsidRDefault="007A0AE5" w:rsidP="007A0AE5">
            <w:pPr>
              <w:spacing w:after="0" w:line="240" w:lineRule="auto"/>
              <w:rPr>
                <w:rFonts w:eastAsia="Arial" w:cs="Arial"/>
                <w:lang w:eastAsia="en-GB"/>
              </w:rPr>
            </w:pPr>
            <w:r w:rsidRPr="007A0AE5">
              <w:rPr>
                <w:rFonts w:eastAsia="Arial" w:cs="Arial"/>
                <w:lang w:eastAsia="en-GB"/>
              </w:rPr>
              <w:t>2.3 Learning, Teaching and Assessment</w:t>
            </w:r>
          </w:p>
          <w:p w14:paraId="11F040A6" w14:textId="77777777" w:rsidR="007A0AE5" w:rsidRPr="007A0AE5" w:rsidRDefault="007A0AE5" w:rsidP="007A0AE5">
            <w:pPr>
              <w:spacing w:after="0" w:line="240" w:lineRule="auto"/>
              <w:rPr>
                <w:rFonts w:eastAsia="Arial" w:cs="Arial"/>
                <w:lang w:eastAsia="en-GB"/>
              </w:rPr>
            </w:pPr>
            <w:r w:rsidRPr="007A0AE5">
              <w:rPr>
                <w:rFonts w:eastAsia="Arial" w:cs="Arial"/>
                <w:lang w:eastAsia="en-GB"/>
              </w:rPr>
              <w:t>3.2 Raising attainment and achievement</w:t>
            </w:r>
          </w:p>
          <w:p w14:paraId="48ECE769" w14:textId="77777777" w:rsidR="007A0AE5" w:rsidRPr="007A0AE5" w:rsidRDefault="007A0AE5" w:rsidP="007A0AE5">
            <w:pPr>
              <w:spacing w:after="0" w:line="240" w:lineRule="auto"/>
              <w:rPr>
                <w:rFonts w:eastAsia="Arial" w:cs="Arial"/>
                <w:lang w:eastAsia="en-GB"/>
              </w:rPr>
            </w:pPr>
          </w:p>
        </w:tc>
        <w:tc>
          <w:tcPr>
            <w:tcW w:w="46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768F72" w14:textId="77777777" w:rsidR="007A0AE5" w:rsidRPr="007A0AE5" w:rsidRDefault="007A0AE5" w:rsidP="007A0AE5">
            <w:pPr>
              <w:spacing w:after="0" w:line="240" w:lineRule="auto"/>
              <w:rPr>
                <w:rFonts w:eastAsia="Arial" w:cs="Arial"/>
                <w:b/>
                <w:lang w:eastAsia="en-GB"/>
              </w:rPr>
            </w:pPr>
            <w:r w:rsidRPr="007A0AE5">
              <w:rPr>
                <w:rFonts w:eastAsia="Arial" w:cs="Arial"/>
                <w:b/>
                <w:lang w:eastAsia="en-GB"/>
              </w:rPr>
              <w:t xml:space="preserve">Has this work been supported by PEF? </w:t>
            </w:r>
          </w:p>
          <w:p w14:paraId="3669DC42" w14:textId="77777777" w:rsidR="007A0AE5" w:rsidRPr="007A0AE5" w:rsidRDefault="007A0AE5" w:rsidP="007A0AE5">
            <w:pPr>
              <w:spacing w:after="0" w:line="240" w:lineRule="auto"/>
              <w:rPr>
                <w:rFonts w:eastAsiaTheme="minorEastAsia" w:cs="Arial"/>
                <w:lang w:eastAsia="en-GB"/>
              </w:rPr>
            </w:pPr>
            <w:r w:rsidRPr="007A0AE5">
              <w:rPr>
                <w:rFonts w:eastAsiaTheme="minorEastAsia" w:cs="Arial"/>
                <w:lang w:eastAsia="en-GB"/>
              </w:rPr>
              <w:t>No</w:t>
            </w:r>
          </w:p>
        </w:tc>
      </w:tr>
      <w:tr w:rsidR="007A0AE5" w:rsidRPr="007A0AE5" w14:paraId="1EBB5EA7"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14:paraId="587F17A8" w14:textId="77777777" w:rsidR="007A0AE5" w:rsidRPr="007A0AE5" w:rsidRDefault="007A0AE5" w:rsidP="007A0AE5">
            <w:pPr>
              <w:spacing w:after="0" w:line="240" w:lineRule="auto"/>
              <w:rPr>
                <w:rFonts w:eastAsiaTheme="minorEastAsia"/>
                <w:b/>
                <w:lang w:eastAsia="en-GB"/>
              </w:rPr>
            </w:pPr>
            <w:r w:rsidRPr="007A0AE5">
              <w:rPr>
                <w:rFonts w:eastAsia="Arial" w:cs="Arial"/>
                <w:b/>
                <w:lang w:eastAsia="en-GB"/>
              </w:rPr>
              <w:t xml:space="preserve">    Progress </w:t>
            </w:r>
          </w:p>
        </w:tc>
      </w:tr>
      <w:tr w:rsidR="007A0AE5" w:rsidRPr="007A0AE5" w14:paraId="2EA32E1F"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2ADF3F" w14:textId="77777777" w:rsidR="007A0AE5" w:rsidRPr="007A0AE5" w:rsidRDefault="007A0AE5" w:rsidP="00B66174">
            <w:pPr>
              <w:numPr>
                <w:ilvl w:val="0"/>
                <w:numId w:val="14"/>
              </w:numPr>
              <w:spacing w:after="0" w:line="240" w:lineRule="auto"/>
              <w:contextualSpacing/>
              <w:rPr>
                <w:rFonts w:eastAsiaTheme="minorEastAsia" w:cs="Arial"/>
                <w:lang w:eastAsia="en-GB"/>
              </w:rPr>
            </w:pPr>
            <w:r w:rsidRPr="007A0AE5">
              <w:rPr>
                <w:rFonts w:eastAsiaTheme="minorEastAsia" w:cs="Arial"/>
                <w:lang w:eastAsia="en-GB"/>
              </w:rPr>
              <w:t>All learners completed baseline writing assessments on return in August 2020. January assessments were not completed due to a second lockdown but June assessments are on track for completion. New assessment grids were used to assess individual writing.</w:t>
            </w:r>
          </w:p>
          <w:p w14:paraId="28C33EAB" w14:textId="77777777" w:rsidR="007A0AE5" w:rsidRPr="007A0AE5" w:rsidRDefault="007A0AE5" w:rsidP="00B66174">
            <w:pPr>
              <w:numPr>
                <w:ilvl w:val="0"/>
                <w:numId w:val="14"/>
              </w:numPr>
              <w:spacing w:after="0" w:line="240" w:lineRule="auto"/>
              <w:contextualSpacing/>
              <w:rPr>
                <w:rFonts w:eastAsiaTheme="minorEastAsia" w:cs="Arial"/>
                <w:lang w:eastAsia="en-GB"/>
              </w:rPr>
            </w:pPr>
            <w:r w:rsidRPr="007A0AE5">
              <w:rPr>
                <w:rFonts w:eastAsiaTheme="minorEastAsia" w:cs="Arial"/>
                <w:lang w:eastAsia="en-GB"/>
              </w:rPr>
              <w:t>Writing attainment across P4-P7 was considerably lower in November, standing at 50%, 42%, 44% and 36% respectively. In June these levels moved to 77%, 61%, 83%, 76%</w:t>
            </w:r>
          </w:p>
          <w:p w14:paraId="6547E43C" w14:textId="77777777" w:rsidR="007A0AE5" w:rsidRPr="007A0AE5" w:rsidRDefault="007A0AE5" w:rsidP="00B66174">
            <w:pPr>
              <w:numPr>
                <w:ilvl w:val="0"/>
                <w:numId w:val="14"/>
              </w:numPr>
              <w:spacing w:after="0" w:line="240" w:lineRule="auto"/>
              <w:contextualSpacing/>
              <w:rPr>
                <w:rFonts w:eastAsiaTheme="minorEastAsia" w:cs="Arial"/>
                <w:lang w:eastAsia="en-GB"/>
              </w:rPr>
            </w:pPr>
            <w:r w:rsidRPr="007A0AE5">
              <w:rPr>
                <w:rFonts w:eastAsiaTheme="minorEastAsia" w:cs="Arial"/>
                <w:lang w:eastAsia="en-GB"/>
              </w:rPr>
              <w:t xml:space="preserve">A small group of teaching staff took part in PM Writing training which highlighted areas of good practice and interventions. </w:t>
            </w:r>
          </w:p>
          <w:p w14:paraId="120BC1E5" w14:textId="77777777" w:rsidR="007A0AE5" w:rsidRPr="007A0AE5" w:rsidRDefault="007A0AE5" w:rsidP="00B66174">
            <w:pPr>
              <w:numPr>
                <w:ilvl w:val="0"/>
                <w:numId w:val="14"/>
              </w:numPr>
              <w:spacing w:after="0" w:line="240" w:lineRule="auto"/>
              <w:contextualSpacing/>
              <w:rPr>
                <w:rFonts w:eastAsiaTheme="minorEastAsia" w:cs="Arial"/>
                <w:lang w:eastAsia="en-GB"/>
              </w:rPr>
            </w:pPr>
            <w:r w:rsidRPr="007A0AE5">
              <w:rPr>
                <w:rFonts w:eastAsiaTheme="minorEastAsia" w:cs="Arial"/>
                <w:lang w:eastAsia="en-GB"/>
              </w:rPr>
              <w:t>Following a full staff discussion, all staff attended PM Writing training with Bonnybridge PS in March 2021.</w:t>
            </w:r>
          </w:p>
          <w:p w14:paraId="681A177A" w14:textId="77777777" w:rsidR="007A0AE5" w:rsidRPr="007A0AE5" w:rsidRDefault="007A0AE5" w:rsidP="00B66174">
            <w:pPr>
              <w:numPr>
                <w:ilvl w:val="0"/>
                <w:numId w:val="14"/>
              </w:numPr>
              <w:spacing w:after="0" w:line="240" w:lineRule="auto"/>
              <w:contextualSpacing/>
              <w:rPr>
                <w:rFonts w:eastAsiaTheme="minorEastAsia" w:cs="Arial"/>
                <w:lang w:eastAsia="en-GB"/>
              </w:rPr>
            </w:pPr>
            <w:r w:rsidRPr="007A0AE5">
              <w:rPr>
                <w:rFonts w:eastAsiaTheme="minorEastAsia" w:cs="Arial"/>
                <w:lang w:eastAsia="en-GB"/>
              </w:rPr>
              <w:t>Writing Policy discussed and a new direction for the teaching of writing agreed.</w:t>
            </w:r>
          </w:p>
          <w:p w14:paraId="4C038061" w14:textId="77777777" w:rsidR="007A0AE5" w:rsidRPr="007A0AE5" w:rsidRDefault="007A0AE5" w:rsidP="00B66174">
            <w:pPr>
              <w:numPr>
                <w:ilvl w:val="0"/>
                <w:numId w:val="14"/>
              </w:numPr>
              <w:spacing w:after="0" w:line="240" w:lineRule="auto"/>
              <w:contextualSpacing/>
              <w:rPr>
                <w:rFonts w:eastAsiaTheme="minorEastAsia" w:cs="Arial"/>
                <w:lang w:eastAsia="en-GB"/>
              </w:rPr>
            </w:pPr>
            <w:r w:rsidRPr="007A0AE5">
              <w:rPr>
                <w:rFonts w:eastAsiaTheme="minorEastAsia" w:cs="Arial"/>
                <w:lang w:eastAsia="en-GB"/>
              </w:rPr>
              <w:t>New planning documents for Reading, Writing and Listening &amp; Talking completed which include all benchmarks - shared and agreed with all staff.</w:t>
            </w:r>
          </w:p>
          <w:p w14:paraId="3D60FA01" w14:textId="77777777" w:rsidR="007A0AE5" w:rsidRPr="007A0AE5" w:rsidRDefault="007A0AE5" w:rsidP="00B66174">
            <w:pPr>
              <w:numPr>
                <w:ilvl w:val="0"/>
                <w:numId w:val="14"/>
              </w:numPr>
              <w:spacing w:after="0" w:line="240" w:lineRule="auto"/>
              <w:contextualSpacing/>
              <w:rPr>
                <w:rFonts w:eastAsiaTheme="minorEastAsia" w:cs="Arial"/>
                <w:lang w:eastAsia="en-GB"/>
              </w:rPr>
            </w:pPr>
            <w:r w:rsidRPr="007A0AE5">
              <w:rPr>
                <w:rFonts w:eastAsiaTheme="minorEastAsia" w:cs="Arial"/>
                <w:lang w:eastAsia="en-GB"/>
              </w:rPr>
              <w:t>New focused assessment grids devised following staff input.</w:t>
            </w:r>
          </w:p>
          <w:p w14:paraId="4C63E05D" w14:textId="77777777" w:rsidR="007A0AE5" w:rsidRPr="007A0AE5" w:rsidRDefault="007A0AE5" w:rsidP="00B66174">
            <w:pPr>
              <w:numPr>
                <w:ilvl w:val="0"/>
                <w:numId w:val="14"/>
              </w:numPr>
              <w:spacing w:after="0" w:line="240" w:lineRule="auto"/>
              <w:contextualSpacing/>
              <w:rPr>
                <w:rFonts w:eastAsiaTheme="minorEastAsia" w:cs="Arial"/>
                <w:lang w:eastAsia="en-GB"/>
              </w:rPr>
            </w:pPr>
            <w:r w:rsidRPr="007A0AE5">
              <w:rPr>
                <w:rFonts w:eastAsiaTheme="minorEastAsia" w:cs="Arial"/>
                <w:lang w:eastAsia="en-GB"/>
              </w:rPr>
              <w:t xml:space="preserve">New Writing ‘sketchnote’ Policy completed and new PM Writing resources ordered for all staff. </w:t>
            </w:r>
          </w:p>
        </w:tc>
      </w:tr>
      <w:tr w:rsidR="007A0AE5" w:rsidRPr="007A0AE5" w14:paraId="708C2CF0"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14:paraId="452D290A" w14:textId="77777777" w:rsidR="007A0AE5" w:rsidRPr="007A0AE5" w:rsidRDefault="007A0AE5" w:rsidP="007A0AE5">
            <w:pPr>
              <w:spacing w:after="0" w:line="240" w:lineRule="auto"/>
              <w:ind w:left="360"/>
              <w:rPr>
                <w:rFonts w:eastAsia="Arial" w:cs="Arial"/>
                <w:b/>
                <w:lang w:eastAsia="en-GB"/>
              </w:rPr>
            </w:pPr>
            <w:r w:rsidRPr="007A0AE5">
              <w:rPr>
                <w:rFonts w:eastAsia="Arial" w:cs="Arial"/>
                <w:b/>
                <w:lang w:eastAsia="en-GB"/>
              </w:rPr>
              <w:t>Impact</w:t>
            </w:r>
          </w:p>
        </w:tc>
      </w:tr>
      <w:tr w:rsidR="007A0AE5" w:rsidRPr="007A0AE5" w14:paraId="3FB2AC84"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4CA4D7E4" w14:textId="77777777" w:rsidR="007A0AE5" w:rsidRPr="007A0AE5" w:rsidRDefault="007A0AE5" w:rsidP="00B66174">
            <w:pPr>
              <w:numPr>
                <w:ilvl w:val="0"/>
                <w:numId w:val="15"/>
              </w:numPr>
              <w:spacing w:after="0" w:line="240" w:lineRule="auto"/>
              <w:contextualSpacing/>
              <w:rPr>
                <w:rFonts w:eastAsia="Arial" w:cs="Arial"/>
                <w:lang w:eastAsia="en-GB"/>
              </w:rPr>
            </w:pPr>
            <w:r w:rsidRPr="007A0AE5">
              <w:rPr>
                <w:rFonts w:eastAsia="Arial" w:cs="Arial"/>
                <w:lang w:eastAsia="en-GB"/>
              </w:rPr>
              <w:t>Due to the unsettled session we have not had the opportunity to measure any impact as yet.</w:t>
            </w:r>
          </w:p>
          <w:p w14:paraId="6AFB2476" w14:textId="77777777" w:rsidR="007A0AE5" w:rsidRPr="007A0AE5" w:rsidRDefault="007A0AE5" w:rsidP="00B66174">
            <w:pPr>
              <w:numPr>
                <w:ilvl w:val="0"/>
                <w:numId w:val="15"/>
              </w:numPr>
              <w:spacing w:after="0" w:line="240" w:lineRule="auto"/>
              <w:contextualSpacing/>
              <w:rPr>
                <w:rFonts w:eastAsia="Arial" w:cs="Arial"/>
                <w:lang w:eastAsia="en-GB"/>
              </w:rPr>
            </w:pPr>
            <w:r w:rsidRPr="007A0AE5">
              <w:rPr>
                <w:rFonts w:eastAsia="Arial" w:cs="Arial"/>
                <w:lang w:eastAsia="en-GB"/>
              </w:rPr>
              <w:t>Much of the session was spent reviewing and discussing the teaching and assessment of writing.</w:t>
            </w:r>
          </w:p>
        </w:tc>
      </w:tr>
      <w:tr w:rsidR="007A0AE5" w:rsidRPr="007A0AE5" w14:paraId="0EDD3EA9"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14:paraId="4491224A" w14:textId="77777777" w:rsidR="007A0AE5" w:rsidRPr="007A0AE5" w:rsidRDefault="007A0AE5" w:rsidP="007A0AE5">
            <w:pPr>
              <w:spacing w:after="0" w:line="240" w:lineRule="auto"/>
              <w:ind w:left="360"/>
              <w:rPr>
                <w:rFonts w:eastAsia="Arial" w:cs="Arial"/>
                <w:b/>
                <w:lang w:eastAsia="en-GB"/>
              </w:rPr>
            </w:pPr>
            <w:r w:rsidRPr="007A0AE5">
              <w:rPr>
                <w:rFonts w:eastAsia="Arial" w:cs="Arial"/>
                <w:b/>
                <w:lang w:eastAsia="en-GB"/>
              </w:rPr>
              <w:t>Next Steps</w:t>
            </w:r>
          </w:p>
        </w:tc>
      </w:tr>
      <w:tr w:rsidR="007A0AE5" w:rsidRPr="007A0AE5" w14:paraId="2C874C54"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58B9A1B3" w14:textId="77777777" w:rsidR="007A0AE5" w:rsidRPr="007A0AE5" w:rsidRDefault="007A0AE5" w:rsidP="00B66174">
            <w:pPr>
              <w:numPr>
                <w:ilvl w:val="0"/>
                <w:numId w:val="12"/>
              </w:numPr>
              <w:spacing w:after="0" w:line="240" w:lineRule="auto"/>
              <w:contextualSpacing/>
              <w:rPr>
                <w:rFonts w:eastAsia="Arial" w:cs="Arial"/>
                <w:lang w:eastAsia="en-GB"/>
              </w:rPr>
            </w:pPr>
            <w:r w:rsidRPr="007A0AE5">
              <w:rPr>
                <w:rFonts w:eastAsia="Arial" w:cs="Arial"/>
                <w:lang w:eastAsia="en-GB"/>
              </w:rPr>
              <w:t>Writing to be taken forward in next session’s School Improvement Plan with a focus on all staff using PM Writing as a main resource.</w:t>
            </w:r>
          </w:p>
          <w:p w14:paraId="647D34BB" w14:textId="77777777" w:rsidR="007A0AE5" w:rsidRPr="007A0AE5" w:rsidRDefault="007A0AE5" w:rsidP="00B66174">
            <w:pPr>
              <w:numPr>
                <w:ilvl w:val="0"/>
                <w:numId w:val="12"/>
              </w:numPr>
              <w:spacing w:after="0" w:line="240" w:lineRule="auto"/>
              <w:contextualSpacing/>
              <w:rPr>
                <w:rFonts w:eastAsia="Arial" w:cs="Arial"/>
                <w:lang w:eastAsia="en-GB"/>
              </w:rPr>
            </w:pPr>
            <w:r w:rsidRPr="007A0AE5">
              <w:rPr>
                <w:rFonts w:eastAsia="Arial" w:cs="Arial"/>
                <w:lang w:eastAsia="en-GB"/>
              </w:rPr>
              <w:t>August Inset to introduce new writing assessment grids, new writing policy and assessment expectations, new guidance for all staff to ensure a consistent approach.</w:t>
            </w:r>
          </w:p>
          <w:p w14:paraId="325CC892" w14:textId="77777777" w:rsidR="007A0AE5" w:rsidRPr="007A0AE5" w:rsidRDefault="007A0AE5" w:rsidP="00B66174">
            <w:pPr>
              <w:numPr>
                <w:ilvl w:val="0"/>
                <w:numId w:val="12"/>
              </w:numPr>
              <w:spacing w:after="0" w:line="240" w:lineRule="auto"/>
              <w:contextualSpacing/>
              <w:rPr>
                <w:rFonts w:eastAsia="Arial" w:cs="Arial"/>
                <w:lang w:eastAsia="en-GB"/>
              </w:rPr>
            </w:pPr>
            <w:r w:rsidRPr="007A0AE5">
              <w:rPr>
                <w:rFonts w:eastAsia="Arial" w:cs="Arial"/>
                <w:lang w:eastAsia="en-GB"/>
              </w:rPr>
              <w:t>Lesson Study with a focus on Writing to be implemented in the new session.</w:t>
            </w:r>
          </w:p>
        </w:tc>
      </w:tr>
    </w:tbl>
    <w:p w14:paraId="24CAA4F7" w14:textId="77777777" w:rsidR="007A0AE5" w:rsidRPr="007A0AE5" w:rsidRDefault="007A0AE5" w:rsidP="007A0AE5">
      <w:pPr>
        <w:rPr>
          <w:rFonts w:eastAsiaTheme="minorEastAsia"/>
          <w:lang w:eastAsia="en-GB"/>
        </w:rPr>
      </w:pPr>
    </w:p>
    <w:tbl>
      <w:tblPr>
        <w:tblW w:w="9356" w:type="dxa"/>
        <w:tblInd w:w="-147" w:type="dxa"/>
        <w:tblCellMar>
          <w:left w:w="10" w:type="dxa"/>
          <w:right w:w="10" w:type="dxa"/>
        </w:tblCellMar>
        <w:tblLook w:val="0000" w:firstRow="0" w:lastRow="0" w:firstColumn="0" w:lastColumn="0" w:noHBand="0" w:noVBand="0"/>
      </w:tblPr>
      <w:tblGrid>
        <w:gridCol w:w="4713"/>
        <w:gridCol w:w="4643"/>
      </w:tblGrid>
      <w:tr w:rsidR="007A0AE5" w:rsidRPr="007A0AE5" w14:paraId="78E191B9"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14:paraId="0D275553" w14:textId="77777777" w:rsidR="007A0AE5" w:rsidRPr="007A0AE5" w:rsidRDefault="007A0AE5" w:rsidP="007A0AE5">
            <w:pPr>
              <w:spacing w:after="0" w:line="240" w:lineRule="auto"/>
              <w:rPr>
                <w:rFonts w:eastAsia="Arial" w:cs="Arial"/>
                <w:b/>
                <w:lang w:eastAsia="en-GB"/>
              </w:rPr>
            </w:pPr>
            <w:r w:rsidRPr="007A0AE5">
              <w:rPr>
                <w:rFonts w:eastAsia="Arial" w:cs="Arial"/>
                <w:b/>
                <w:lang w:eastAsia="en-GB"/>
              </w:rPr>
              <w:t>Review of progress for 2020 - 2021</w:t>
            </w:r>
          </w:p>
          <w:p w14:paraId="39011078" w14:textId="77777777" w:rsidR="007A0AE5" w:rsidRPr="007A0AE5" w:rsidRDefault="007A0AE5" w:rsidP="007A0AE5">
            <w:pPr>
              <w:spacing w:after="0" w:line="240" w:lineRule="auto"/>
              <w:rPr>
                <w:rFonts w:eastAsiaTheme="minorEastAsia"/>
                <w:lang w:eastAsia="en-GB"/>
              </w:rPr>
            </w:pPr>
          </w:p>
        </w:tc>
      </w:tr>
      <w:tr w:rsidR="007A0AE5" w:rsidRPr="007A0AE5" w14:paraId="1554575C"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A06703" w14:textId="77777777" w:rsidR="007A0AE5" w:rsidRPr="007A0AE5" w:rsidRDefault="007A0AE5" w:rsidP="007A0AE5">
            <w:pPr>
              <w:spacing w:after="0" w:line="240" w:lineRule="auto"/>
              <w:rPr>
                <w:rFonts w:eastAsia="Arial" w:cs="Arial"/>
                <w:b/>
                <w:lang w:eastAsia="en-GB"/>
              </w:rPr>
            </w:pPr>
            <w:r w:rsidRPr="007A0AE5">
              <w:rPr>
                <w:rFonts w:eastAsia="Arial" w:cs="Arial"/>
                <w:b/>
                <w:lang w:eastAsia="en-GB"/>
              </w:rPr>
              <w:t>Priority 2:</w:t>
            </w:r>
            <w:r w:rsidRPr="007A0AE5">
              <w:rPr>
                <w:rFonts w:eastAsia="Arial" w:cs="Arial"/>
                <w:lang w:eastAsia="en-GB"/>
              </w:rPr>
              <w:t xml:space="preserve"> </w:t>
            </w:r>
            <w:r w:rsidRPr="007A0AE5">
              <w:rPr>
                <w:rFonts w:eastAsia="Arial" w:cs="Arial"/>
                <w:b/>
                <w:lang w:eastAsia="en-GB"/>
              </w:rPr>
              <w:t>Raise attainment in Reading through:</w:t>
            </w:r>
          </w:p>
          <w:p w14:paraId="249C9ADC" w14:textId="77777777" w:rsidR="007A0AE5" w:rsidRPr="007A0AE5" w:rsidRDefault="007A0AE5" w:rsidP="00B66174">
            <w:pPr>
              <w:numPr>
                <w:ilvl w:val="0"/>
                <w:numId w:val="12"/>
              </w:numPr>
              <w:spacing w:after="0" w:line="240" w:lineRule="auto"/>
              <w:contextualSpacing/>
              <w:rPr>
                <w:rFonts w:eastAsiaTheme="minorEastAsia"/>
                <w:b/>
                <w:lang w:eastAsia="en-GB"/>
              </w:rPr>
            </w:pPr>
            <w:r w:rsidRPr="007A0AE5">
              <w:rPr>
                <w:rFonts w:eastAsiaTheme="minorEastAsia"/>
                <w:b/>
                <w:lang w:eastAsia="en-GB"/>
              </w:rPr>
              <w:t>Continuation of focused SALT interventions across Nursery – P4:</w:t>
            </w:r>
          </w:p>
          <w:p w14:paraId="26EDA950" w14:textId="77777777" w:rsidR="007A0AE5" w:rsidRPr="007A0AE5" w:rsidRDefault="007A0AE5" w:rsidP="00B66174">
            <w:pPr>
              <w:numPr>
                <w:ilvl w:val="0"/>
                <w:numId w:val="12"/>
              </w:numPr>
              <w:spacing w:after="0" w:line="240" w:lineRule="auto"/>
              <w:contextualSpacing/>
              <w:rPr>
                <w:rFonts w:eastAsiaTheme="minorEastAsia"/>
                <w:b/>
                <w:lang w:eastAsia="en-GB"/>
              </w:rPr>
            </w:pPr>
            <w:r w:rsidRPr="007A0AE5">
              <w:rPr>
                <w:rFonts w:eastAsiaTheme="minorEastAsia"/>
                <w:b/>
                <w:lang w:eastAsia="en-GB"/>
              </w:rPr>
              <w:t>Continued use of Word Aware and Nursery Narratives in Nursery.</w:t>
            </w:r>
          </w:p>
          <w:p w14:paraId="06853AAB" w14:textId="77777777" w:rsidR="007A0AE5" w:rsidRPr="007A0AE5" w:rsidRDefault="007A0AE5" w:rsidP="00B66174">
            <w:pPr>
              <w:numPr>
                <w:ilvl w:val="0"/>
                <w:numId w:val="12"/>
              </w:numPr>
              <w:spacing w:after="0" w:line="240" w:lineRule="auto"/>
              <w:contextualSpacing/>
              <w:rPr>
                <w:rFonts w:eastAsiaTheme="minorEastAsia"/>
                <w:b/>
                <w:lang w:eastAsia="en-GB"/>
              </w:rPr>
            </w:pPr>
            <w:r w:rsidRPr="007A0AE5">
              <w:rPr>
                <w:rFonts w:eastAsiaTheme="minorEastAsia"/>
                <w:b/>
                <w:lang w:eastAsia="en-GB"/>
              </w:rPr>
              <w:t>Continued use of ‘Teaching Children to Listen’ and ‘Colourful Semantics’ in P1 and P2</w:t>
            </w:r>
          </w:p>
          <w:p w14:paraId="402870B9" w14:textId="77777777" w:rsidR="007A0AE5" w:rsidRPr="007A0AE5" w:rsidRDefault="007A0AE5" w:rsidP="00B66174">
            <w:pPr>
              <w:numPr>
                <w:ilvl w:val="0"/>
                <w:numId w:val="12"/>
              </w:numPr>
              <w:spacing w:after="0" w:line="240" w:lineRule="auto"/>
              <w:contextualSpacing/>
              <w:rPr>
                <w:rFonts w:eastAsiaTheme="minorEastAsia"/>
                <w:b/>
                <w:lang w:eastAsia="en-GB"/>
              </w:rPr>
            </w:pPr>
            <w:r w:rsidRPr="007A0AE5">
              <w:rPr>
                <w:rFonts w:eastAsiaTheme="minorEastAsia"/>
                <w:b/>
                <w:lang w:eastAsia="en-GB"/>
              </w:rPr>
              <w:t>Continued use of ‘Colourful Semantics’ and ‘Oral to Written Narrative’ in P3 and P4.</w:t>
            </w:r>
          </w:p>
          <w:p w14:paraId="6A794D0C" w14:textId="77777777" w:rsidR="007A0AE5" w:rsidRPr="007A0AE5" w:rsidRDefault="007A0AE5" w:rsidP="00B66174">
            <w:pPr>
              <w:numPr>
                <w:ilvl w:val="0"/>
                <w:numId w:val="12"/>
              </w:numPr>
              <w:spacing w:after="0" w:line="240" w:lineRule="auto"/>
              <w:contextualSpacing/>
              <w:rPr>
                <w:rFonts w:eastAsiaTheme="minorEastAsia"/>
                <w:b/>
                <w:lang w:eastAsia="en-GB"/>
              </w:rPr>
            </w:pPr>
            <w:r w:rsidRPr="007A0AE5">
              <w:rPr>
                <w:rFonts w:eastAsiaTheme="minorEastAsia"/>
                <w:b/>
                <w:lang w:eastAsia="en-GB"/>
              </w:rPr>
              <w:t>Focus on gaining Diamond Communication Award in Nursery.</w:t>
            </w:r>
          </w:p>
          <w:p w14:paraId="4A8DB3CE" w14:textId="77777777" w:rsidR="007A0AE5" w:rsidRPr="007A0AE5" w:rsidRDefault="007A0AE5" w:rsidP="00B66174">
            <w:pPr>
              <w:numPr>
                <w:ilvl w:val="0"/>
                <w:numId w:val="12"/>
              </w:numPr>
              <w:spacing w:after="0" w:line="240" w:lineRule="auto"/>
              <w:contextualSpacing/>
              <w:rPr>
                <w:rFonts w:eastAsiaTheme="minorEastAsia"/>
                <w:b/>
                <w:lang w:eastAsia="en-GB"/>
              </w:rPr>
            </w:pPr>
            <w:r w:rsidRPr="007A0AE5">
              <w:rPr>
                <w:rFonts w:eastAsiaTheme="minorEastAsia"/>
                <w:b/>
                <w:lang w:eastAsia="en-GB"/>
              </w:rPr>
              <w:t>EYO supporting language and learning through play in the Early Level.</w:t>
            </w:r>
          </w:p>
          <w:p w14:paraId="3937B5A3" w14:textId="77777777" w:rsidR="007A0AE5" w:rsidRPr="007A0AE5" w:rsidRDefault="007A0AE5" w:rsidP="00B66174">
            <w:pPr>
              <w:numPr>
                <w:ilvl w:val="0"/>
                <w:numId w:val="12"/>
              </w:numPr>
              <w:spacing w:after="0" w:line="240" w:lineRule="auto"/>
              <w:contextualSpacing/>
              <w:rPr>
                <w:rFonts w:eastAsiaTheme="minorEastAsia"/>
                <w:lang w:eastAsia="en-GB"/>
              </w:rPr>
            </w:pPr>
            <w:r w:rsidRPr="007A0AE5">
              <w:rPr>
                <w:rFonts w:eastAsiaTheme="minorEastAsia"/>
                <w:lang w:eastAsia="en-GB"/>
              </w:rPr>
              <w:t>Review of Bug Club Reading across all stages.</w:t>
            </w:r>
          </w:p>
          <w:p w14:paraId="293FF2DA" w14:textId="77777777" w:rsidR="007A0AE5" w:rsidRPr="007A0AE5" w:rsidRDefault="007A0AE5" w:rsidP="00B66174">
            <w:pPr>
              <w:numPr>
                <w:ilvl w:val="0"/>
                <w:numId w:val="12"/>
              </w:numPr>
              <w:spacing w:after="0" w:line="240" w:lineRule="auto"/>
              <w:contextualSpacing/>
              <w:rPr>
                <w:rFonts w:eastAsiaTheme="minorEastAsia"/>
                <w:lang w:eastAsia="en-GB"/>
              </w:rPr>
            </w:pPr>
            <w:r w:rsidRPr="007A0AE5">
              <w:rPr>
                <w:rFonts w:eastAsiaTheme="minorEastAsia"/>
                <w:lang w:eastAsia="en-GB"/>
              </w:rPr>
              <w:t>Lesson Study focus on the teaching of Reading.</w:t>
            </w:r>
          </w:p>
        </w:tc>
      </w:tr>
      <w:tr w:rsidR="007A0AE5" w:rsidRPr="007A0AE5" w14:paraId="35D080BD" w14:textId="77777777" w:rsidTr="007A0AE5">
        <w:tc>
          <w:tcPr>
            <w:tcW w:w="4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A826CF" w14:textId="77777777" w:rsidR="007A0AE5" w:rsidRPr="007A0AE5" w:rsidRDefault="007A0AE5" w:rsidP="007A0AE5">
            <w:pPr>
              <w:spacing w:after="0" w:line="240" w:lineRule="auto"/>
              <w:rPr>
                <w:rFonts w:eastAsia="Arial" w:cs="Arial"/>
                <w:b/>
                <w:lang w:eastAsia="en-GB"/>
              </w:rPr>
            </w:pPr>
            <w:r w:rsidRPr="007A0AE5">
              <w:rPr>
                <w:rFonts w:eastAsia="Arial" w:cs="Arial"/>
                <w:b/>
                <w:lang w:eastAsia="en-GB"/>
              </w:rPr>
              <w:t>NIF Priority:</w:t>
            </w:r>
          </w:p>
          <w:p w14:paraId="50E5AA7D" w14:textId="77777777" w:rsidR="007A0AE5" w:rsidRPr="007A0AE5" w:rsidRDefault="007A0AE5" w:rsidP="00B66174">
            <w:pPr>
              <w:numPr>
                <w:ilvl w:val="0"/>
                <w:numId w:val="16"/>
              </w:numPr>
              <w:spacing w:after="0" w:line="240" w:lineRule="auto"/>
              <w:contextualSpacing/>
              <w:rPr>
                <w:rFonts w:eastAsia="Arial" w:cs="Arial"/>
                <w:lang w:eastAsia="en-GB"/>
              </w:rPr>
            </w:pPr>
            <w:r w:rsidRPr="007A0AE5">
              <w:rPr>
                <w:rFonts w:eastAsia="Arial" w:cs="Arial"/>
                <w:lang w:eastAsia="en-GB"/>
              </w:rPr>
              <w:t>Improvement in attainment, particularly in literacy and numeracy.</w:t>
            </w:r>
          </w:p>
          <w:p w14:paraId="15CA6EB4" w14:textId="77777777" w:rsidR="007A0AE5" w:rsidRPr="007A0AE5" w:rsidRDefault="007A0AE5" w:rsidP="00B66174">
            <w:pPr>
              <w:numPr>
                <w:ilvl w:val="0"/>
                <w:numId w:val="17"/>
              </w:numPr>
              <w:spacing w:after="0" w:line="240" w:lineRule="auto"/>
              <w:contextualSpacing/>
              <w:rPr>
                <w:rFonts w:eastAsia="Arial" w:cs="Arial"/>
                <w:lang w:eastAsia="en-GB"/>
              </w:rPr>
            </w:pPr>
            <w:r w:rsidRPr="007A0AE5">
              <w:rPr>
                <w:rFonts w:eastAsia="Arial" w:cs="Arial"/>
                <w:lang w:eastAsia="en-GB"/>
              </w:rPr>
              <w:t xml:space="preserve">Closing the attainment gap between the most and least disadvantaged children. </w:t>
            </w:r>
          </w:p>
          <w:p w14:paraId="1205BB72" w14:textId="77777777" w:rsidR="007A0AE5" w:rsidRPr="007A0AE5" w:rsidRDefault="007A0AE5" w:rsidP="007A0AE5">
            <w:pPr>
              <w:spacing w:after="0" w:line="240" w:lineRule="auto"/>
              <w:rPr>
                <w:rFonts w:eastAsia="Arial" w:cs="Arial"/>
                <w:b/>
                <w:lang w:eastAsia="en-GB"/>
              </w:rPr>
            </w:pPr>
            <w:r w:rsidRPr="007A0AE5">
              <w:rPr>
                <w:rFonts w:eastAsia="Arial" w:cs="Arial"/>
                <w:b/>
                <w:lang w:eastAsia="en-GB"/>
              </w:rPr>
              <w:t>NIF Driver:</w:t>
            </w:r>
          </w:p>
          <w:p w14:paraId="00F4C5E8" w14:textId="77777777" w:rsidR="007A0AE5" w:rsidRPr="007A0AE5" w:rsidRDefault="007A0AE5" w:rsidP="00B66174">
            <w:pPr>
              <w:numPr>
                <w:ilvl w:val="0"/>
                <w:numId w:val="17"/>
              </w:numPr>
              <w:spacing w:after="0" w:line="240" w:lineRule="auto"/>
              <w:contextualSpacing/>
              <w:rPr>
                <w:rFonts w:eastAsia="Arial" w:cs="Arial"/>
                <w:lang w:eastAsia="en-GB"/>
              </w:rPr>
            </w:pPr>
            <w:r w:rsidRPr="007A0AE5">
              <w:rPr>
                <w:rFonts w:eastAsia="Arial" w:cs="Arial"/>
                <w:lang w:eastAsia="en-GB"/>
              </w:rPr>
              <w:t>Teacher professionalism</w:t>
            </w:r>
          </w:p>
          <w:p w14:paraId="4958FF51" w14:textId="77777777" w:rsidR="007A0AE5" w:rsidRPr="007A0AE5" w:rsidRDefault="007A0AE5" w:rsidP="00B66174">
            <w:pPr>
              <w:numPr>
                <w:ilvl w:val="0"/>
                <w:numId w:val="17"/>
              </w:numPr>
              <w:spacing w:after="0" w:line="240" w:lineRule="auto"/>
              <w:contextualSpacing/>
              <w:rPr>
                <w:rFonts w:eastAsia="Arial" w:cs="Arial"/>
                <w:lang w:eastAsia="en-GB"/>
              </w:rPr>
            </w:pPr>
            <w:r w:rsidRPr="007A0AE5">
              <w:rPr>
                <w:rFonts w:eastAsia="Arial" w:cs="Arial"/>
                <w:lang w:eastAsia="en-GB"/>
              </w:rPr>
              <w:t>Assessment of children’s progress</w:t>
            </w:r>
          </w:p>
          <w:p w14:paraId="76479C71" w14:textId="77777777" w:rsidR="007A0AE5" w:rsidRPr="007A0AE5" w:rsidRDefault="007A0AE5" w:rsidP="00B66174">
            <w:pPr>
              <w:numPr>
                <w:ilvl w:val="0"/>
                <w:numId w:val="17"/>
              </w:numPr>
              <w:spacing w:after="0" w:line="240" w:lineRule="auto"/>
              <w:contextualSpacing/>
              <w:rPr>
                <w:rFonts w:eastAsia="Arial" w:cs="Arial"/>
                <w:lang w:eastAsia="en-GB"/>
              </w:rPr>
            </w:pPr>
            <w:r w:rsidRPr="007A0AE5">
              <w:rPr>
                <w:rFonts w:eastAsia="Arial" w:cs="Arial"/>
                <w:lang w:eastAsia="en-GB"/>
              </w:rPr>
              <w:t>School improvement</w:t>
            </w:r>
          </w:p>
          <w:p w14:paraId="34499470" w14:textId="77777777" w:rsidR="007A0AE5" w:rsidRPr="007A0AE5" w:rsidRDefault="007A0AE5" w:rsidP="00B66174">
            <w:pPr>
              <w:numPr>
                <w:ilvl w:val="0"/>
                <w:numId w:val="17"/>
              </w:numPr>
              <w:spacing w:after="0" w:line="240" w:lineRule="auto"/>
              <w:contextualSpacing/>
              <w:rPr>
                <w:rFonts w:eastAsia="Arial" w:cs="Arial"/>
                <w:lang w:eastAsia="en-GB"/>
              </w:rPr>
            </w:pPr>
            <w:r w:rsidRPr="007A0AE5">
              <w:rPr>
                <w:rFonts w:eastAsia="Arial" w:cs="Arial"/>
                <w:lang w:eastAsia="en-GB"/>
              </w:rPr>
              <w:t>Performance information</w:t>
            </w:r>
          </w:p>
          <w:p w14:paraId="05D04A0F" w14:textId="77777777" w:rsidR="007A0AE5" w:rsidRPr="007A0AE5" w:rsidRDefault="007A0AE5" w:rsidP="007A0AE5">
            <w:pPr>
              <w:spacing w:after="0" w:line="240" w:lineRule="auto"/>
              <w:rPr>
                <w:rFonts w:eastAsiaTheme="minorEastAsia"/>
                <w:lang w:eastAsia="en-GB"/>
              </w:rPr>
            </w:pPr>
          </w:p>
        </w:tc>
        <w:tc>
          <w:tcPr>
            <w:tcW w:w="4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B5CBDC" w14:textId="77777777" w:rsidR="007A0AE5" w:rsidRPr="007A0AE5" w:rsidRDefault="007A0AE5" w:rsidP="007A0AE5">
            <w:pPr>
              <w:spacing w:after="0" w:line="240" w:lineRule="auto"/>
              <w:rPr>
                <w:rFonts w:eastAsia="Arial" w:cs="Arial"/>
                <w:b/>
                <w:lang w:eastAsia="en-GB"/>
              </w:rPr>
            </w:pPr>
            <w:r w:rsidRPr="007A0AE5">
              <w:rPr>
                <w:rFonts w:eastAsia="Arial" w:cs="Arial"/>
                <w:b/>
                <w:lang w:eastAsia="en-GB"/>
              </w:rPr>
              <w:t>FC Priority:</w:t>
            </w:r>
          </w:p>
          <w:p w14:paraId="335A896B" w14:textId="77777777" w:rsidR="007A0AE5" w:rsidRPr="007A0AE5" w:rsidRDefault="007A0AE5" w:rsidP="00B66174">
            <w:pPr>
              <w:numPr>
                <w:ilvl w:val="0"/>
                <w:numId w:val="20"/>
              </w:numPr>
              <w:spacing w:after="0" w:line="240" w:lineRule="auto"/>
              <w:contextualSpacing/>
              <w:rPr>
                <w:rFonts w:eastAsia="Arial" w:cs="Arial"/>
                <w:lang w:eastAsia="en-GB"/>
              </w:rPr>
            </w:pPr>
            <w:r w:rsidRPr="007A0AE5">
              <w:rPr>
                <w:rFonts w:eastAsiaTheme="minorEastAsia"/>
                <w:lang w:eastAsia="en-GB"/>
              </w:rPr>
              <w:t>Closing the attainment gap – monitor the impact of PEF and disseminate effective interventions for raising attainment and achieving equity.</w:t>
            </w:r>
          </w:p>
          <w:p w14:paraId="3356A730" w14:textId="77777777" w:rsidR="007A0AE5" w:rsidRPr="007A0AE5" w:rsidRDefault="007A0AE5" w:rsidP="00B66174">
            <w:pPr>
              <w:numPr>
                <w:ilvl w:val="0"/>
                <w:numId w:val="20"/>
              </w:numPr>
              <w:spacing w:after="0" w:line="240" w:lineRule="auto"/>
              <w:contextualSpacing/>
              <w:rPr>
                <w:rFonts w:eastAsia="Arial" w:cs="Arial"/>
                <w:b/>
                <w:lang w:eastAsia="en-GB"/>
              </w:rPr>
            </w:pPr>
            <w:r w:rsidRPr="007A0AE5">
              <w:rPr>
                <w:rFonts w:eastAsiaTheme="minorEastAsia"/>
                <w:lang w:eastAsia="en-GB"/>
              </w:rPr>
              <w:t>Improving attainment – support schools in gathering and analysing data for improved outcomes, attainment and achievement.</w:t>
            </w:r>
          </w:p>
          <w:p w14:paraId="1E58A3B2" w14:textId="77777777" w:rsidR="007A0AE5" w:rsidRPr="007A0AE5" w:rsidRDefault="007A0AE5" w:rsidP="007A0AE5">
            <w:pPr>
              <w:spacing w:after="0" w:line="240" w:lineRule="auto"/>
              <w:ind w:left="360"/>
              <w:rPr>
                <w:rFonts w:eastAsia="Arial" w:cs="Arial"/>
                <w:lang w:eastAsia="en-GB"/>
              </w:rPr>
            </w:pPr>
          </w:p>
          <w:p w14:paraId="498CB38A" w14:textId="77777777" w:rsidR="007A0AE5" w:rsidRPr="007A0AE5" w:rsidRDefault="007A0AE5" w:rsidP="007A0AE5">
            <w:pPr>
              <w:spacing w:after="0" w:line="240" w:lineRule="auto"/>
              <w:rPr>
                <w:rFonts w:eastAsiaTheme="minorEastAsia"/>
                <w:lang w:eastAsia="en-GB"/>
              </w:rPr>
            </w:pPr>
          </w:p>
        </w:tc>
      </w:tr>
      <w:tr w:rsidR="007A0AE5" w:rsidRPr="007A0AE5" w14:paraId="009BB23B" w14:textId="77777777" w:rsidTr="007A0AE5">
        <w:tc>
          <w:tcPr>
            <w:tcW w:w="4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E790B4" w14:textId="77777777" w:rsidR="007A0AE5" w:rsidRPr="007A0AE5" w:rsidRDefault="007A0AE5" w:rsidP="007A0AE5">
            <w:pPr>
              <w:spacing w:after="0" w:line="240" w:lineRule="auto"/>
              <w:rPr>
                <w:rFonts w:eastAsia="Arial" w:cs="Arial"/>
                <w:b/>
                <w:lang w:eastAsia="en-GB"/>
              </w:rPr>
            </w:pPr>
            <w:r w:rsidRPr="007A0AE5">
              <w:rPr>
                <w:rFonts w:eastAsia="Arial" w:cs="Arial"/>
                <w:b/>
                <w:lang w:eastAsia="en-GB"/>
              </w:rPr>
              <w:t>HGIOS4/HGIOELC QIs</w:t>
            </w:r>
          </w:p>
          <w:p w14:paraId="40A70C27" w14:textId="77777777" w:rsidR="007A0AE5" w:rsidRPr="007A0AE5" w:rsidRDefault="007A0AE5" w:rsidP="007A0AE5">
            <w:pPr>
              <w:spacing w:after="0" w:line="240" w:lineRule="auto"/>
              <w:rPr>
                <w:rFonts w:eastAsia="Arial" w:cs="Arial"/>
                <w:lang w:eastAsia="en-GB"/>
              </w:rPr>
            </w:pPr>
            <w:r w:rsidRPr="007A0AE5">
              <w:rPr>
                <w:rFonts w:eastAsia="Arial" w:cs="Arial"/>
                <w:lang w:eastAsia="en-GB"/>
              </w:rPr>
              <w:t>2.3 Learning, teaching and assessment</w:t>
            </w:r>
          </w:p>
          <w:p w14:paraId="638A07F0" w14:textId="77777777" w:rsidR="007A0AE5" w:rsidRPr="007A0AE5" w:rsidRDefault="007A0AE5" w:rsidP="007A0AE5">
            <w:pPr>
              <w:spacing w:after="0" w:line="240" w:lineRule="auto"/>
              <w:rPr>
                <w:rFonts w:eastAsia="Arial" w:cs="Arial"/>
                <w:lang w:eastAsia="en-GB"/>
              </w:rPr>
            </w:pPr>
            <w:r w:rsidRPr="007A0AE5">
              <w:rPr>
                <w:rFonts w:eastAsia="Arial" w:cs="Arial"/>
                <w:lang w:eastAsia="en-GB"/>
              </w:rPr>
              <w:t>3.2 Raising attainment and achievement</w:t>
            </w:r>
          </w:p>
          <w:p w14:paraId="415F5EE0" w14:textId="77777777" w:rsidR="007A0AE5" w:rsidRPr="007A0AE5" w:rsidRDefault="007A0AE5" w:rsidP="007A0AE5">
            <w:pPr>
              <w:spacing w:after="0" w:line="240" w:lineRule="auto"/>
              <w:rPr>
                <w:rFonts w:eastAsia="Arial" w:cs="Arial"/>
                <w:lang w:eastAsia="en-GB"/>
              </w:rPr>
            </w:pPr>
            <w:r w:rsidRPr="007A0AE5">
              <w:rPr>
                <w:rFonts w:eastAsia="Arial" w:cs="Arial"/>
                <w:lang w:eastAsia="en-GB"/>
              </w:rPr>
              <w:t>2.5 Family learning</w:t>
            </w:r>
          </w:p>
          <w:p w14:paraId="02C7854E" w14:textId="77777777" w:rsidR="007A0AE5" w:rsidRPr="007A0AE5" w:rsidRDefault="007A0AE5" w:rsidP="007A0AE5">
            <w:pPr>
              <w:spacing w:after="0" w:line="240" w:lineRule="auto"/>
              <w:rPr>
                <w:rFonts w:eastAsia="Arial" w:cs="Arial"/>
                <w:lang w:eastAsia="en-GB"/>
              </w:rPr>
            </w:pPr>
            <w:r w:rsidRPr="007A0AE5">
              <w:rPr>
                <w:rFonts w:eastAsia="Arial" w:cs="Arial"/>
                <w:lang w:eastAsia="en-GB"/>
              </w:rPr>
              <w:t>2.7 Partnerships</w:t>
            </w:r>
          </w:p>
        </w:tc>
        <w:tc>
          <w:tcPr>
            <w:tcW w:w="4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51B137" w14:textId="77777777" w:rsidR="007A0AE5" w:rsidRPr="007A0AE5" w:rsidRDefault="007A0AE5" w:rsidP="007A0AE5">
            <w:pPr>
              <w:spacing w:after="0" w:line="240" w:lineRule="auto"/>
              <w:rPr>
                <w:rFonts w:eastAsia="Arial" w:cs="Arial"/>
                <w:b/>
                <w:lang w:eastAsia="en-GB"/>
              </w:rPr>
            </w:pPr>
            <w:r w:rsidRPr="007A0AE5">
              <w:rPr>
                <w:rFonts w:eastAsia="Arial" w:cs="Arial"/>
                <w:b/>
                <w:lang w:eastAsia="en-GB"/>
              </w:rPr>
              <w:t xml:space="preserve">Has this work been supported by PEF? </w:t>
            </w:r>
          </w:p>
          <w:p w14:paraId="48086772" w14:textId="77777777" w:rsidR="007A0AE5" w:rsidRPr="007A0AE5" w:rsidRDefault="007A0AE5" w:rsidP="007A0AE5">
            <w:pPr>
              <w:spacing w:after="0" w:line="240" w:lineRule="auto"/>
              <w:rPr>
                <w:rFonts w:eastAsia="Arial" w:cs="Arial"/>
                <w:lang w:eastAsia="en-GB"/>
              </w:rPr>
            </w:pPr>
            <w:r w:rsidRPr="007A0AE5">
              <w:rPr>
                <w:rFonts w:eastAsia="Arial" w:cs="Arial"/>
                <w:lang w:eastAsia="en-GB"/>
              </w:rPr>
              <w:t>Yes – in bold</w:t>
            </w:r>
          </w:p>
          <w:p w14:paraId="05755071" w14:textId="77777777" w:rsidR="007A0AE5" w:rsidRPr="007A0AE5" w:rsidRDefault="007A0AE5" w:rsidP="007A0AE5">
            <w:pPr>
              <w:spacing w:after="0" w:line="240" w:lineRule="auto"/>
              <w:rPr>
                <w:rFonts w:eastAsiaTheme="minorEastAsia"/>
                <w:lang w:eastAsia="en-GB"/>
              </w:rPr>
            </w:pPr>
          </w:p>
        </w:tc>
      </w:tr>
      <w:tr w:rsidR="007A0AE5" w:rsidRPr="007A0AE5" w14:paraId="5F80BC4F"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14:paraId="7011373B" w14:textId="77777777" w:rsidR="007A0AE5" w:rsidRPr="007A0AE5" w:rsidRDefault="007A0AE5" w:rsidP="007A0AE5">
            <w:pPr>
              <w:spacing w:after="0" w:line="240" w:lineRule="auto"/>
              <w:rPr>
                <w:rFonts w:eastAsiaTheme="minorEastAsia"/>
                <w:b/>
                <w:lang w:eastAsia="en-GB"/>
              </w:rPr>
            </w:pPr>
            <w:r w:rsidRPr="007A0AE5">
              <w:rPr>
                <w:rFonts w:eastAsia="Arial" w:cs="Arial"/>
                <w:b/>
                <w:lang w:eastAsia="en-GB"/>
              </w:rPr>
              <w:t xml:space="preserve">Progress </w:t>
            </w:r>
          </w:p>
        </w:tc>
      </w:tr>
      <w:tr w:rsidR="007A0AE5" w:rsidRPr="007A0AE5" w14:paraId="21BA1343"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C4FB0A" w14:textId="77777777" w:rsidR="007A0AE5" w:rsidRPr="007A0AE5" w:rsidRDefault="007A0AE5" w:rsidP="00B66174">
            <w:pPr>
              <w:widowControl w:val="0"/>
              <w:numPr>
                <w:ilvl w:val="0"/>
                <w:numId w:val="18"/>
              </w:numPr>
              <w:spacing w:after="0" w:line="240" w:lineRule="auto"/>
              <w:contextualSpacing/>
              <w:rPr>
                <w:rFonts w:eastAsiaTheme="minorEastAsia"/>
                <w:lang w:eastAsia="en-GB"/>
              </w:rPr>
            </w:pPr>
            <w:r w:rsidRPr="007A0AE5">
              <w:rPr>
                <w:rFonts w:eastAsiaTheme="minorEastAsia"/>
                <w:lang w:eastAsia="en-GB"/>
              </w:rPr>
              <w:t xml:space="preserve">In Nursery, the grouping of children in bubbles impacted on the development of Nursery Narratives and our application for the Diamond Communication Award. </w:t>
            </w:r>
          </w:p>
          <w:p w14:paraId="67DF8E64" w14:textId="77777777" w:rsidR="007A0AE5" w:rsidRPr="007A0AE5" w:rsidRDefault="007A0AE5" w:rsidP="00B66174">
            <w:pPr>
              <w:widowControl w:val="0"/>
              <w:numPr>
                <w:ilvl w:val="0"/>
                <w:numId w:val="18"/>
              </w:numPr>
              <w:spacing w:after="0" w:line="240" w:lineRule="auto"/>
              <w:contextualSpacing/>
              <w:rPr>
                <w:rFonts w:eastAsiaTheme="minorEastAsia"/>
                <w:lang w:eastAsia="en-GB"/>
              </w:rPr>
            </w:pPr>
            <w:r w:rsidRPr="007A0AE5">
              <w:rPr>
                <w:rFonts w:eastAsiaTheme="minorEastAsia"/>
                <w:lang w:eastAsia="en-GB"/>
              </w:rPr>
              <w:t xml:space="preserve">Word Aware continues to be used to build upon children’s vocabulary. </w:t>
            </w:r>
          </w:p>
          <w:p w14:paraId="0666716A" w14:textId="77777777" w:rsidR="007A0AE5" w:rsidRPr="007A0AE5" w:rsidRDefault="007A0AE5" w:rsidP="00B66174">
            <w:pPr>
              <w:widowControl w:val="0"/>
              <w:numPr>
                <w:ilvl w:val="0"/>
                <w:numId w:val="18"/>
              </w:numPr>
              <w:spacing w:after="0" w:line="240" w:lineRule="auto"/>
              <w:contextualSpacing/>
              <w:rPr>
                <w:rFonts w:eastAsiaTheme="minorEastAsia"/>
                <w:lang w:eastAsia="en-GB"/>
              </w:rPr>
            </w:pPr>
            <w:r w:rsidRPr="007A0AE5">
              <w:rPr>
                <w:rFonts w:eastAsiaTheme="minorEastAsia"/>
                <w:lang w:eastAsia="en-GB"/>
              </w:rPr>
              <w:t>Both P1 and P1/2 classes benefited from exposure to SALT interventions;</w:t>
            </w:r>
          </w:p>
          <w:p w14:paraId="2319B63E" w14:textId="77777777" w:rsidR="007A0AE5" w:rsidRPr="007A0AE5" w:rsidRDefault="007A0AE5" w:rsidP="007A0AE5">
            <w:pPr>
              <w:widowControl w:val="0"/>
              <w:spacing w:after="0" w:line="240" w:lineRule="auto"/>
              <w:ind w:left="360"/>
              <w:contextualSpacing/>
              <w:rPr>
                <w:rFonts w:eastAsiaTheme="minorEastAsia"/>
                <w:lang w:eastAsia="en-GB"/>
              </w:rPr>
            </w:pPr>
            <w:r w:rsidRPr="007A0AE5">
              <w:rPr>
                <w:rFonts w:eastAsiaTheme="minorEastAsia"/>
                <w:lang w:eastAsia="en-GB"/>
              </w:rPr>
              <w:t>Teaching Children to Listen was used to re-focus children’s listening skills following their return after school closure.</w:t>
            </w:r>
          </w:p>
          <w:p w14:paraId="2C712DFC" w14:textId="77777777" w:rsidR="007A0AE5" w:rsidRPr="007A0AE5" w:rsidRDefault="007A0AE5" w:rsidP="00B66174">
            <w:pPr>
              <w:widowControl w:val="0"/>
              <w:numPr>
                <w:ilvl w:val="0"/>
                <w:numId w:val="18"/>
              </w:numPr>
              <w:spacing w:after="0" w:line="240" w:lineRule="auto"/>
              <w:contextualSpacing/>
              <w:rPr>
                <w:rFonts w:eastAsiaTheme="minorEastAsia"/>
                <w:lang w:eastAsia="en-GB"/>
              </w:rPr>
            </w:pPr>
            <w:r w:rsidRPr="007A0AE5">
              <w:rPr>
                <w:rFonts w:eastAsiaTheme="minorEastAsia"/>
                <w:lang w:eastAsia="en-GB"/>
              </w:rPr>
              <w:t>Colourful Semantics was used in P1 and P1/2 to develop children’s understanding of spoken to written word and the development of sentence structure.</w:t>
            </w:r>
          </w:p>
          <w:p w14:paraId="0CFDDEA3" w14:textId="77777777" w:rsidR="007A0AE5" w:rsidRPr="007A0AE5" w:rsidRDefault="007A0AE5" w:rsidP="00B66174">
            <w:pPr>
              <w:widowControl w:val="0"/>
              <w:numPr>
                <w:ilvl w:val="0"/>
                <w:numId w:val="18"/>
              </w:numPr>
              <w:spacing w:after="0" w:line="240" w:lineRule="auto"/>
              <w:contextualSpacing/>
              <w:rPr>
                <w:rFonts w:eastAsiaTheme="minorEastAsia"/>
                <w:lang w:eastAsia="en-GB"/>
              </w:rPr>
            </w:pPr>
            <w:r w:rsidRPr="007A0AE5">
              <w:rPr>
                <w:rFonts w:eastAsiaTheme="minorEastAsia"/>
                <w:lang w:eastAsia="en-GB"/>
              </w:rPr>
              <w:t>Due to the restructure of Nursery into 3 bubbles, our EYO became part of this and could not offer specific language support.</w:t>
            </w:r>
          </w:p>
          <w:p w14:paraId="0252CEA3" w14:textId="77777777" w:rsidR="007A0AE5" w:rsidRPr="007A0AE5" w:rsidRDefault="007A0AE5" w:rsidP="00B66174">
            <w:pPr>
              <w:widowControl w:val="0"/>
              <w:numPr>
                <w:ilvl w:val="0"/>
                <w:numId w:val="18"/>
              </w:numPr>
              <w:spacing w:after="0" w:line="240" w:lineRule="auto"/>
              <w:contextualSpacing/>
              <w:rPr>
                <w:rFonts w:eastAsiaTheme="minorEastAsia"/>
                <w:lang w:eastAsia="en-GB"/>
              </w:rPr>
            </w:pPr>
            <w:r w:rsidRPr="007A0AE5">
              <w:rPr>
                <w:rFonts w:eastAsiaTheme="minorEastAsia"/>
                <w:lang w:eastAsia="en-GB"/>
              </w:rPr>
              <w:t>A review of Bug Club reading and assessment was completed across all stages.</w:t>
            </w:r>
          </w:p>
          <w:p w14:paraId="3DCDF844" w14:textId="77777777" w:rsidR="007A0AE5" w:rsidRPr="007A0AE5" w:rsidRDefault="007A0AE5" w:rsidP="00B66174">
            <w:pPr>
              <w:widowControl w:val="0"/>
              <w:numPr>
                <w:ilvl w:val="0"/>
                <w:numId w:val="18"/>
              </w:numPr>
              <w:spacing w:after="0" w:line="240" w:lineRule="auto"/>
              <w:contextualSpacing/>
              <w:rPr>
                <w:rFonts w:eastAsiaTheme="minorEastAsia"/>
                <w:lang w:eastAsia="en-GB"/>
              </w:rPr>
            </w:pPr>
            <w:r w:rsidRPr="007A0AE5">
              <w:rPr>
                <w:rFonts w:eastAsiaTheme="minorEastAsia"/>
                <w:lang w:eastAsia="en-GB"/>
              </w:rPr>
              <w:t xml:space="preserve">Lesson Study on the teaching of Reading did not happen. </w:t>
            </w:r>
          </w:p>
        </w:tc>
      </w:tr>
      <w:tr w:rsidR="007A0AE5" w:rsidRPr="007A0AE5" w14:paraId="5C85619C"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14:paraId="7A81B18D" w14:textId="77777777" w:rsidR="007A0AE5" w:rsidRPr="007A0AE5" w:rsidRDefault="007A0AE5" w:rsidP="007A0AE5">
            <w:pPr>
              <w:spacing w:after="0" w:line="240" w:lineRule="auto"/>
              <w:rPr>
                <w:rFonts w:eastAsia="Arial" w:cs="Arial"/>
                <w:b/>
                <w:lang w:eastAsia="en-GB"/>
              </w:rPr>
            </w:pPr>
            <w:r w:rsidRPr="007A0AE5">
              <w:rPr>
                <w:rFonts w:eastAsia="Arial" w:cs="Arial"/>
                <w:b/>
                <w:lang w:eastAsia="en-GB"/>
              </w:rPr>
              <w:t>Impact</w:t>
            </w:r>
          </w:p>
        </w:tc>
      </w:tr>
      <w:tr w:rsidR="007A0AE5" w:rsidRPr="007A0AE5" w14:paraId="2258067B"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03FE9363" w14:textId="77777777" w:rsidR="007A0AE5" w:rsidRPr="007A0AE5" w:rsidRDefault="007A0AE5" w:rsidP="00B66174">
            <w:pPr>
              <w:widowControl w:val="0"/>
              <w:numPr>
                <w:ilvl w:val="0"/>
                <w:numId w:val="18"/>
              </w:numPr>
              <w:spacing w:after="0" w:line="240" w:lineRule="auto"/>
              <w:contextualSpacing/>
              <w:rPr>
                <w:rFonts w:eastAsiaTheme="minorEastAsia"/>
                <w:lang w:eastAsia="en-GB"/>
              </w:rPr>
            </w:pPr>
            <w:r w:rsidRPr="007A0AE5">
              <w:rPr>
                <w:rFonts w:eastAsiaTheme="minorEastAsia"/>
                <w:lang w:eastAsia="en-GB"/>
              </w:rPr>
              <w:t>For a number of children, Nursery closure has impacted negatively on language development. Only 50% of children attending this session showed an increase in their Renfrew scores from Sept 20 to May 21.</w:t>
            </w:r>
          </w:p>
          <w:p w14:paraId="5868FE27" w14:textId="77777777" w:rsidR="007A0AE5" w:rsidRPr="007A0AE5" w:rsidRDefault="007A0AE5" w:rsidP="00B66174">
            <w:pPr>
              <w:widowControl w:val="0"/>
              <w:numPr>
                <w:ilvl w:val="0"/>
                <w:numId w:val="18"/>
              </w:numPr>
              <w:spacing w:after="0" w:line="240" w:lineRule="auto"/>
              <w:contextualSpacing/>
              <w:rPr>
                <w:rFonts w:eastAsiaTheme="minorEastAsia"/>
                <w:lang w:eastAsia="en-GB"/>
              </w:rPr>
            </w:pPr>
            <w:r w:rsidRPr="007A0AE5">
              <w:rPr>
                <w:rFonts w:eastAsiaTheme="minorEastAsia"/>
                <w:lang w:eastAsia="en-GB"/>
              </w:rPr>
              <w:t>In P1 and P2 Renfrew scores indicate a more positive impact. In P1 85% of children are now working within or beyond their chronological age. In Primary 2 the number of children working within or beyond their chronological age has increased by 27%.</w:t>
            </w:r>
          </w:p>
          <w:p w14:paraId="4EEAF90E" w14:textId="77777777" w:rsidR="007A0AE5" w:rsidRPr="007A0AE5" w:rsidRDefault="007A0AE5" w:rsidP="00B66174">
            <w:pPr>
              <w:widowControl w:val="0"/>
              <w:numPr>
                <w:ilvl w:val="0"/>
                <w:numId w:val="18"/>
              </w:numPr>
              <w:spacing w:after="0" w:line="240" w:lineRule="auto"/>
              <w:contextualSpacing/>
              <w:rPr>
                <w:rFonts w:eastAsiaTheme="minorEastAsia"/>
                <w:lang w:eastAsia="en-GB"/>
              </w:rPr>
            </w:pPr>
            <w:r w:rsidRPr="007A0AE5">
              <w:rPr>
                <w:rFonts w:eastAsiaTheme="minorEastAsia"/>
                <w:lang w:eastAsia="en-GB"/>
              </w:rPr>
              <w:t xml:space="preserve">Through the use of Colourful Semantics the majority of children in P1 and P1/2 understand what makes a sentence and can confidently write basic sentences which include who/doing/what/when. </w:t>
            </w:r>
          </w:p>
          <w:p w14:paraId="27617497" w14:textId="77777777" w:rsidR="007A0AE5" w:rsidRPr="007A0AE5" w:rsidRDefault="007A0AE5" w:rsidP="00B66174">
            <w:pPr>
              <w:widowControl w:val="0"/>
              <w:numPr>
                <w:ilvl w:val="0"/>
                <w:numId w:val="18"/>
              </w:numPr>
              <w:spacing w:after="0" w:line="240" w:lineRule="auto"/>
              <w:contextualSpacing/>
              <w:rPr>
                <w:rFonts w:eastAsia="Arial" w:cstheme="minorHAnsi"/>
                <w:lang w:eastAsia="en-GB"/>
              </w:rPr>
            </w:pPr>
            <w:r w:rsidRPr="007A0AE5">
              <w:rPr>
                <w:rFonts w:eastAsiaTheme="minorEastAsia"/>
                <w:lang w:eastAsia="en-GB"/>
              </w:rPr>
              <w:t>All P2 children in P1/2 can create more complex sentences independently and can write short stories from fairytales with a beginning, middle and end.</w:t>
            </w:r>
          </w:p>
          <w:p w14:paraId="60C28AE9" w14:textId="77777777" w:rsidR="007A0AE5" w:rsidRPr="007A0AE5" w:rsidRDefault="007A0AE5" w:rsidP="00B66174">
            <w:pPr>
              <w:widowControl w:val="0"/>
              <w:numPr>
                <w:ilvl w:val="0"/>
                <w:numId w:val="18"/>
              </w:numPr>
              <w:spacing w:after="0" w:line="240" w:lineRule="auto"/>
              <w:contextualSpacing/>
              <w:rPr>
                <w:rFonts w:eastAsia="Arial" w:cstheme="minorHAnsi"/>
                <w:lang w:eastAsia="en-GB"/>
              </w:rPr>
            </w:pPr>
            <w:r w:rsidRPr="007A0AE5">
              <w:rPr>
                <w:rFonts w:eastAsiaTheme="minorEastAsia"/>
                <w:lang w:eastAsia="en-GB"/>
              </w:rPr>
              <w:t>All children are now assessed at their chronological age in Bug Club and an overview of assessment expectations is in place.</w:t>
            </w:r>
          </w:p>
        </w:tc>
      </w:tr>
      <w:tr w:rsidR="007A0AE5" w:rsidRPr="007A0AE5" w14:paraId="03F8AF8D"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14:paraId="25FD5D80" w14:textId="77777777" w:rsidR="007A0AE5" w:rsidRPr="007A0AE5" w:rsidRDefault="007A0AE5" w:rsidP="007A0AE5">
            <w:pPr>
              <w:spacing w:after="0" w:line="240" w:lineRule="auto"/>
              <w:ind w:left="360"/>
              <w:rPr>
                <w:rFonts w:eastAsia="Arial" w:cstheme="minorHAnsi"/>
                <w:b/>
                <w:lang w:eastAsia="en-GB"/>
              </w:rPr>
            </w:pPr>
            <w:r w:rsidRPr="007A0AE5">
              <w:rPr>
                <w:rFonts w:eastAsia="Arial" w:cstheme="minorHAnsi"/>
                <w:b/>
                <w:lang w:eastAsia="en-GB"/>
              </w:rPr>
              <w:t>Next Steps</w:t>
            </w:r>
          </w:p>
        </w:tc>
      </w:tr>
      <w:tr w:rsidR="007A0AE5" w:rsidRPr="007A0AE5" w14:paraId="538A8322"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7673629A" w14:textId="77777777" w:rsidR="007A0AE5" w:rsidRPr="007A0AE5" w:rsidRDefault="007A0AE5" w:rsidP="00B66174">
            <w:pPr>
              <w:widowControl w:val="0"/>
              <w:numPr>
                <w:ilvl w:val="0"/>
                <w:numId w:val="19"/>
              </w:numPr>
              <w:spacing w:after="0" w:line="240" w:lineRule="auto"/>
              <w:ind w:left="360"/>
              <w:contextualSpacing/>
              <w:rPr>
                <w:rFonts w:eastAsia="Arial" w:cstheme="minorHAnsi"/>
                <w:lang w:eastAsia="en-GB"/>
              </w:rPr>
            </w:pPr>
            <w:r w:rsidRPr="007A0AE5">
              <w:rPr>
                <w:rFonts w:eastAsia="Arial" w:cstheme="minorHAnsi"/>
                <w:lang w:eastAsia="en-GB"/>
              </w:rPr>
              <w:t xml:space="preserve">Nursery to reintroduce Nursery Narratives to build on children’s vocabulary. </w:t>
            </w:r>
          </w:p>
          <w:p w14:paraId="439A987E" w14:textId="77777777" w:rsidR="007A0AE5" w:rsidRPr="007A0AE5" w:rsidRDefault="007A0AE5" w:rsidP="00B66174">
            <w:pPr>
              <w:widowControl w:val="0"/>
              <w:numPr>
                <w:ilvl w:val="0"/>
                <w:numId w:val="19"/>
              </w:numPr>
              <w:spacing w:after="0" w:line="240" w:lineRule="auto"/>
              <w:ind w:left="360"/>
              <w:contextualSpacing/>
              <w:rPr>
                <w:rFonts w:eastAsia="Arial" w:cstheme="minorHAnsi"/>
                <w:lang w:eastAsia="en-GB"/>
              </w:rPr>
            </w:pPr>
            <w:r w:rsidRPr="007A0AE5">
              <w:rPr>
                <w:rFonts w:eastAsia="Arial" w:cstheme="minorHAnsi"/>
                <w:lang w:eastAsia="en-GB"/>
              </w:rPr>
              <w:t xml:space="preserve">Nursery staff to work collaboratively to upskill the language they use to interact with children. </w:t>
            </w:r>
          </w:p>
          <w:p w14:paraId="1CD8FF01" w14:textId="77777777" w:rsidR="007A0AE5" w:rsidRPr="007A0AE5" w:rsidRDefault="007A0AE5" w:rsidP="00B66174">
            <w:pPr>
              <w:widowControl w:val="0"/>
              <w:numPr>
                <w:ilvl w:val="0"/>
                <w:numId w:val="19"/>
              </w:numPr>
              <w:spacing w:after="0" w:line="240" w:lineRule="auto"/>
              <w:ind w:left="360"/>
              <w:contextualSpacing/>
              <w:rPr>
                <w:rFonts w:eastAsia="Arial" w:cstheme="minorHAnsi"/>
                <w:lang w:eastAsia="en-GB"/>
              </w:rPr>
            </w:pPr>
            <w:r w:rsidRPr="007A0AE5">
              <w:rPr>
                <w:rFonts w:eastAsia="Arial" w:cstheme="minorHAnsi"/>
                <w:lang w:eastAsia="en-GB"/>
              </w:rPr>
              <w:t>Re-apply for Diamond Communication Award.</w:t>
            </w:r>
          </w:p>
          <w:p w14:paraId="4BBB8C0D" w14:textId="77777777" w:rsidR="007A0AE5" w:rsidRPr="007A0AE5" w:rsidRDefault="007A0AE5" w:rsidP="00B66174">
            <w:pPr>
              <w:widowControl w:val="0"/>
              <w:numPr>
                <w:ilvl w:val="0"/>
                <w:numId w:val="19"/>
              </w:numPr>
              <w:spacing w:after="0" w:line="240" w:lineRule="auto"/>
              <w:ind w:left="360"/>
              <w:contextualSpacing/>
              <w:rPr>
                <w:rFonts w:eastAsia="Arial" w:cstheme="minorHAnsi"/>
                <w:lang w:eastAsia="en-GB"/>
              </w:rPr>
            </w:pPr>
            <w:r w:rsidRPr="007A0AE5">
              <w:rPr>
                <w:rFonts w:eastAsia="Arial" w:cstheme="minorHAnsi"/>
                <w:lang w:eastAsia="en-GB"/>
              </w:rPr>
              <w:t>Continued use of SALT interventions in the Early and First level to build upon children’s vocabulary (Colourful Semantics, Teaching Children To Listen, Oral to Written Narrative)</w:t>
            </w:r>
          </w:p>
          <w:p w14:paraId="74F89B85" w14:textId="77777777" w:rsidR="007A0AE5" w:rsidRPr="007A0AE5" w:rsidRDefault="007A0AE5" w:rsidP="00B66174">
            <w:pPr>
              <w:widowControl w:val="0"/>
              <w:numPr>
                <w:ilvl w:val="0"/>
                <w:numId w:val="19"/>
              </w:numPr>
              <w:spacing w:after="0" w:line="240" w:lineRule="auto"/>
              <w:ind w:left="360"/>
              <w:contextualSpacing/>
              <w:rPr>
                <w:rFonts w:eastAsia="Arial" w:cstheme="minorHAnsi"/>
                <w:lang w:eastAsia="en-GB"/>
              </w:rPr>
            </w:pPr>
            <w:r w:rsidRPr="007A0AE5">
              <w:rPr>
                <w:rFonts w:eastAsia="Arial" w:cstheme="minorHAnsi"/>
                <w:lang w:eastAsia="en-GB"/>
              </w:rPr>
              <w:t>Staff training session to be given in the teaching and assessment of Bug Club to ensure consistency across all stages.</w:t>
            </w:r>
          </w:p>
          <w:p w14:paraId="0073447E" w14:textId="77777777" w:rsidR="007A0AE5" w:rsidRPr="007A0AE5" w:rsidRDefault="007A0AE5" w:rsidP="00B66174">
            <w:pPr>
              <w:widowControl w:val="0"/>
              <w:numPr>
                <w:ilvl w:val="0"/>
                <w:numId w:val="19"/>
              </w:numPr>
              <w:spacing w:after="0" w:line="240" w:lineRule="auto"/>
              <w:ind w:left="360"/>
              <w:contextualSpacing/>
              <w:rPr>
                <w:rFonts w:eastAsia="Arial" w:cstheme="minorHAnsi"/>
                <w:lang w:eastAsia="en-GB"/>
              </w:rPr>
            </w:pPr>
            <w:r w:rsidRPr="007A0AE5">
              <w:rPr>
                <w:rFonts w:eastAsia="Arial" w:cstheme="minorHAnsi"/>
                <w:lang w:eastAsia="en-GB"/>
              </w:rPr>
              <w:t>Implementation of new Reading Policy and sketch-note across whole school community.</w:t>
            </w:r>
          </w:p>
          <w:p w14:paraId="61173CF6" w14:textId="77777777" w:rsidR="007A0AE5" w:rsidRPr="007A0AE5" w:rsidRDefault="007A0AE5" w:rsidP="00B66174">
            <w:pPr>
              <w:widowControl w:val="0"/>
              <w:numPr>
                <w:ilvl w:val="0"/>
                <w:numId w:val="19"/>
              </w:numPr>
              <w:spacing w:after="0" w:line="240" w:lineRule="auto"/>
              <w:ind w:left="360"/>
              <w:contextualSpacing/>
              <w:rPr>
                <w:rFonts w:eastAsia="Arial" w:cstheme="minorHAnsi"/>
                <w:lang w:eastAsia="en-GB"/>
              </w:rPr>
            </w:pPr>
            <w:r w:rsidRPr="007A0AE5">
              <w:rPr>
                <w:rFonts w:eastAsia="Arial" w:cstheme="minorHAnsi"/>
                <w:lang w:eastAsia="en-GB"/>
              </w:rPr>
              <w:t>Guidance on a consistent approach to the teaching of reading to be devised and introduced to all staff.</w:t>
            </w:r>
          </w:p>
        </w:tc>
      </w:tr>
    </w:tbl>
    <w:p w14:paraId="03D58586" w14:textId="10CA828C" w:rsidR="007A0AE5" w:rsidRDefault="007A0AE5" w:rsidP="007A0AE5">
      <w:pPr>
        <w:rPr>
          <w:rFonts w:eastAsiaTheme="minorEastAsia" w:cstheme="minorHAnsi"/>
          <w:lang w:eastAsia="en-GB"/>
        </w:rPr>
      </w:pPr>
    </w:p>
    <w:p w14:paraId="43FEE20B" w14:textId="77777777" w:rsidR="007A0AE5" w:rsidRPr="007A0AE5" w:rsidRDefault="007A0AE5" w:rsidP="007A0AE5">
      <w:pPr>
        <w:rPr>
          <w:rFonts w:eastAsiaTheme="minorEastAsia" w:cstheme="minorHAnsi"/>
          <w:lang w:eastAsia="en-GB"/>
        </w:rPr>
      </w:pPr>
    </w:p>
    <w:tbl>
      <w:tblPr>
        <w:tblW w:w="9356" w:type="dxa"/>
        <w:tblInd w:w="-147" w:type="dxa"/>
        <w:tblCellMar>
          <w:left w:w="10" w:type="dxa"/>
          <w:right w:w="10" w:type="dxa"/>
        </w:tblCellMar>
        <w:tblLook w:val="0000" w:firstRow="0" w:lastRow="0" w:firstColumn="0" w:lastColumn="0" w:noHBand="0" w:noVBand="0"/>
      </w:tblPr>
      <w:tblGrid>
        <w:gridCol w:w="4742"/>
        <w:gridCol w:w="4614"/>
      </w:tblGrid>
      <w:tr w:rsidR="007A0AE5" w:rsidRPr="007A0AE5" w14:paraId="0F87251B"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14:paraId="7A4ED79E" w14:textId="77777777" w:rsidR="007A0AE5" w:rsidRPr="007A0AE5" w:rsidRDefault="007A0AE5" w:rsidP="007A0AE5">
            <w:pPr>
              <w:spacing w:after="0" w:line="240" w:lineRule="auto"/>
              <w:rPr>
                <w:rFonts w:eastAsia="Arial" w:cstheme="minorHAnsi"/>
                <w:b/>
                <w:lang w:eastAsia="en-GB"/>
              </w:rPr>
            </w:pPr>
            <w:r w:rsidRPr="007A0AE5">
              <w:rPr>
                <w:rFonts w:eastAsia="Arial" w:cstheme="minorHAnsi"/>
                <w:b/>
                <w:lang w:eastAsia="en-GB"/>
              </w:rPr>
              <w:t>Review of progress for 2020 - 2021</w:t>
            </w:r>
          </w:p>
          <w:p w14:paraId="3DB2CD9F" w14:textId="77777777" w:rsidR="007A0AE5" w:rsidRPr="007A0AE5" w:rsidRDefault="007A0AE5" w:rsidP="007A0AE5">
            <w:pPr>
              <w:spacing w:after="0" w:line="240" w:lineRule="auto"/>
              <w:rPr>
                <w:rFonts w:eastAsiaTheme="minorEastAsia" w:cstheme="minorHAnsi"/>
                <w:lang w:eastAsia="en-GB"/>
              </w:rPr>
            </w:pPr>
          </w:p>
        </w:tc>
      </w:tr>
      <w:tr w:rsidR="007A0AE5" w:rsidRPr="007A0AE5" w14:paraId="4CF95097"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A73634" w14:textId="77777777" w:rsidR="007A0AE5" w:rsidRPr="007A0AE5" w:rsidRDefault="007A0AE5" w:rsidP="007A0AE5">
            <w:pPr>
              <w:spacing w:after="0" w:line="240" w:lineRule="auto"/>
              <w:rPr>
                <w:rFonts w:eastAsia="Arial" w:cstheme="minorHAnsi"/>
                <w:b/>
                <w:lang w:eastAsia="en-GB"/>
              </w:rPr>
            </w:pPr>
            <w:r w:rsidRPr="007A0AE5">
              <w:rPr>
                <w:rFonts w:eastAsia="Arial" w:cstheme="minorHAnsi"/>
                <w:b/>
                <w:lang w:eastAsia="en-GB"/>
              </w:rPr>
              <w:t>Priority 3: Raise attainment in Health &amp; Wellbeing through:</w:t>
            </w:r>
          </w:p>
          <w:p w14:paraId="7FD747F9" w14:textId="77777777" w:rsidR="007A0AE5" w:rsidRPr="007A0AE5" w:rsidRDefault="007A0AE5" w:rsidP="00B66174">
            <w:pPr>
              <w:numPr>
                <w:ilvl w:val="0"/>
                <w:numId w:val="19"/>
              </w:numPr>
              <w:spacing w:after="0" w:line="240" w:lineRule="auto"/>
              <w:contextualSpacing/>
              <w:rPr>
                <w:rFonts w:eastAsiaTheme="minorEastAsia" w:cstheme="minorHAnsi"/>
                <w:lang w:eastAsia="en-GB"/>
              </w:rPr>
            </w:pPr>
            <w:r w:rsidRPr="007A0AE5">
              <w:rPr>
                <w:rFonts w:eastAsiaTheme="minorEastAsia" w:cstheme="minorHAnsi"/>
                <w:lang w:eastAsia="en-GB"/>
              </w:rPr>
              <w:t>Continued promotion of SHANARRI indicators through curriculum planning and school displays.</w:t>
            </w:r>
          </w:p>
          <w:p w14:paraId="00F1088F" w14:textId="77777777" w:rsidR="007A0AE5" w:rsidRPr="007A0AE5" w:rsidRDefault="007A0AE5" w:rsidP="00B66174">
            <w:pPr>
              <w:numPr>
                <w:ilvl w:val="0"/>
                <w:numId w:val="19"/>
              </w:numPr>
              <w:spacing w:after="0" w:line="240" w:lineRule="auto"/>
              <w:contextualSpacing/>
              <w:rPr>
                <w:rFonts w:eastAsiaTheme="minorEastAsia" w:cstheme="minorHAnsi"/>
                <w:lang w:eastAsia="en-GB"/>
              </w:rPr>
            </w:pPr>
            <w:r w:rsidRPr="007A0AE5">
              <w:rPr>
                <w:rFonts w:eastAsiaTheme="minorEastAsia" w:cstheme="minorHAnsi"/>
                <w:lang w:eastAsia="en-GB"/>
              </w:rPr>
              <w:t>Completion of HWB planners to include SHANARRI and related resources, linking to benchmarks and ensuring consistency in the teaching of HWB outcomes across all stages.</w:t>
            </w:r>
          </w:p>
          <w:p w14:paraId="39E1F50C" w14:textId="77777777" w:rsidR="007A0AE5" w:rsidRPr="007A0AE5" w:rsidRDefault="007A0AE5" w:rsidP="00B66174">
            <w:pPr>
              <w:numPr>
                <w:ilvl w:val="0"/>
                <w:numId w:val="19"/>
              </w:numPr>
              <w:spacing w:after="0" w:line="240" w:lineRule="auto"/>
              <w:contextualSpacing/>
              <w:rPr>
                <w:rFonts w:eastAsiaTheme="minorEastAsia" w:cstheme="minorHAnsi"/>
                <w:lang w:eastAsia="en-GB"/>
              </w:rPr>
            </w:pPr>
            <w:r w:rsidRPr="007A0AE5">
              <w:rPr>
                <w:rFonts w:eastAsiaTheme="minorEastAsia" w:cstheme="minorHAnsi"/>
                <w:lang w:eastAsia="en-GB"/>
              </w:rPr>
              <w:t>All classes focusing on Emotion Works Recovery programme from August to December to support learner return following lockdown.</w:t>
            </w:r>
          </w:p>
          <w:p w14:paraId="2C828F73" w14:textId="77777777" w:rsidR="007A0AE5" w:rsidRPr="007A0AE5" w:rsidRDefault="007A0AE5" w:rsidP="00B66174">
            <w:pPr>
              <w:numPr>
                <w:ilvl w:val="0"/>
                <w:numId w:val="19"/>
              </w:numPr>
              <w:spacing w:after="0" w:line="240" w:lineRule="auto"/>
              <w:contextualSpacing/>
              <w:rPr>
                <w:rFonts w:eastAsiaTheme="minorEastAsia" w:cstheme="minorHAnsi"/>
                <w:b/>
                <w:lang w:eastAsia="en-GB"/>
              </w:rPr>
            </w:pPr>
            <w:r w:rsidRPr="007A0AE5">
              <w:rPr>
                <w:rFonts w:eastAsiaTheme="minorEastAsia" w:cstheme="minorHAnsi"/>
                <w:b/>
                <w:lang w:eastAsia="en-GB"/>
              </w:rPr>
              <w:t>Adapted use of kitchen classroom to continue supporting the teaching of Food and Health benchmarks.</w:t>
            </w:r>
          </w:p>
          <w:p w14:paraId="27C5F5A9" w14:textId="77777777" w:rsidR="007A0AE5" w:rsidRPr="007A0AE5" w:rsidRDefault="007A0AE5" w:rsidP="00B66174">
            <w:pPr>
              <w:numPr>
                <w:ilvl w:val="0"/>
                <w:numId w:val="19"/>
              </w:numPr>
              <w:spacing w:after="0" w:line="240" w:lineRule="auto"/>
              <w:contextualSpacing/>
              <w:rPr>
                <w:rFonts w:eastAsiaTheme="minorEastAsia" w:cstheme="minorHAnsi"/>
                <w:b/>
                <w:lang w:eastAsia="en-GB"/>
              </w:rPr>
            </w:pPr>
            <w:r w:rsidRPr="007A0AE5">
              <w:rPr>
                <w:rFonts w:eastAsiaTheme="minorEastAsia" w:cstheme="minorHAnsi"/>
                <w:b/>
                <w:lang w:eastAsia="en-GB"/>
              </w:rPr>
              <w:t>Targeted support for all staff in the teaching of outdoor learning strategies and interventions to upskill and increase staff confidence, working with Under the Trees.</w:t>
            </w:r>
          </w:p>
          <w:p w14:paraId="706E27C9" w14:textId="77777777" w:rsidR="007A0AE5" w:rsidRPr="007A0AE5" w:rsidRDefault="007A0AE5" w:rsidP="00B66174">
            <w:pPr>
              <w:numPr>
                <w:ilvl w:val="0"/>
                <w:numId w:val="19"/>
              </w:numPr>
              <w:spacing w:after="0" w:line="240" w:lineRule="auto"/>
              <w:contextualSpacing/>
              <w:rPr>
                <w:rFonts w:eastAsiaTheme="minorEastAsia" w:cstheme="minorHAnsi"/>
                <w:lang w:eastAsia="en-GB"/>
              </w:rPr>
            </w:pPr>
            <w:r w:rsidRPr="007A0AE5">
              <w:rPr>
                <w:rFonts w:eastAsiaTheme="minorEastAsia" w:cstheme="minorHAnsi"/>
                <w:lang w:eastAsia="en-GB"/>
              </w:rPr>
              <w:t xml:space="preserve">Continued partnership working with SUSTRANS to ensure P7 pupils successfully achieve their Bike-ability Award prior to moving to Secondary. </w:t>
            </w:r>
          </w:p>
        </w:tc>
      </w:tr>
      <w:tr w:rsidR="007A0AE5" w:rsidRPr="007A0AE5" w14:paraId="7FBCAE74" w14:textId="77777777" w:rsidTr="007A0AE5">
        <w:tc>
          <w:tcPr>
            <w:tcW w:w="4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959364" w14:textId="77777777" w:rsidR="007A0AE5" w:rsidRPr="007A0AE5" w:rsidRDefault="007A0AE5" w:rsidP="007A0AE5">
            <w:pPr>
              <w:spacing w:after="0" w:line="240" w:lineRule="auto"/>
              <w:rPr>
                <w:rFonts w:eastAsia="Arial" w:cstheme="minorHAnsi"/>
                <w:b/>
                <w:lang w:eastAsia="en-GB"/>
              </w:rPr>
            </w:pPr>
            <w:r w:rsidRPr="007A0AE5">
              <w:rPr>
                <w:rFonts w:eastAsia="Arial" w:cstheme="minorHAnsi"/>
                <w:b/>
                <w:lang w:eastAsia="en-GB"/>
              </w:rPr>
              <w:t>NIF Priority:</w:t>
            </w:r>
          </w:p>
          <w:p w14:paraId="6C441155" w14:textId="77777777" w:rsidR="007A0AE5" w:rsidRPr="007A0AE5" w:rsidRDefault="007A0AE5" w:rsidP="00B66174">
            <w:pPr>
              <w:numPr>
                <w:ilvl w:val="0"/>
                <w:numId w:val="23"/>
              </w:numPr>
              <w:spacing w:after="0" w:line="240" w:lineRule="auto"/>
              <w:contextualSpacing/>
              <w:rPr>
                <w:rFonts w:eastAsia="Arial" w:cstheme="minorHAnsi"/>
                <w:lang w:eastAsia="en-GB"/>
              </w:rPr>
            </w:pPr>
            <w:r w:rsidRPr="007A0AE5">
              <w:rPr>
                <w:rFonts w:eastAsia="Arial" w:cstheme="minorHAnsi"/>
                <w:lang w:eastAsia="en-GB"/>
              </w:rPr>
              <w:t>Improvement in children and young people’s health &amp; wellbeing.</w:t>
            </w:r>
          </w:p>
          <w:p w14:paraId="0A59D7F4" w14:textId="77777777" w:rsidR="007A0AE5" w:rsidRPr="007A0AE5" w:rsidRDefault="007A0AE5" w:rsidP="007A0AE5">
            <w:pPr>
              <w:spacing w:after="0" w:line="240" w:lineRule="auto"/>
              <w:rPr>
                <w:rFonts w:eastAsia="Arial" w:cstheme="minorHAnsi"/>
                <w:b/>
                <w:lang w:eastAsia="en-GB"/>
              </w:rPr>
            </w:pPr>
            <w:r w:rsidRPr="007A0AE5">
              <w:rPr>
                <w:rFonts w:eastAsia="Arial" w:cstheme="minorHAnsi"/>
                <w:b/>
                <w:lang w:eastAsia="en-GB"/>
              </w:rPr>
              <w:t>NIF Driver:</w:t>
            </w:r>
          </w:p>
          <w:p w14:paraId="33BE58AC" w14:textId="77777777" w:rsidR="007A0AE5" w:rsidRPr="007A0AE5" w:rsidRDefault="007A0AE5" w:rsidP="00B66174">
            <w:pPr>
              <w:numPr>
                <w:ilvl w:val="0"/>
                <w:numId w:val="23"/>
              </w:numPr>
              <w:spacing w:after="0" w:line="240" w:lineRule="auto"/>
              <w:contextualSpacing/>
              <w:rPr>
                <w:rFonts w:eastAsia="Arial" w:cstheme="minorHAnsi"/>
                <w:lang w:eastAsia="en-GB"/>
              </w:rPr>
            </w:pPr>
            <w:r w:rsidRPr="007A0AE5">
              <w:rPr>
                <w:rFonts w:eastAsia="Arial" w:cstheme="minorHAnsi"/>
                <w:lang w:eastAsia="en-GB"/>
              </w:rPr>
              <w:t>School Improvement</w:t>
            </w:r>
          </w:p>
          <w:p w14:paraId="285C9EB2" w14:textId="77777777" w:rsidR="007A0AE5" w:rsidRPr="007A0AE5" w:rsidRDefault="007A0AE5" w:rsidP="00B66174">
            <w:pPr>
              <w:numPr>
                <w:ilvl w:val="0"/>
                <w:numId w:val="23"/>
              </w:numPr>
              <w:spacing w:after="0" w:line="240" w:lineRule="auto"/>
              <w:contextualSpacing/>
              <w:rPr>
                <w:rFonts w:eastAsia="Arial" w:cstheme="minorHAnsi"/>
                <w:lang w:eastAsia="en-GB"/>
              </w:rPr>
            </w:pPr>
            <w:r w:rsidRPr="007A0AE5">
              <w:rPr>
                <w:rFonts w:eastAsia="Arial" w:cstheme="minorHAnsi"/>
                <w:lang w:eastAsia="en-GB"/>
              </w:rPr>
              <w:t>Parental engagement</w:t>
            </w:r>
          </w:p>
        </w:tc>
        <w:tc>
          <w:tcPr>
            <w:tcW w:w="4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40CED6" w14:textId="77777777" w:rsidR="007A0AE5" w:rsidRPr="007A0AE5" w:rsidRDefault="007A0AE5" w:rsidP="007A0AE5">
            <w:pPr>
              <w:spacing w:after="0" w:line="240" w:lineRule="auto"/>
              <w:rPr>
                <w:rFonts w:eastAsia="Arial" w:cstheme="minorHAnsi"/>
                <w:b/>
                <w:lang w:eastAsia="en-GB"/>
              </w:rPr>
            </w:pPr>
            <w:r w:rsidRPr="007A0AE5">
              <w:rPr>
                <w:rFonts w:eastAsia="Arial" w:cstheme="minorHAnsi"/>
                <w:b/>
                <w:lang w:eastAsia="en-GB"/>
              </w:rPr>
              <w:t>FC Priority:</w:t>
            </w:r>
          </w:p>
          <w:p w14:paraId="454B95C0" w14:textId="77777777" w:rsidR="007A0AE5" w:rsidRPr="007A0AE5" w:rsidRDefault="007A0AE5" w:rsidP="00B66174">
            <w:pPr>
              <w:numPr>
                <w:ilvl w:val="0"/>
                <w:numId w:val="24"/>
              </w:numPr>
              <w:spacing w:after="0" w:line="240" w:lineRule="auto"/>
              <w:contextualSpacing/>
              <w:rPr>
                <w:rFonts w:eastAsiaTheme="minorEastAsia" w:cstheme="minorHAnsi"/>
                <w:lang w:eastAsia="en-GB"/>
              </w:rPr>
            </w:pPr>
            <w:r w:rsidRPr="007A0AE5">
              <w:rPr>
                <w:rFonts w:eastAsiaTheme="minorEastAsia" w:cstheme="minorHAnsi"/>
                <w:lang w:eastAsia="en-GB"/>
              </w:rPr>
              <w:t>Closing the attainment gap – monitor the impact of PEF and disseminate effective interventions for raising attainment and achieving equity.</w:t>
            </w:r>
          </w:p>
        </w:tc>
      </w:tr>
      <w:tr w:rsidR="007A0AE5" w:rsidRPr="007A0AE5" w14:paraId="7061BD30" w14:textId="77777777" w:rsidTr="007A0AE5">
        <w:tc>
          <w:tcPr>
            <w:tcW w:w="4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7D91D4" w14:textId="77777777" w:rsidR="007A0AE5" w:rsidRPr="007A0AE5" w:rsidRDefault="007A0AE5" w:rsidP="007A0AE5">
            <w:pPr>
              <w:spacing w:after="0" w:line="240" w:lineRule="auto"/>
              <w:rPr>
                <w:rFonts w:eastAsia="Arial" w:cstheme="minorHAnsi"/>
                <w:b/>
                <w:lang w:eastAsia="en-GB"/>
              </w:rPr>
            </w:pPr>
            <w:r w:rsidRPr="007A0AE5">
              <w:rPr>
                <w:rFonts w:eastAsia="Arial" w:cstheme="minorHAnsi"/>
                <w:b/>
                <w:lang w:eastAsia="en-GB"/>
              </w:rPr>
              <w:t>HGIOS4/HGIOELC QIs</w:t>
            </w:r>
          </w:p>
          <w:p w14:paraId="605024E4" w14:textId="77777777" w:rsidR="007A0AE5" w:rsidRPr="007A0AE5" w:rsidRDefault="007A0AE5" w:rsidP="007A0AE5">
            <w:pPr>
              <w:spacing w:after="0" w:line="240" w:lineRule="auto"/>
              <w:rPr>
                <w:rFonts w:eastAsia="Arial" w:cstheme="minorHAnsi"/>
                <w:lang w:eastAsia="en-GB"/>
              </w:rPr>
            </w:pPr>
            <w:r w:rsidRPr="007A0AE5">
              <w:rPr>
                <w:rFonts w:eastAsia="Arial" w:cstheme="minorHAnsi"/>
                <w:lang w:eastAsia="en-GB"/>
              </w:rPr>
              <w:t>1.2 Leadership of learning</w:t>
            </w:r>
          </w:p>
          <w:p w14:paraId="7DA4257A" w14:textId="77777777" w:rsidR="007A0AE5" w:rsidRPr="007A0AE5" w:rsidRDefault="007A0AE5" w:rsidP="007A0AE5">
            <w:pPr>
              <w:spacing w:after="0" w:line="240" w:lineRule="auto"/>
              <w:rPr>
                <w:rFonts w:eastAsia="Arial" w:cstheme="minorHAnsi"/>
                <w:lang w:eastAsia="en-GB"/>
              </w:rPr>
            </w:pPr>
            <w:r w:rsidRPr="007A0AE5">
              <w:rPr>
                <w:rFonts w:eastAsia="Arial" w:cstheme="minorHAnsi"/>
                <w:lang w:eastAsia="en-GB"/>
              </w:rPr>
              <w:t>2.2 Curriculum</w:t>
            </w:r>
          </w:p>
          <w:p w14:paraId="1D3EB3AE" w14:textId="77777777" w:rsidR="007A0AE5" w:rsidRPr="007A0AE5" w:rsidRDefault="007A0AE5" w:rsidP="007A0AE5">
            <w:pPr>
              <w:spacing w:after="0" w:line="240" w:lineRule="auto"/>
              <w:rPr>
                <w:rFonts w:eastAsia="Arial" w:cstheme="minorHAnsi"/>
                <w:lang w:eastAsia="en-GB"/>
              </w:rPr>
            </w:pPr>
            <w:r w:rsidRPr="007A0AE5">
              <w:rPr>
                <w:rFonts w:eastAsia="Arial" w:cstheme="minorHAnsi"/>
                <w:lang w:eastAsia="en-GB"/>
              </w:rPr>
              <w:t>2.5 Family learning</w:t>
            </w:r>
          </w:p>
          <w:p w14:paraId="097FE584" w14:textId="77777777" w:rsidR="007A0AE5" w:rsidRPr="007A0AE5" w:rsidRDefault="007A0AE5" w:rsidP="007A0AE5">
            <w:pPr>
              <w:spacing w:after="0" w:line="240" w:lineRule="auto"/>
              <w:rPr>
                <w:rFonts w:eastAsia="Arial" w:cstheme="minorHAnsi"/>
                <w:lang w:eastAsia="en-GB"/>
              </w:rPr>
            </w:pPr>
            <w:r w:rsidRPr="007A0AE5">
              <w:rPr>
                <w:rFonts w:eastAsia="Arial" w:cstheme="minorHAnsi"/>
                <w:lang w:eastAsia="en-GB"/>
              </w:rPr>
              <w:t>2.7 Partnerships</w:t>
            </w:r>
          </w:p>
          <w:p w14:paraId="0A94C17D" w14:textId="77777777" w:rsidR="007A0AE5" w:rsidRPr="007A0AE5" w:rsidRDefault="007A0AE5" w:rsidP="007A0AE5">
            <w:pPr>
              <w:spacing w:after="0" w:line="240" w:lineRule="auto"/>
              <w:rPr>
                <w:rFonts w:eastAsia="Arial" w:cstheme="minorHAnsi"/>
                <w:lang w:eastAsia="en-GB"/>
              </w:rPr>
            </w:pPr>
            <w:r w:rsidRPr="007A0AE5">
              <w:rPr>
                <w:rFonts w:eastAsia="Arial" w:cstheme="minorHAnsi"/>
                <w:lang w:eastAsia="en-GB"/>
              </w:rPr>
              <w:t>3.1 Ensuring wellbeing, equality and inclusion</w:t>
            </w:r>
          </w:p>
          <w:p w14:paraId="07CF854C" w14:textId="77777777" w:rsidR="007A0AE5" w:rsidRPr="007A0AE5" w:rsidRDefault="007A0AE5" w:rsidP="007A0AE5">
            <w:pPr>
              <w:spacing w:after="0" w:line="240" w:lineRule="auto"/>
              <w:rPr>
                <w:rFonts w:eastAsiaTheme="minorEastAsia" w:cstheme="minorHAnsi"/>
                <w:lang w:eastAsia="en-GB"/>
              </w:rPr>
            </w:pPr>
            <w:r w:rsidRPr="007A0AE5">
              <w:rPr>
                <w:rFonts w:eastAsia="Arial" w:cstheme="minorHAnsi"/>
                <w:lang w:eastAsia="en-GB"/>
              </w:rPr>
              <w:t>3.3 Increasing creativity and employability</w:t>
            </w:r>
          </w:p>
        </w:tc>
        <w:tc>
          <w:tcPr>
            <w:tcW w:w="4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396085" w14:textId="77777777" w:rsidR="007A0AE5" w:rsidRPr="007A0AE5" w:rsidRDefault="007A0AE5" w:rsidP="007A0AE5">
            <w:pPr>
              <w:spacing w:after="0" w:line="240" w:lineRule="auto"/>
              <w:rPr>
                <w:rFonts w:eastAsia="Arial" w:cstheme="minorHAnsi"/>
                <w:b/>
                <w:lang w:eastAsia="en-GB"/>
              </w:rPr>
            </w:pPr>
            <w:r w:rsidRPr="007A0AE5">
              <w:rPr>
                <w:rFonts w:eastAsia="Arial" w:cstheme="minorHAnsi"/>
                <w:b/>
                <w:lang w:eastAsia="en-GB"/>
              </w:rPr>
              <w:t xml:space="preserve">Has this work been supported by PEF? </w:t>
            </w:r>
          </w:p>
          <w:p w14:paraId="173892BB" w14:textId="77777777" w:rsidR="007A0AE5" w:rsidRPr="007A0AE5" w:rsidRDefault="007A0AE5" w:rsidP="007A0AE5">
            <w:pPr>
              <w:spacing w:after="0" w:line="240" w:lineRule="auto"/>
              <w:rPr>
                <w:rFonts w:eastAsiaTheme="minorEastAsia" w:cstheme="minorHAnsi"/>
                <w:lang w:eastAsia="en-GB"/>
              </w:rPr>
            </w:pPr>
            <w:r w:rsidRPr="007A0AE5">
              <w:rPr>
                <w:rFonts w:eastAsia="Arial" w:cstheme="minorHAnsi"/>
                <w:lang w:eastAsia="en-GB"/>
              </w:rPr>
              <w:t>Yes – in bold</w:t>
            </w:r>
          </w:p>
        </w:tc>
      </w:tr>
      <w:tr w:rsidR="007A0AE5" w:rsidRPr="007A0AE5" w14:paraId="575E2A77"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14:paraId="70A3CF8C" w14:textId="77777777" w:rsidR="007A0AE5" w:rsidRPr="007A0AE5" w:rsidRDefault="007A0AE5" w:rsidP="007A0AE5">
            <w:pPr>
              <w:spacing w:after="0" w:line="240" w:lineRule="auto"/>
              <w:rPr>
                <w:rFonts w:eastAsiaTheme="minorEastAsia" w:cstheme="minorHAnsi"/>
                <w:b/>
                <w:lang w:eastAsia="en-GB"/>
              </w:rPr>
            </w:pPr>
            <w:r w:rsidRPr="007A0AE5">
              <w:rPr>
                <w:rFonts w:eastAsia="Arial" w:cstheme="minorHAnsi"/>
                <w:b/>
                <w:lang w:eastAsia="en-GB"/>
              </w:rPr>
              <w:t xml:space="preserve">Progress </w:t>
            </w:r>
          </w:p>
        </w:tc>
      </w:tr>
      <w:tr w:rsidR="007A0AE5" w:rsidRPr="007A0AE5" w14:paraId="00B12461"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8FF3C4" w14:textId="77777777" w:rsidR="007A0AE5" w:rsidRPr="007A0AE5" w:rsidRDefault="007A0AE5" w:rsidP="00B66174">
            <w:pPr>
              <w:numPr>
                <w:ilvl w:val="0"/>
                <w:numId w:val="21"/>
              </w:numPr>
              <w:spacing w:after="0" w:line="240" w:lineRule="auto"/>
              <w:contextualSpacing/>
              <w:rPr>
                <w:rFonts w:eastAsia="Arial" w:cstheme="minorHAnsi"/>
                <w:lang w:eastAsia="en-GB"/>
              </w:rPr>
            </w:pPr>
            <w:r w:rsidRPr="007A0AE5">
              <w:rPr>
                <w:rFonts w:eastAsia="Arial" w:cstheme="minorHAnsi"/>
                <w:lang w:eastAsia="en-GB"/>
              </w:rPr>
              <w:t>SHANARRI prominently displayed in all classrooms and used in daily language throughout school.</w:t>
            </w:r>
          </w:p>
          <w:p w14:paraId="77878C8D" w14:textId="77777777" w:rsidR="007A0AE5" w:rsidRPr="007A0AE5" w:rsidRDefault="007A0AE5" w:rsidP="00B66174">
            <w:pPr>
              <w:numPr>
                <w:ilvl w:val="0"/>
                <w:numId w:val="21"/>
              </w:numPr>
              <w:spacing w:after="0" w:line="240" w:lineRule="auto"/>
              <w:contextualSpacing/>
              <w:rPr>
                <w:rFonts w:eastAsia="Arial" w:cstheme="minorHAnsi"/>
                <w:lang w:eastAsia="en-GB"/>
              </w:rPr>
            </w:pPr>
            <w:r w:rsidRPr="007A0AE5">
              <w:rPr>
                <w:rFonts w:eastAsia="Arial" w:cstheme="minorHAnsi"/>
                <w:lang w:eastAsia="en-GB"/>
              </w:rPr>
              <w:t xml:space="preserve">HWB planning documents are ongoing and will be supported next session through the work of a RACI group.  </w:t>
            </w:r>
          </w:p>
          <w:p w14:paraId="26280213" w14:textId="77777777" w:rsidR="007A0AE5" w:rsidRPr="007A0AE5" w:rsidRDefault="007A0AE5" w:rsidP="00B66174">
            <w:pPr>
              <w:numPr>
                <w:ilvl w:val="0"/>
                <w:numId w:val="21"/>
              </w:numPr>
              <w:spacing w:after="0" w:line="240" w:lineRule="auto"/>
              <w:contextualSpacing/>
              <w:rPr>
                <w:rFonts w:eastAsia="Arial" w:cstheme="minorHAnsi"/>
                <w:lang w:eastAsia="en-GB"/>
              </w:rPr>
            </w:pPr>
            <w:r w:rsidRPr="007A0AE5">
              <w:rPr>
                <w:rFonts w:eastAsia="Arial" w:cstheme="minorHAnsi"/>
                <w:lang w:eastAsia="en-GB"/>
              </w:rPr>
              <w:t xml:space="preserve">All classes completed the Emotion Works Recovery programme from August to December. </w:t>
            </w:r>
          </w:p>
          <w:p w14:paraId="67E44853" w14:textId="77777777" w:rsidR="007A0AE5" w:rsidRPr="007A0AE5" w:rsidRDefault="007A0AE5" w:rsidP="00B66174">
            <w:pPr>
              <w:numPr>
                <w:ilvl w:val="0"/>
                <w:numId w:val="21"/>
              </w:numPr>
              <w:spacing w:after="0" w:line="240" w:lineRule="auto"/>
              <w:contextualSpacing/>
              <w:rPr>
                <w:rFonts w:eastAsia="Arial" w:cstheme="minorHAnsi"/>
                <w:lang w:eastAsia="en-GB"/>
              </w:rPr>
            </w:pPr>
            <w:r w:rsidRPr="007A0AE5">
              <w:rPr>
                <w:rFonts w:eastAsia="Arial" w:cstheme="minorHAnsi"/>
                <w:lang w:eastAsia="en-GB"/>
              </w:rPr>
              <w:t>Kitchen classroom use has been gradually re-introduced with much smaller groups of learners.</w:t>
            </w:r>
          </w:p>
          <w:p w14:paraId="3BB7858C" w14:textId="77777777" w:rsidR="007A0AE5" w:rsidRPr="007A0AE5" w:rsidRDefault="007A0AE5" w:rsidP="00B66174">
            <w:pPr>
              <w:numPr>
                <w:ilvl w:val="0"/>
                <w:numId w:val="21"/>
              </w:numPr>
              <w:spacing w:after="0" w:line="240" w:lineRule="auto"/>
              <w:contextualSpacing/>
              <w:rPr>
                <w:rFonts w:eastAsiaTheme="minorEastAsia" w:cstheme="minorHAnsi"/>
                <w:lang w:eastAsia="en-GB"/>
              </w:rPr>
            </w:pPr>
            <w:r w:rsidRPr="007A0AE5">
              <w:rPr>
                <w:rFonts w:eastAsiaTheme="minorEastAsia" w:cstheme="minorHAnsi"/>
                <w:lang w:eastAsia="en-GB"/>
              </w:rPr>
              <w:t xml:space="preserve">All classes took part in a 2-3 day outdoor session with Under the Trees focusing on the development of a number of outdoor skills, including den making, fire building and nature challenges. </w:t>
            </w:r>
          </w:p>
          <w:p w14:paraId="0A8B2D32" w14:textId="77777777" w:rsidR="007A0AE5" w:rsidRPr="007A0AE5" w:rsidRDefault="007A0AE5" w:rsidP="00B66174">
            <w:pPr>
              <w:numPr>
                <w:ilvl w:val="0"/>
                <w:numId w:val="21"/>
              </w:numPr>
              <w:spacing w:after="0" w:line="240" w:lineRule="auto"/>
              <w:contextualSpacing/>
              <w:rPr>
                <w:rFonts w:eastAsiaTheme="minorEastAsia" w:cstheme="minorHAnsi"/>
                <w:lang w:eastAsia="en-GB"/>
              </w:rPr>
            </w:pPr>
            <w:r w:rsidRPr="007A0AE5">
              <w:rPr>
                <w:rFonts w:eastAsiaTheme="minorEastAsia" w:cstheme="minorHAnsi"/>
                <w:lang w:eastAsia="en-GB"/>
              </w:rPr>
              <w:t>A new outdoor classroom has been ordered to further support outdoor learning and ensure all learners are regularly accessing the outdoors (installation date 20.9.21).</w:t>
            </w:r>
          </w:p>
          <w:p w14:paraId="185188C5" w14:textId="77777777" w:rsidR="007A0AE5" w:rsidRPr="007A0AE5" w:rsidRDefault="007A0AE5" w:rsidP="00B66174">
            <w:pPr>
              <w:numPr>
                <w:ilvl w:val="0"/>
                <w:numId w:val="21"/>
              </w:numPr>
              <w:spacing w:after="0" w:line="240" w:lineRule="auto"/>
              <w:contextualSpacing/>
              <w:rPr>
                <w:rFonts w:eastAsiaTheme="minorEastAsia" w:cstheme="minorHAnsi"/>
                <w:lang w:eastAsia="en-GB"/>
              </w:rPr>
            </w:pPr>
            <w:r w:rsidRPr="007A0AE5">
              <w:rPr>
                <w:rFonts w:eastAsiaTheme="minorEastAsia" w:cstheme="minorHAnsi"/>
                <w:lang w:eastAsia="en-GB"/>
              </w:rPr>
              <w:t>New outdoor equipment for all classes has been sourced and purchased by 2 members of teaching staff.</w:t>
            </w:r>
          </w:p>
          <w:p w14:paraId="0AF8AA7D" w14:textId="77777777" w:rsidR="007A0AE5" w:rsidRPr="007A0AE5" w:rsidRDefault="007A0AE5" w:rsidP="00B66174">
            <w:pPr>
              <w:numPr>
                <w:ilvl w:val="0"/>
                <w:numId w:val="21"/>
              </w:numPr>
              <w:spacing w:after="0" w:line="240" w:lineRule="auto"/>
              <w:contextualSpacing/>
              <w:rPr>
                <w:rFonts w:eastAsia="Arial" w:cstheme="minorHAnsi"/>
                <w:lang w:eastAsia="en-GB"/>
              </w:rPr>
            </w:pPr>
            <w:r w:rsidRPr="007A0AE5">
              <w:rPr>
                <w:rFonts w:eastAsia="Arial" w:cstheme="minorHAnsi"/>
                <w:lang w:eastAsia="en-GB"/>
              </w:rPr>
              <w:t>All P7 pupils have completed Bike-ability Level 1 and Level 2.</w:t>
            </w:r>
          </w:p>
        </w:tc>
      </w:tr>
      <w:tr w:rsidR="007A0AE5" w:rsidRPr="007A0AE5" w14:paraId="2A79725E"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14:paraId="26CD3BBC" w14:textId="77777777" w:rsidR="007A0AE5" w:rsidRPr="007A0AE5" w:rsidRDefault="007A0AE5" w:rsidP="007A0AE5">
            <w:pPr>
              <w:spacing w:after="0" w:line="240" w:lineRule="auto"/>
              <w:ind w:left="360"/>
              <w:rPr>
                <w:rFonts w:eastAsia="Arial" w:cs="Arial"/>
                <w:b/>
                <w:color w:val="0070C0"/>
                <w:lang w:eastAsia="en-GB"/>
              </w:rPr>
            </w:pPr>
            <w:r w:rsidRPr="007A0AE5">
              <w:rPr>
                <w:rFonts w:eastAsia="Arial" w:cs="Arial"/>
                <w:b/>
                <w:lang w:eastAsia="en-GB"/>
              </w:rPr>
              <w:t>Impact</w:t>
            </w:r>
          </w:p>
        </w:tc>
      </w:tr>
      <w:tr w:rsidR="007A0AE5" w:rsidRPr="007A0AE5" w14:paraId="6EEBC5A2"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102541AD" w14:textId="77777777" w:rsidR="007A0AE5" w:rsidRPr="007A0AE5" w:rsidRDefault="007A0AE5" w:rsidP="00B66174">
            <w:pPr>
              <w:numPr>
                <w:ilvl w:val="0"/>
                <w:numId w:val="22"/>
              </w:numPr>
              <w:spacing w:after="0" w:line="240" w:lineRule="auto"/>
              <w:contextualSpacing/>
              <w:rPr>
                <w:rFonts w:eastAsia="Arial" w:cs="Arial"/>
                <w:lang w:eastAsia="en-GB"/>
              </w:rPr>
            </w:pPr>
            <w:r w:rsidRPr="007A0AE5">
              <w:rPr>
                <w:rFonts w:eastAsia="Arial" w:cs="Arial"/>
                <w:lang w:eastAsia="en-GB"/>
              </w:rPr>
              <w:t>Staff confident that the majority of pupils recognise and can talk about the SHANARRI indicators. This was highlighted in self-evaluation of HGIOS Q3.1</w:t>
            </w:r>
          </w:p>
          <w:p w14:paraId="00554A8D" w14:textId="77777777" w:rsidR="007A0AE5" w:rsidRPr="007A0AE5" w:rsidRDefault="007A0AE5" w:rsidP="00B66174">
            <w:pPr>
              <w:numPr>
                <w:ilvl w:val="0"/>
                <w:numId w:val="22"/>
              </w:numPr>
              <w:spacing w:after="0" w:line="240" w:lineRule="auto"/>
              <w:contextualSpacing/>
              <w:rPr>
                <w:rFonts w:eastAsia="Arial" w:cs="Arial"/>
                <w:lang w:eastAsia="en-GB"/>
              </w:rPr>
            </w:pPr>
            <w:r w:rsidRPr="007A0AE5">
              <w:rPr>
                <w:rFonts w:eastAsia="Arial" w:cs="Arial"/>
                <w:lang w:eastAsia="en-GB"/>
              </w:rPr>
              <w:t>As yet new HWB planners are not ready for use and progress will continue into session 2021-22.</w:t>
            </w:r>
          </w:p>
          <w:p w14:paraId="6319C3FF" w14:textId="77777777" w:rsidR="007A0AE5" w:rsidRPr="007A0AE5" w:rsidRDefault="007A0AE5" w:rsidP="00B66174">
            <w:pPr>
              <w:numPr>
                <w:ilvl w:val="0"/>
                <w:numId w:val="22"/>
              </w:numPr>
              <w:spacing w:after="0" w:line="240" w:lineRule="auto"/>
              <w:contextualSpacing/>
              <w:rPr>
                <w:rFonts w:eastAsia="Arial" w:cs="Arial"/>
                <w:lang w:eastAsia="en-GB"/>
              </w:rPr>
            </w:pPr>
            <w:r w:rsidRPr="007A0AE5">
              <w:rPr>
                <w:rFonts w:eastAsia="Arial" w:cs="Arial"/>
                <w:lang w:eastAsia="en-GB"/>
              </w:rPr>
              <w:t>Staff fed back that the Emotion Works Recovery programme was positive and provided a consistent relevant focus on HWB for all pupils on return from the initial lockdown.</w:t>
            </w:r>
          </w:p>
          <w:p w14:paraId="6E80FBBE" w14:textId="77777777" w:rsidR="007A0AE5" w:rsidRPr="007A0AE5" w:rsidRDefault="007A0AE5" w:rsidP="00B66174">
            <w:pPr>
              <w:numPr>
                <w:ilvl w:val="0"/>
                <w:numId w:val="22"/>
              </w:numPr>
              <w:spacing w:after="0" w:line="240" w:lineRule="auto"/>
              <w:contextualSpacing/>
              <w:rPr>
                <w:rFonts w:eastAsia="Arial" w:cs="Arial"/>
                <w:lang w:eastAsia="en-GB"/>
              </w:rPr>
            </w:pPr>
            <w:r w:rsidRPr="007A0AE5">
              <w:rPr>
                <w:rFonts w:eastAsia="Arial" w:cs="Arial"/>
                <w:lang w:eastAsia="en-GB"/>
              </w:rPr>
              <w:t xml:space="preserve">Learners have enjoyed using the kitchen classroom in smaller groups. This has been a focus for our younger pupils.  </w:t>
            </w:r>
          </w:p>
          <w:p w14:paraId="6546A05B" w14:textId="77777777" w:rsidR="007A0AE5" w:rsidRPr="007A0AE5" w:rsidRDefault="007A0AE5" w:rsidP="00B66174">
            <w:pPr>
              <w:numPr>
                <w:ilvl w:val="0"/>
                <w:numId w:val="22"/>
              </w:numPr>
              <w:spacing w:after="0" w:line="240" w:lineRule="auto"/>
              <w:contextualSpacing/>
              <w:rPr>
                <w:rFonts w:eastAsia="Arial" w:cs="Arial"/>
                <w:lang w:eastAsia="en-GB"/>
              </w:rPr>
            </w:pPr>
            <w:r w:rsidRPr="007A0AE5">
              <w:rPr>
                <w:rFonts w:eastAsia="Arial" w:cs="Arial"/>
                <w:lang w:eastAsia="en-GB"/>
              </w:rPr>
              <w:t>The impact of Outdoor Learning training cannot yet be measured but staff and learners have enjoyed the experiences offered.</w:t>
            </w:r>
          </w:p>
          <w:p w14:paraId="6182B878" w14:textId="77777777" w:rsidR="007A0AE5" w:rsidRPr="007A0AE5" w:rsidRDefault="007A0AE5" w:rsidP="00B66174">
            <w:pPr>
              <w:numPr>
                <w:ilvl w:val="0"/>
                <w:numId w:val="22"/>
              </w:numPr>
              <w:spacing w:after="0" w:line="240" w:lineRule="auto"/>
              <w:contextualSpacing/>
              <w:rPr>
                <w:rFonts w:eastAsia="Arial" w:cs="Arial"/>
                <w:lang w:eastAsia="en-GB"/>
              </w:rPr>
            </w:pPr>
            <w:r w:rsidRPr="007A0AE5">
              <w:rPr>
                <w:rFonts w:eastAsia="Arial" w:cs="Arial"/>
                <w:lang w:eastAsia="en-GB"/>
              </w:rPr>
              <w:t>All P7 pupils are trained in Bike-ability Levels 1 and 2, with P6 pupils given taster sessions in preparation for the new session.</w:t>
            </w:r>
          </w:p>
        </w:tc>
      </w:tr>
      <w:tr w:rsidR="007A0AE5" w:rsidRPr="007A0AE5" w14:paraId="1F9346CA"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14:paraId="6609C339" w14:textId="77777777" w:rsidR="007A0AE5" w:rsidRPr="007A0AE5" w:rsidRDefault="007A0AE5" w:rsidP="007A0AE5">
            <w:pPr>
              <w:spacing w:after="0" w:line="240" w:lineRule="auto"/>
              <w:ind w:left="720"/>
              <w:rPr>
                <w:rFonts w:eastAsia="Arial" w:cs="Arial"/>
                <w:b/>
                <w:color w:val="0070C0"/>
                <w:lang w:eastAsia="en-GB"/>
              </w:rPr>
            </w:pPr>
            <w:r w:rsidRPr="007A0AE5">
              <w:rPr>
                <w:rFonts w:eastAsia="Arial" w:cs="Arial"/>
                <w:b/>
                <w:lang w:eastAsia="en-GB"/>
              </w:rPr>
              <w:t>Next Steps</w:t>
            </w:r>
          </w:p>
        </w:tc>
      </w:tr>
      <w:tr w:rsidR="007A0AE5" w:rsidRPr="007A0AE5" w14:paraId="14346DBA"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700F6821" w14:textId="77777777" w:rsidR="007A0AE5" w:rsidRPr="007A0AE5" w:rsidRDefault="007A0AE5" w:rsidP="00B66174">
            <w:pPr>
              <w:numPr>
                <w:ilvl w:val="0"/>
                <w:numId w:val="22"/>
              </w:numPr>
              <w:spacing w:after="0" w:line="240" w:lineRule="auto"/>
              <w:contextualSpacing/>
              <w:rPr>
                <w:rFonts w:eastAsia="Arial" w:cs="Arial"/>
                <w:lang w:eastAsia="en-GB"/>
              </w:rPr>
            </w:pPr>
            <w:r w:rsidRPr="007A0AE5">
              <w:rPr>
                <w:rFonts w:eastAsia="Arial" w:cs="Arial"/>
                <w:lang w:eastAsia="en-GB"/>
              </w:rPr>
              <w:t>Continue to work on and complete HWB planners with a SHANARRI focus.</w:t>
            </w:r>
          </w:p>
          <w:p w14:paraId="1A1AB566" w14:textId="77777777" w:rsidR="007A0AE5" w:rsidRPr="007A0AE5" w:rsidRDefault="007A0AE5" w:rsidP="00B66174">
            <w:pPr>
              <w:numPr>
                <w:ilvl w:val="0"/>
                <w:numId w:val="22"/>
              </w:numPr>
              <w:spacing w:after="0" w:line="240" w:lineRule="auto"/>
              <w:contextualSpacing/>
              <w:rPr>
                <w:rFonts w:eastAsia="Arial" w:cs="Arial"/>
                <w:lang w:eastAsia="en-GB"/>
              </w:rPr>
            </w:pPr>
            <w:r w:rsidRPr="007A0AE5">
              <w:rPr>
                <w:rFonts w:eastAsia="Arial" w:cs="Arial"/>
                <w:lang w:eastAsia="en-GB"/>
              </w:rPr>
              <w:t>Pupil self-evaluation 2x yearly using the SHANARRI web to ensure relevant SHANARRI whole school focus.</w:t>
            </w:r>
          </w:p>
          <w:p w14:paraId="0DADC3D4" w14:textId="77777777" w:rsidR="007A0AE5" w:rsidRPr="007A0AE5" w:rsidRDefault="007A0AE5" w:rsidP="00B66174">
            <w:pPr>
              <w:numPr>
                <w:ilvl w:val="0"/>
                <w:numId w:val="22"/>
              </w:numPr>
              <w:spacing w:after="0" w:line="240" w:lineRule="auto"/>
              <w:contextualSpacing/>
              <w:rPr>
                <w:rFonts w:eastAsia="Arial" w:cs="Arial"/>
                <w:lang w:eastAsia="en-GB"/>
              </w:rPr>
            </w:pPr>
            <w:r w:rsidRPr="007A0AE5">
              <w:rPr>
                <w:rFonts w:eastAsia="Arial" w:cs="Arial"/>
                <w:lang w:eastAsia="en-GB"/>
              </w:rPr>
              <w:t>Continued use of kitchen classroom to further develop life skills, involving parents and partners in this process with at least 2 new partnerships set up and established.</w:t>
            </w:r>
          </w:p>
          <w:p w14:paraId="5E3E5137" w14:textId="77777777" w:rsidR="007A0AE5" w:rsidRPr="007A0AE5" w:rsidRDefault="007A0AE5" w:rsidP="00B66174">
            <w:pPr>
              <w:numPr>
                <w:ilvl w:val="0"/>
                <w:numId w:val="22"/>
              </w:numPr>
              <w:spacing w:after="0" w:line="240" w:lineRule="auto"/>
              <w:contextualSpacing/>
              <w:rPr>
                <w:rFonts w:eastAsia="Arial" w:cs="Arial"/>
                <w:lang w:eastAsia="en-GB"/>
              </w:rPr>
            </w:pPr>
            <w:r w:rsidRPr="007A0AE5">
              <w:rPr>
                <w:rFonts w:eastAsia="Arial" w:cs="Arial"/>
                <w:lang w:eastAsia="en-GB"/>
              </w:rPr>
              <w:t>Focus on the use of our new outdoor classroom across all stages to further enhance outdoor learning experiences.</w:t>
            </w:r>
          </w:p>
          <w:p w14:paraId="17BE8379" w14:textId="77777777" w:rsidR="007A0AE5" w:rsidRPr="007A0AE5" w:rsidRDefault="007A0AE5" w:rsidP="00B66174">
            <w:pPr>
              <w:numPr>
                <w:ilvl w:val="0"/>
                <w:numId w:val="22"/>
              </w:numPr>
              <w:spacing w:after="0" w:line="240" w:lineRule="auto"/>
              <w:contextualSpacing/>
              <w:rPr>
                <w:rFonts w:eastAsia="Arial" w:cs="Arial"/>
                <w:lang w:eastAsia="en-GB"/>
              </w:rPr>
            </w:pPr>
            <w:r w:rsidRPr="007A0AE5">
              <w:rPr>
                <w:rFonts w:eastAsia="Arial" w:cs="Arial"/>
                <w:lang w:eastAsia="en-GB"/>
              </w:rPr>
              <w:t>All classes to include a minimum of 2 Outdoor Learning sessions in weekly planning, utilising school grounds and local area.</w:t>
            </w:r>
          </w:p>
          <w:p w14:paraId="02C6804B" w14:textId="77777777" w:rsidR="007A0AE5" w:rsidRPr="007A0AE5" w:rsidRDefault="007A0AE5" w:rsidP="00B66174">
            <w:pPr>
              <w:numPr>
                <w:ilvl w:val="0"/>
                <w:numId w:val="22"/>
              </w:numPr>
              <w:spacing w:after="0" w:line="240" w:lineRule="auto"/>
              <w:contextualSpacing/>
              <w:rPr>
                <w:rFonts w:eastAsia="Arial" w:cs="Arial"/>
                <w:lang w:eastAsia="en-GB"/>
              </w:rPr>
            </w:pPr>
            <w:r w:rsidRPr="007A0AE5">
              <w:rPr>
                <w:rFonts w:eastAsia="Arial" w:cs="Arial"/>
                <w:lang w:eastAsia="en-GB"/>
              </w:rPr>
              <w:t xml:space="preserve">Continue partnership with SUSTRANS to ensure Bike-ability taught to all P6 and P7 pupils alongside a whole school programme of local rides and scoots.   </w:t>
            </w:r>
          </w:p>
        </w:tc>
      </w:tr>
    </w:tbl>
    <w:p w14:paraId="3A62400E" w14:textId="243287C8" w:rsidR="007A0AE5" w:rsidRDefault="007A0AE5" w:rsidP="007A0AE5">
      <w:pPr>
        <w:rPr>
          <w:rFonts w:eastAsiaTheme="minorEastAsia"/>
          <w:lang w:eastAsia="en-GB"/>
        </w:rPr>
      </w:pPr>
    </w:p>
    <w:p w14:paraId="418FB795" w14:textId="77777777" w:rsidR="007A0AE5" w:rsidRPr="007A0AE5" w:rsidRDefault="007A0AE5" w:rsidP="007A0AE5">
      <w:pPr>
        <w:rPr>
          <w:rFonts w:eastAsiaTheme="minorEastAsia"/>
          <w:lang w:eastAsia="en-GB"/>
        </w:rPr>
      </w:pPr>
    </w:p>
    <w:tbl>
      <w:tblPr>
        <w:tblW w:w="9356" w:type="dxa"/>
        <w:tblInd w:w="-147" w:type="dxa"/>
        <w:tblCellMar>
          <w:left w:w="10" w:type="dxa"/>
          <w:right w:w="10" w:type="dxa"/>
        </w:tblCellMar>
        <w:tblLook w:val="0000" w:firstRow="0" w:lastRow="0" w:firstColumn="0" w:lastColumn="0" w:noHBand="0" w:noVBand="0"/>
      </w:tblPr>
      <w:tblGrid>
        <w:gridCol w:w="4742"/>
        <w:gridCol w:w="4614"/>
      </w:tblGrid>
      <w:tr w:rsidR="007A0AE5" w:rsidRPr="007A0AE5" w14:paraId="396E1A68"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14:paraId="66402E81" w14:textId="77777777" w:rsidR="007A0AE5" w:rsidRPr="007A0AE5" w:rsidRDefault="007A0AE5" w:rsidP="007A0AE5">
            <w:pPr>
              <w:spacing w:after="0" w:line="240" w:lineRule="auto"/>
              <w:rPr>
                <w:rFonts w:eastAsia="Arial" w:cs="Arial"/>
                <w:b/>
                <w:lang w:eastAsia="en-GB"/>
              </w:rPr>
            </w:pPr>
            <w:r w:rsidRPr="007A0AE5">
              <w:rPr>
                <w:rFonts w:eastAsia="Arial" w:cs="Arial"/>
                <w:b/>
                <w:lang w:eastAsia="en-GB"/>
              </w:rPr>
              <w:t>Review of progress for 2020 - 2021</w:t>
            </w:r>
          </w:p>
          <w:p w14:paraId="4744E766" w14:textId="77777777" w:rsidR="007A0AE5" w:rsidRPr="007A0AE5" w:rsidRDefault="007A0AE5" w:rsidP="007A0AE5">
            <w:pPr>
              <w:spacing w:after="0" w:line="240" w:lineRule="auto"/>
              <w:rPr>
                <w:rFonts w:eastAsiaTheme="minorEastAsia"/>
                <w:lang w:eastAsia="en-GB"/>
              </w:rPr>
            </w:pPr>
          </w:p>
        </w:tc>
      </w:tr>
      <w:tr w:rsidR="007A0AE5" w:rsidRPr="007A0AE5" w14:paraId="44D1485A"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F7E644" w14:textId="77777777" w:rsidR="007A0AE5" w:rsidRPr="007A0AE5" w:rsidRDefault="007A0AE5" w:rsidP="007A0AE5">
            <w:pPr>
              <w:spacing w:after="0" w:line="240" w:lineRule="auto"/>
              <w:rPr>
                <w:rFonts w:eastAsia="Arial" w:cs="Arial"/>
                <w:b/>
                <w:lang w:eastAsia="en-GB"/>
              </w:rPr>
            </w:pPr>
            <w:r w:rsidRPr="007A0AE5">
              <w:rPr>
                <w:rFonts w:eastAsia="Arial" w:cs="Arial"/>
                <w:b/>
                <w:lang w:eastAsia="en-GB"/>
              </w:rPr>
              <w:t>Priority 4: To raise attainment in Numeracy through:</w:t>
            </w:r>
          </w:p>
          <w:p w14:paraId="74499A6A" w14:textId="77777777" w:rsidR="007A0AE5" w:rsidRPr="007A0AE5" w:rsidRDefault="007A0AE5" w:rsidP="00B66174">
            <w:pPr>
              <w:numPr>
                <w:ilvl w:val="0"/>
                <w:numId w:val="22"/>
              </w:numPr>
              <w:spacing w:after="0" w:line="240" w:lineRule="auto"/>
              <w:contextualSpacing/>
              <w:rPr>
                <w:rFonts w:eastAsiaTheme="minorEastAsia"/>
                <w:lang w:eastAsia="en-GB"/>
              </w:rPr>
            </w:pPr>
            <w:r w:rsidRPr="007A0AE5">
              <w:rPr>
                <w:rFonts w:eastAsiaTheme="minorEastAsia"/>
                <w:lang w:eastAsia="en-GB"/>
              </w:rPr>
              <w:t>Completion and pilot of new numeracy planning documents to include benchmarks and assessments across all stages.</w:t>
            </w:r>
          </w:p>
          <w:p w14:paraId="46B5BAEF" w14:textId="77777777" w:rsidR="007A0AE5" w:rsidRPr="007A0AE5" w:rsidRDefault="007A0AE5" w:rsidP="00B66174">
            <w:pPr>
              <w:numPr>
                <w:ilvl w:val="0"/>
                <w:numId w:val="22"/>
              </w:numPr>
              <w:spacing w:after="0" w:line="240" w:lineRule="auto"/>
              <w:contextualSpacing/>
              <w:rPr>
                <w:rFonts w:eastAsiaTheme="minorEastAsia"/>
                <w:lang w:eastAsia="en-GB"/>
              </w:rPr>
            </w:pPr>
            <w:r w:rsidRPr="007A0AE5">
              <w:rPr>
                <w:rFonts w:eastAsiaTheme="minorEastAsia"/>
                <w:lang w:eastAsia="en-GB"/>
              </w:rPr>
              <w:t xml:space="preserve">Updated Numeracy Policy to ensure a consistent approach to the teaching of Numeracy across all levels. </w:t>
            </w:r>
          </w:p>
        </w:tc>
      </w:tr>
      <w:tr w:rsidR="007A0AE5" w:rsidRPr="007A0AE5" w14:paraId="66A7236A" w14:textId="77777777" w:rsidTr="007A0AE5">
        <w:tc>
          <w:tcPr>
            <w:tcW w:w="4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D18342" w14:textId="77777777" w:rsidR="007A0AE5" w:rsidRPr="007A0AE5" w:rsidRDefault="007A0AE5" w:rsidP="007A0AE5">
            <w:pPr>
              <w:spacing w:after="0" w:line="240" w:lineRule="auto"/>
              <w:rPr>
                <w:rFonts w:eastAsia="Arial" w:cs="Arial"/>
                <w:b/>
                <w:lang w:eastAsia="en-GB"/>
              </w:rPr>
            </w:pPr>
            <w:r w:rsidRPr="007A0AE5">
              <w:rPr>
                <w:rFonts w:eastAsia="Arial" w:cs="Arial"/>
                <w:b/>
                <w:lang w:eastAsia="en-GB"/>
              </w:rPr>
              <w:t>NIF Priority:</w:t>
            </w:r>
          </w:p>
          <w:p w14:paraId="1FA5374C" w14:textId="77777777" w:rsidR="007A0AE5" w:rsidRPr="007A0AE5" w:rsidRDefault="007A0AE5" w:rsidP="00B66174">
            <w:pPr>
              <w:numPr>
                <w:ilvl w:val="0"/>
                <w:numId w:val="23"/>
              </w:numPr>
              <w:spacing w:after="0" w:line="240" w:lineRule="auto"/>
              <w:contextualSpacing/>
              <w:rPr>
                <w:rFonts w:eastAsia="Arial" w:cs="Arial"/>
                <w:lang w:eastAsia="en-GB"/>
              </w:rPr>
            </w:pPr>
            <w:r w:rsidRPr="007A0AE5">
              <w:rPr>
                <w:rFonts w:eastAsia="Arial" w:cs="Arial"/>
                <w:lang w:eastAsia="en-GB"/>
              </w:rPr>
              <w:t>Improvement in children and young people’s health &amp; wellbeing</w:t>
            </w:r>
          </w:p>
          <w:p w14:paraId="20471A8E" w14:textId="77777777" w:rsidR="007A0AE5" w:rsidRPr="007A0AE5" w:rsidRDefault="007A0AE5" w:rsidP="007A0AE5">
            <w:pPr>
              <w:spacing w:after="0" w:line="240" w:lineRule="auto"/>
              <w:ind w:left="360"/>
              <w:rPr>
                <w:rFonts w:eastAsia="Arial" w:cs="Arial"/>
                <w:lang w:eastAsia="en-GB"/>
              </w:rPr>
            </w:pPr>
          </w:p>
          <w:p w14:paraId="62D2790C" w14:textId="77777777" w:rsidR="007A0AE5" w:rsidRPr="007A0AE5" w:rsidRDefault="007A0AE5" w:rsidP="007A0AE5">
            <w:pPr>
              <w:spacing w:after="0" w:line="240" w:lineRule="auto"/>
              <w:rPr>
                <w:rFonts w:eastAsia="Arial" w:cs="Arial"/>
                <w:b/>
                <w:lang w:eastAsia="en-GB"/>
              </w:rPr>
            </w:pPr>
            <w:r w:rsidRPr="007A0AE5">
              <w:rPr>
                <w:rFonts w:eastAsia="Arial" w:cs="Arial"/>
                <w:b/>
                <w:lang w:eastAsia="en-GB"/>
              </w:rPr>
              <w:t>NIF Driver:</w:t>
            </w:r>
          </w:p>
          <w:p w14:paraId="3F7ABBCB" w14:textId="77777777" w:rsidR="007A0AE5" w:rsidRPr="007A0AE5" w:rsidRDefault="007A0AE5" w:rsidP="00B66174">
            <w:pPr>
              <w:numPr>
                <w:ilvl w:val="0"/>
                <w:numId w:val="23"/>
              </w:numPr>
              <w:spacing w:after="0" w:line="240" w:lineRule="auto"/>
              <w:contextualSpacing/>
              <w:rPr>
                <w:rFonts w:eastAsia="Arial" w:cs="Arial"/>
                <w:lang w:eastAsia="en-GB"/>
              </w:rPr>
            </w:pPr>
            <w:r w:rsidRPr="007A0AE5">
              <w:rPr>
                <w:rFonts w:eastAsia="Arial" w:cs="Arial"/>
                <w:lang w:eastAsia="en-GB"/>
              </w:rPr>
              <w:t>School leadership</w:t>
            </w:r>
          </w:p>
          <w:p w14:paraId="62832CF1" w14:textId="77777777" w:rsidR="007A0AE5" w:rsidRPr="007A0AE5" w:rsidRDefault="007A0AE5" w:rsidP="00B66174">
            <w:pPr>
              <w:numPr>
                <w:ilvl w:val="0"/>
                <w:numId w:val="23"/>
              </w:numPr>
              <w:spacing w:after="0" w:line="240" w:lineRule="auto"/>
              <w:contextualSpacing/>
              <w:rPr>
                <w:rFonts w:eastAsiaTheme="minorEastAsia"/>
                <w:lang w:eastAsia="en-GB"/>
              </w:rPr>
            </w:pPr>
            <w:r w:rsidRPr="007A0AE5">
              <w:rPr>
                <w:rFonts w:eastAsia="Arial" w:cs="Arial"/>
                <w:lang w:eastAsia="en-GB"/>
              </w:rPr>
              <w:t>School improvement</w:t>
            </w:r>
          </w:p>
          <w:p w14:paraId="5D5FFD5B" w14:textId="77777777" w:rsidR="007A0AE5" w:rsidRPr="007A0AE5" w:rsidRDefault="007A0AE5" w:rsidP="00B66174">
            <w:pPr>
              <w:numPr>
                <w:ilvl w:val="0"/>
                <w:numId w:val="23"/>
              </w:numPr>
              <w:spacing w:after="0" w:line="240" w:lineRule="auto"/>
              <w:contextualSpacing/>
              <w:rPr>
                <w:rFonts w:eastAsiaTheme="minorEastAsia"/>
                <w:lang w:eastAsia="en-GB"/>
              </w:rPr>
            </w:pPr>
            <w:r w:rsidRPr="007A0AE5">
              <w:rPr>
                <w:rFonts w:eastAsia="Arial" w:cs="Arial"/>
                <w:lang w:eastAsia="en-GB"/>
              </w:rPr>
              <w:t>Performance information</w:t>
            </w:r>
          </w:p>
        </w:tc>
        <w:tc>
          <w:tcPr>
            <w:tcW w:w="4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8763CD" w14:textId="77777777" w:rsidR="007A0AE5" w:rsidRPr="007A0AE5" w:rsidRDefault="007A0AE5" w:rsidP="007A0AE5">
            <w:pPr>
              <w:spacing w:after="0" w:line="240" w:lineRule="auto"/>
              <w:rPr>
                <w:rFonts w:eastAsia="Arial" w:cs="Arial"/>
                <w:b/>
                <w:lang w:eastAsia="en-GB"/>
              </w:rPr>
            </w:pPr>
            <w:r w:rsidRPr="007A0AE5">
              <w:rPr>
                <w:rFonts w:eastAsia="Arial" w:cs="Arial"/>
                <w:b/>
                <w:lang w:eastAsia="en-GB"/>
              </w:rPr>
              <w:t>FC Priority:</w:t>
            </w:r>
          </w:p>
          <w:p w14:paraId="530C7DD9" w14:textId="77777777" w:rsidR="007A0AE5" w:rsidRPr="007A0AE5" w:rsidRDefault="007A0AE5" w:rsidP="00B66174">
            <w:pPr>
              <w:numPr>
                <w:ilvl w:val="0"/>
                <w:numId w:val="23"/>
              </w:numPr>
              <w:spacing w:after="0" w:line="240" w:lineRule="auto"/>
              <w:contextualSpacing/>
              <w:rPr>
                <w:rFonts w:eastAsia="Arial" w:cs="Arial"/>
                <w:b/>
                <w:lang w:eastAsia="en-GB"/>
              </w:rPr>
            </w:pPr>
            <w:r w:rsidRPr="007A0AE5">
              <w:rPr>
                <w:rFonts w:eastAsiaTheme="minorEastAsia"/>
                <w:lang w:eastAsia="en-GB"/>
              </w:rPr>
              <w:t>Closing the attainment gap – monitor the impact of PEF and disseminate effective interventions for raising attainment and achieving equity</w:t>
            </w:r>
          </w:p>
          <w:p w14:paraId="2144C786" w14:textId="77777777" w:rsidR="007A0AE5" w:rsidRPr="007A0AE5" w:rsidRDefault="007A0AE5" w:rsidP="007A0AE5">
            <w:pPr>
              <w:spacing w:after="0" w:line="240" w:lineRule="auto"/>
              <w:rPr>
                <w:rFonts w:eastAsiaTheme="minorEastAsia"/>
                <w:lang w:eastAsia="en-GB"/>
              </w:rPr>
            </w:pPr>
          </w:p>
        </w:tc>
      </w:tr>
      <w:tr w:rsidR="007A0AE5" w:rsidRPr="007A0AE5" w14:paraId="1A1348BF" w14:textId="77777777" w:rsidTr="007A0AE5">
        <w:tc>
          <w:tcPr>
            <w:tcW w:w="4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067B24" w14:textId="77777777" w:rsidR="007A0AE5" w:rsidRPr="007A0AE5" w:rsidRDefault="007A0AE5" w:rsidP="007A0AE5">
            <w:pPr>
              <w:spacing w:after="0" w:line="240" w:lineRule="auto"/>
              <w:rPr>
                <w:rFonts w:eastAsia="Arial" w:cs="Arial"/>
                <w:b/>
                <w:lang w:eastAsia="en-GB"/>
              </w:rPr>
            </w:pPr>
            <w:r w:rsidRPr="007A0AE5">
              <w:rPr>
                <w:rFonts w:eastAsia="Arial" w:cs="Arial"/>
                <w:b/>
                <w:lang w:eastAsia="en-GB"/>
              </w:rPr>
              <w:t>HGIOS4/HGIOELC:</w:t>
            </w:r>
          </w:p>
          <w:p w14:paraId="54AEE18E" w14:textId="77777777" w:rsidR="007A0AE5" w:rsidRPr="007A0AE5" w:rsidRDefault="007A0AE5" w:rsidP="007A0AE5">
            <w:pPr>
              <w:spacing w:after="0" w:line="240" w:lineRule="auto"/>
              <w:rPr>
                <w:rFonts w:eastAsia="Arial" w:cs="Arial"/>
                <w:lang w:eastAsia="en-GB"/>
              </w:rPr>
            </w:pPr>
            <w:r w:rsidRPr="007A0AE5">
              <w:rPr>
                <w:rFonts w:eastAsia="Arial" w:cs="Arial"/>
                <w:b/>
                <w:lang w:eastAsia="en-GB"/>
              </w:rPr>
              <w:t xml:space="preserve">2.2 </w:t>
            </w:r>
            <w:r w:rsidRPr="007A0AE5">
              <w:rPr>
                <w:rFonts w:eastAsia="Arial" w:cs="Arial"/>
                <w:lang w:eastAsia="en-GB"/>
              </w:rPr>
              <w:t>Curriculum</w:t>
            </w:r>
          </w:p>
          <w:p w14:paraId="540FD761" w14:textId="77777777" w:rsidR="007A0AE5" w:rsidRPr="007A0AE5" w:rsidRDefault="007A0AE5" w:rsidP="007A0AE5">
            <w:pPr>
              <w:spacing w:after="0" w:line="240" w:lineRule="auto"/>
              <w:rPr>
                <w:rFonts w:eastAsiaTheme="minorEastAsia"/>
                <w:b/>
                <w:lang w:eastAsia="en-GB"/>
              </w:rPr>
            </w:pPr>
            <w:r w:rsidRPr="007A0AE5">
              <w:rPr>
                <w:rFonts w:eastAsia="Arial" w:cs="Arial"/>
                <w:b/>
                <w:lang w:eastAsia="en-GB"/>
              </w:rPr>
              <w:t>2.3</w:t>
            </w:r>
            <w:r w:rsidRPr="007A0AE5">
              <w:rPr>
                <w:rFonts w:eastAsia="Arial" w:cs="Arial"/>
                <w:lang w:eastAsia="en-GB"/>
              </w:rPr>
              <w:t xml:space="preserve"> Learning, teaching and assessment</w:t>
            </w:r>
          </w:p>
        </w:tc>
        <w:tc>
          <w:tcPr>
            <w:tcW w:w="4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C6996C" w14:textId="77777777" w:rsidR="007A0AE5" w:rsidRPr="007A0AE5" w:rsidRDefault="007A0AE5" w:rsidP="007A0AE5">
            <w:pPr>
              <w:spacing w:after="0" w:line="240" w:lineRule="auto"/>
              <w:rPr>
                <w:rFonts w:eastAsia="Arial" w:cs="Arial"/>
                <w:b/>
                <w:lang w:eastAsia="en-GB"/>
              </w:rPr>
            </w:pPr>
            <w:r w:rsidRPr="007A0AE5">
              <w:rPr>
                <w:rFonts w:eastAsia="Arial" w:cs="Arial"/>
                <w:b/>
                <w:lang w:eastAsia="en-GB"/>
              </w:rPr>
              <w:t xml:space="preserve">Has this work been supported by PEF? </w:t>
            </w:r>
          </w:p>
          <w:p w14:paraId="23F8C7BC" w14:textId="77777777" w:rsidR="007A0AE5" w:rsidRPr="007A0AE5" w:rsidRDefault="007A0AE5" w:rsidP="007A0AE5">
            <w:pPr>
              <w:spacing w:after="0" w:line="240" w:lineRule="auto"/>
              <w:rPr>
                <w:rFonts w:eastAsiaTheme="minorEastAsia"/>
                <w:lang w:eastAsia="en-GB"/>
              </w:rPr>
            </w:pPr>
            <w:r w:rsidRPr="007A0AE5">
              <w:rPr>
                <w:rFonts w:eastAsiaTheme="minorEastAsia"/>
                <w:lang w:eastAsia="en-GB"/>
              </w:rPr>
              <w:t>No</w:t>
            </w:r>
          </w:p>
        </w:tc>
      </w:tr>
      <w:tr w:rsidR="007A0AE5" w:rsidRPr="007A0AE5" w14:paraId="0B34C49B"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14:paraId="70DA8BDE" w14:textId="77777777" w:rsidR="007A0AE5" w:rsidRPr="007A0AE5" w:rsidRDefault="007A0AE5" w:rsidP="007A0AE5">
            <w:pPr>
              <w:spacing w:after="0" w:line="240" w:lineRule="auto"/>
              <w:rPr>
                <w:rFonts w:eastAsiaTheme="minorEastAsia"/>
                <w:b/>
                <w:lang w:eastAsia="en-GB"/>
              </w:rPr>
            </w:pPr>
            <w:r w:rsidRPr="007A0AE5">
              <w:rPr>
                <w:rFonts w:eastAsia="Arial" w:cs="Arial"/>
                <w:b/>
                <w:lang w:eastAsia="en-GB"/>
              </w:rPr>
              <w:t xml:space="preserve">Progress </w:t>
            </w:r>
          </w:p>
        </w:tc>
      </w:tr>
      <w:tr w:rsidR="007A0AE5" w:rsidRPr="007A0AE5" w14:paraId="1F09BA93"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6712A7" w14:textId="77777777" w:rsidR="007A0AE5" w:rsidRPr="007A0AE5" w:rsidRDefault="007A0AE5" w:rsidP="00B66174">
            <w:pPr>
              <w:numPr>
                <w:ilvl w:val="0"/>
                <w:numId w:val="23"/>
              </w:numPr>
              <w:spacing w:after="0" w:line="240" w:lineRule="auto"/>
              <w:contextualSpacing/>
              <w:rPr>
                <w:rFonts w:eastAsiaTheme="minorEastAsia"/>
                <w:lang w:eastAsia="en-GB"/>
              </w:rPr>
            </w:pPr>
            <w:r w:rsidRPr="007A0AE5">
              <w:rPr>
                <w:rFonts w:eastAsiaTheme="minorEastAsia"/>
                <w:lang w:eastAsia="en-GB"/>
              </w:rPr>
              <w:t>Numeracy planners completed for all stages, including assessments and benchmarks.</w:t>
            </w:r>
          </w:p>
          <w:p w14:paraId="474347D1" w14:textId="77777777" w:rsidR="007A0AE5" w:rsidRPr="007A0AE5" w:rsidRDefault="007A0AE5" w:rsidP="00B66174">
            <w:pPr>
              <w:numPr>
                <w:ilvl w:val="0"/>
                <w:numId w:val="23"/>
              </w:numPr>
              <w:spacing w:after="0" w:line="240" w:lineRule="auto"/>
              <w:contextualSpacing/>
              <w:rPr>
                <w:rFonts w:eastAsiaTheme="minorEastAsia"/>
                <w:lang w:eastAsia="en-GB"/>
              </w:rPr>
            </w:pPr>
            <w:r w:rsidRPr="007A0AE5">
              <w:rPr>
                <w:rFonts w:eastAsiaTheme="minorEastAsia"/>
                <w:lang w:eastAsia="en-GB"/>
              </w:rPr>
              <w:t>Whole staff agreement on the use of new planners for Session 2021-2022.</w:t>
            </w:r>
          </w:p>
          <w:p w14:paraId="7B26EAC6" w14:textId="77777777" w:rsidR="007A0AE5" w:rsidRPr="007A0AE5" w:rsidRDefault="007A0AE5" w:rsidP="00B66174">
            <w:pPr>
              <w:numPr>
                <w:ilvl w:val="0"/>
                <w:numId w:val="23"/>
              </w:numPr>
              <w:spacing w:after="0" w:line="240" w:lineRule="auto"/>
              <w:contextualSpacing/>
              <w:rPr>
                <w:rFonts w:eastAsiaTheme="minorEastAsia"/>
                <w:lang w:eastAsia="en-GB"/>
              </w:rPr>
            </w:pPr>
            <w:r w:rsidRPr="007A0AE5">
              <w:rPr>
                <w:rFonts w:eastAsiaTheme="minorEastAsia"/>
                <w:lang w:eastAsia="en-GB"/>
              </w:rPr>
              <w:t xml:space="preserve">New Numeracy Policy in place and agreed by all staff.  </w:t>
            </w:r>
          </w:p>
        </w:tc>
      </w:tr>
      <w:tr w:rsidR="007A0AE5" w:rsidRPr="007A0AE5" w14:paraId="7106E94A"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14:paraId="53474AA1" w14:textId="77777777" w:rsidR="007A0AE5" w:rsidRPr="007A0AE5" w:rsidRDefault="007A0AE5" w:rsidP="007A0AE5">
            <w:pPr>
              <w:spacing w:after="0" w:line="240" w:lineRule="auto"/>
              <w:ind w:left="360"/>
              <w:rPr>
                <w:rFonts w:eastAsia="Arial" w:cs="Arial"/>
                <w:b/>
                <w:lang w:eastAsia="en-GB"/>
              </w:rPr>
            </w:pPr>
            <w:r w:rsidRPr="007A0AE5">
              <w:rPr>
                <w:rFonts w:eastAsia="Arial" w:cs="Arial"/>
                <w:b/>
                <w:lang w:eastAsia="en-GB"/>
              </w:rPr>
              <w:t>Impact</w:t>
            </w:r>
          </w:p>
        </w:tc>
      </w:tr>
      <w:tr w:rsidR="007A0AE5" w:rsidRPr="007A0AE5" w14:paraId="2B423C31"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31309DD1" w14:textId="77777777" w:rsidR="007A0AE5" w:rsidRPr="007A0AE5" w:rsidRDefault="007A0AE5" w:rsidP="00B66174">
            <w:pPr>
              <w:numPr>
                <w:ilvl w:val="0"/>
                <w:numId w:val="22"/>
              </w:numPr>
              <w:spacing w:after="0" w:line="240" w:lineRule="auto"/>
              <w:contextualSpacing/>
              <w:rPr>
                <w:rFonts w:eastAsia="Arial" w:cs="Arial"/>
                <w:lang w:eastAsia="en-GB"/>
              </w:rPr>
            </w:pPr>
            <w:r w:rsidRPr="007A0AE5">
              <w:rPr>
                <w:rFonts w:eastAsia="Arial" w:cs="Arial"/>
                <w:lang w:eastAsia="en-GB"/>
              </w:rPr>
              <w:t>New Numeracy planners have been discussed with staff and well received.</w:t>
            </w:r>
          </w:p>
          <w:p w14:paraId="31231DFD" w14:textId="77777777" w:rsidR="007A0AE5" w:rsidRPr="007A0AE5" w:rsidRDefault="007A0AE5" w:rsidP="00B66174">
            <w:pPr>
              <w:numPr>
                <w:ilvl w:val="0"/>
                <w:numId w:val="22"/>
              </w:numPr>
              <w:spacing w:after="0" w:line="240" w:lineRule="auto"/>
              <w:contextualSpacing/>
              <w:rPr>
                <w:rFonts w:eastAsia="Arial" w:cs="Arial"/>
                <w:lang w:eastAsia="en-GB"/>
              </w:rPr>
            </w:pPr>
            <w:r w:rsidRPr="007A0AE5">
              <w:rPr>
                <w:rFonts w:eastAsia="Arial" w:cs="Arial"/>
                <w:lang w:eastAsia="en-GB"/>
              </w:rPr>
              <w:t>Due to the disrupted year it has not been possible to evidence impact as yet but current feedback from staff is positive.</w:t>
            </w:r>
          </w:p>
        </w:tc>
      </w:tr>
      <w:tr w:rsidR="007A0AE5" w:rsidRPr="007A0AE5" w14:paraId="100325CA"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14:paraId="270BF001" w14:textId="77777777" w:rsidR="007A0AE5" w:rsidRPr="007A0AE5" w:rsidRDefault="007A0AE5" w:rsidP="007A0AE5">
            <w:pPr>
              <w:spacing w:after="0" w:line="240" w:lineRule="auto"/>
              <w:ind w:left="720"/>
              <w:rPr>
                <w:rFonts w:eastAsia="Arial" w:cs="Arial"/>
                <w:b/>
                <w:lang w:eastAsia="en-GB"/>
              </w:rPr>
            </w:pPr>
            <w:r w:rsidRPr="007A0AE5">
              <w:rPr>
                <w:rFonts w:eastAsia="Arial" w:cs="Arial"/>
                <w:b/>
                <w:lang w:eastAsia="en-GB"/>
              </w:rPr>
              <w:t>Next Steps</w:t>
            </w:r>
          </w:p>
        </w:tc>
      </w:tr>
      <w:tr w:rsidR="007A0AE5" w:rsidRPr="007A0AE5" w14:paraId="2F877127" w14:textId="77777777" w:rsidTr="007A0AE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63CD7E89" w14:textId="77777777" w:rsidR="007A0AE5" w:rsidRPr="007A0AE5" w:rsidRDefault="007A0AE5" w:rsidP="00B66174">
            <w:pPr>
              <w:numPr>
                <w:ilvl w:val="0"/>
                <w:numId w:val="25"/>
              </w:numPr>
              <w:spacing w:after="0" w:line="240" w:lineRule="auto"/>
              <w:contextualSpacing/>
              <w:rPr>
                <w:rFonts w:eastAsia="Arial" w:cs="Arial"/>
                <w:lang w:eastAsia="en-GB"/>
              </w:rPr>
            </w:pPr>
            <w:r w:rsidRPr="007A0AE5">
              <w:rPr>
                <w:rFonts w:eastAsia="Arial" w:cs="Arial"/>
                <w:lang w:eastAsia="en-GB"/>
              </w:rPr>
              <w:t>New numeracy planners to be used for planning and assessment across all stages in Session 2021-2022.</w:t>
            </w:r>
          </w:p>
          <w:p w14:paraId="5D7C4AE6" w14:textId="77777777" w:rsidR="007A0AE5" w:rsidRPr="007A0AE5" w:rsidRDefault="007A0AE5" w:rsidP="00B66174">
            <w:pPr>
              <w:numPr>
                <w:ilvl w:val="0"/>
                <w:numId w:val="25"/>
              </w:numPr>
              <w:spacing w:after="0" w:line="240" w:lineRule="auto"/>
              <w:contextualSpacing/>
              <w:rPr>
                <w:rFonts w:eastAsia="Arial" w:cs="Arial"/>
                <w:lang w:eastAsia="en-GB"/>
              </w:rPr>
            </w:pPr>
            <w:r w:rsidRPr="007A0AE5">
              <w:rPr>
                <w:rFonts w:eastAsia="Arial" w:cs="Arial"/>
                <w:lang w:eastAsia="en-GB"/>
              </w:rPr>
              <w:t>All staff have read and agreed Numeracy Policy and the contents will be implemented in all classrooms for the teaching of Numeracy from August 2021.</w:t>
            </w:r>
          </w:p>
          <w:p w14:paraId="0452406F" w14:textId="77777777" w:rsidR="007A0AE5" w:rsidRPr="007A0AE5" w:rsidRDefault="007A0AE5" w:rsidP="00B66174">
            <w:pPr>
              <w:numPr>
                <w:ilvl w:val="0"/>
                <w:numId w:val="25"/>
              </w:numPr>
              <w:spacing w:after="0" w:line="240" w:lineRule="auto"/>
              <w:contextualSpacing/>
              <w:rPr>
                <w:rFonts w:eastAsia="Arial" w:cs="Arial"/>
                <w:lang w:eastAsia="en-GB"/>
              </w:rPr>
            </w:pPr>
            <w:r w:rsidRPr="007A0AE5">
              <w:rPr>
                <w:rFonts w:eastAsia="Arial" w:cs="Arial"/>
                <w:lang w:eastAsia="en-GB"/>
              </w:rPr>
              <w:t>New Numeracy sketch-note to be created and shared with whole school community.</w:t>
            </w:r>
          </w:p>
          <w:p w14:paraId="627EA4DC" w14:textId="77777777" w:rsidR="007A0AE5" w:rsidRPr="007A0AE5" w:rsidRDefault="007A0AE5" w:rsidP="00B66174">
            <w:pPr>
              <w:numPr>
                <w:ilvl w:val="0"/>
                <w:numId w:val="25"/>
              </w:numPr>
              <w:spacing w:after="0" w:line="240" w:lineRule="auto"/>
              <w:contextualSpacing/>
              <w:rPr>
                <w:rFonts w:eastAsia="Arial" w:cs="Arial"/>
                <w:lang w:eastAsia="en-GB"/>
              </w:rPr>
            </w:pPr>
            <w:r w:rsidRPr="007A0AE5">
              <w:rPr>
                <w:rFonts w:eastAsia="Arial" w:cstheme="minorHAnsi"/>
                <w:lang w:eastAsia="en-GB"/>
              </w:rPr>
              <w:t>Guidance on a consistent approach to the teaching of numeracy to be devised and introduced to all staff.</w:t>
            </w:r>
          </w:p>
        </w:tc>
      </w:tr>
    </w:tbl>
    <w:tbl>
      <w:tblPr>
        <w:tblStyle w:val="TableGrid1"/>
        <w:tblW w:w="9356" w:type="dxa"/>
        <w:tblInd w:w="-147" w:type="dxa"/>
        <w:tblLook w:val="04A0" w:firstRow="1" w:lastRow="0" w:firstColumn="1" w:lastColumn="0" w:noHBand="0" w:noVBand="1"/>
      </w:tblPr>
      <w:tblGrid>
        <w:gridCol w:w="9356"/>
      </w:tblGrid>
      <w:tr w:rsidR="007A0AE5" w:rsidRPr="007A0AE5" w14:paraId="1C850770" w14:textId="77777777" w:rsidTr="007A0AE5">
        <w:trPr>
          <w:trHeight w:val="558"/>
        </w:trPr>
        <w:tc>
          <w:tcPr>
            <w:tcW w:w="9356" w:type="dxa"/>
          </w:tcPr>
          <w:p w14:paraId="7A0CA7DA" w14:textId="77777777" w:rsidR="007A0AE5" w:rsidRPr="007A0AE5" w:rsidRDefault="007A0AE5" w:rsidP="007A0AE5">
            <w:pPr>
              <w:rPr>
                <w:rFonts w:eastAsiaTheme="minorEastAsia"/>
                <w:b/>
              </w:rPr>
            </w:pPr>
            <w:r w:rsidRPr="007A0AE5">
              <w:rPr>
                <w:rFonts w:eastAsiaTheme="minorEastAsia"/>
                <w:b/>
              </w:rPr>
              <w:t>Progress and impact of Pupil Equity Fund:</w:t>
            </w:r>
          </w:p>
          <w:p w14:paraId="5290495C" w14:textId="77777777" w:rsidR="007A0AE5" w:rsidRPr="007A0AE5" w:rsidRDefault="007A0AE5" w:rsidP="007A0AE5">
            <w:pPr>
              <w:rPr>
                <w:rFonts w:eastAsiaTheme="minorEastAsia"/>
              </w:rPr>
            </w:pPr>
            <w:r w:rsidRPr="007A0AE5">
              <w:rPr>
                <w:rFonts w:eastAsiaTheme="minorEastAsia"/>
              </w:rPr>
              <w:t>This session we were allocated £73,665 of funding through the Pupil Equity Fund. This amount is based on the number of children who are entitled to free school meals.</w:t>
            </w:r>
          </w:p>
          <w:p w14:paraId="045B2F4F" w14:textId="77777777" w:rsidR="007A0AE5" w:rsidRPr="007A0AE5" w:rsidRDefault="007A0AE5" w:rsidP="007A0AE5">
            <w:pPr>
              <w:rPr>
                <w:rFonts w:eastAsiaTheme="minorEastAsia"/>
              </w:rPr>
            </w:pPr>
          </w:p>
          <w:p w14:paraId="393297DB" w14:textId="77777777" w:rsidR="007A0AE5" w:rsidRPr="007A0AE5" w:rsidRDefault="007A0AE5" w:rsidP="007A0AE5">
            <w:pPr>
              <w:rPr>
                <w:rFonts w:eastAsiaTheme="minorEastAsia"/>
              </w:rPr>
            </w:pPr>
            <w:r w:rsidRPr="007A0AE5">
              <w:rPr>
                <w:rFonts w:eastAsiaTheme="minorEastAsia"/>
              </w:rPr>
              <w:t>In making decisions about best use of the funding we previously consulted with staff, pupils and parents as well as using available data and research evidence.</w:t>
            </w:r>
          </w:p>
          <w:p w14:paraId="64F88233" w14:textId="77777777" w:rsidR="007A0AE5" w:rsidRPr="007A0AE5" w:rsidRDefault="007A0AE5" w:rsidP="007A0AE5">
            <w:pPr>
              <w:rPr>
                <w:rFonts w:eastAsiaTheme="minorEastAsia"/>
              </w:rPr>
            </w:pPr>
          </w:p>
          <w:p w14:paraId="2CA7CFF8" w14:textId="77777777" w:rsidR="007A0AE5" w:rsidRPr="007A0AE5" w:rsidRDefault="007A0AE5" w:rsidP="007A0AE5">
            <w:pPr>
              <w:rPr>
                <w:rFonts w:eastAsiaTheme="minorEastAsia"/>
              </w:rPr>
            </w:pPr>
            <w:r w:rsidRPr="007A0AE5">
              <w:rPr>
                <w:rFonts w:eastAsiaTheme="minorEastAsia"/>
              </w:rPr>
              <w:t xml:space="preserve">Due to circumstances at the end of last session these consultations did not take place. We continued our PEF focus from the previous session: </w:t>
            </w:r>
          </w:p>
          <w:p w14:paraId="3CE23715" w14:textId="77777777" w:rsidR="007A0AE5" w:rsidRPr="007A0AE5" w:rsidRDefault="007A0AE5" w:rsidP="007A0AE5">
            <w:pPr>
              <w:rPr>
                <w:rFonts w:eastAsiaTheme="minorEastAsia"/>
              </w:rPr>
            </w:pPr>
          </w:p>
          <w:p w14:paraId="4D68003D" w14:textId="77777777" w:rsidR="007A0AE5" w:rsidRPr="007A0AE5" w:rsidRDefault="007A0AE5" w:rsidP="007A0AE5">
            <w:pPr>
              <w:rPr>
                <w:rFonts w:eastAsiaTheme="minorEastAsia"/>
              </w:rPr>
            </w:pPr>
            <w:r w:rsidRPr="007A0AE5">
              <w:rPr>
                <w:rFonts w:eastAsiaTheme="minorEastAsia"/>
              </w:rPr>
              <w:t>1. Promoting a high quality learning experience.</w:t>
            </w:r>
          </w:p>
          <w:p w14:paraId="29DDF54F" w14:textId="77777777" w:rsidR="007A0AE5" w:rsidRPr="007A0AE5" w:rsidRDefault="007A0AE5" w:rsidP="007A0AE5">
            <w:pPr>
              <w:rPr>
                <w:rFonts w:eastAsiaTheme="minorEastAsia"/>
              </w:rPr>
            </w:pPr>
            <w:r w:rsidRPr="007A0AE5">
              <w:rPr>
                <w:rFonts w:eastAsiaTheme="minorEastAsia"/>
              </w:rPr>
              <w:t>2. Promoting healthy lifestyles.</w:t>
            </w:r>
          </w:p>
          <w:p w14:paraId="4318A6AC" w14:textId="77777777" w:rsidR="007A0AE5" w:rsidRPr="007A0AE5" w:rsidRDefault="007A0AE5" w:rsidP="007A0AE5">
            <w:pPr>
              <w:rPr>
                <w:rFonts w:eastAsiaTheme="minorEastAsia"/>
              </w:rPr>
            </w:pPr>
            <w:r w:rsidRPr="007A0AE5">
              <w:rPr>
                <w:rFonts w:eastAsiaTheme="minorEastAsia"/>
              </w:rPr>
              <w:t>3. Targeted approaches to literacy and numeracy.</w:t>
            </w:r>
          </w:p>
          <w:p w14:paraId="23BEFF8F" w14:textId="77777777" w:rsidR="007A0AE5" w:rsidRPr="007A0AE5" w:rsidRDefault="007A0AE5" w:rsidP="007A0AE5">
            <w:pPr>
              <w:rPr>
                <w:rFonts w:eastAsiaTheme="minorEastAsia"/>
              </w:rPr>
            </w:pPr>
            <w:r w:rsidRPr="007A0AE5">
              <w:rPr>
                <w:rFonts w:eastAsiaTheme="minorEastAsia"/>
              </w:rPr>
              <w:t>4. Social and Emotional wellbeing</w:t>
            </w:r>
          </w:p>
          <w:p w14:paraId="715EDA14" w14:textId="77777777" w:rsidR="007A0AE5" w:rsidRPr="007A0AE5" w:rsidRDefault="007A0AE5" w:rsidP="007A0AE5">
            <w:pPr>
              <w:rPr>
                <w:rFonts w:eastAsiaTheme="minorEastAsia"/>
              </w:rPr>
            </w:pPr>
            <w:r w:rsidRPr="007A0AE5">
              <w:rPr>
                <w:rFonts w:eastAsiaTheme="minorEastAsia"/>
              </w:rPr>
              <w:t>5. Early Intervention and prevention.</w:t>
            </w:r>
          </w:p>
          <w:p w14:paraId="5EE115E5" w14:textId="77777777" w:rsidR="007A0AE5" w:rsidRPr="007A0AE5" w:rsidRDefault="007A0AE5" w:rsidP="007A0AE5">
            <w:pPr>
              <w:rPr>
                <w:rFonts w:eastAsiaTheme="minorEastAsia"/>
              </w:rPr>
            </w:pPr>
          </w:p>
          <w:p w14:paraId="7C11C9EE" w14:textId="77777777" w:rsidR="007A0AE5" w:rsidRPr="007A0AE5" w:rsidRDefault="007A0AE5" w:rsidP="007A0AE5">
            <w:pPr>
              <w:rPr>
                <w:rFonts w:eastAsiaTheme="minorEastAsia"/>
              </w:rPr>
            </w:pPr>
            <w:r w:rsidRPr="007A0AE5">
              <w:rPr>
                <w:rFonts w:eastAsiaTheme="minorEastAsia"/>
              </w:rPr>
              <w:t>This has resulted in our:</w:t>
            </w:r>
          </w:p>
          <w:p w14:paraId="517CA433" w14:textId="77777777" w:rsidR="007A0AE5" w:rsidRPr="007A0AE5" w:rsidRDefault="007A0AE5" w:rsidP="00B66174">
            <w:pPr>
              <w:numPr>
                <w:ilvl w:val="0"/>
                <w:numId w:val="26"/>
              </w:numPr>
              <w:contextualSpacing/>
              <w:rPr>
                <w:rFonts w:eastAsiaTheme="minorEastAsia"/>
              </w:rPr>
            </w:pPr>
            <w:r w:rsidRPr="007A0AE5">
              <w:rPr>
                <w:rFonts w:eastAsiaTheme="minorEastAsia"/>
              </w:rPr>
              <w:t>Continuation of embedding Food and Health throughout our curriculum, enhancing this experience through our kitchen classroom, school gardens and orchard and through the employment of a food technologist.</w:t>
            </w:r>
          </w:p>
          <w:p w14:paraId="35B4125E" w14:textId="77777777" w:rsidR="007A0AE5" w:rsidRPr="007A0AE5" w:rsidRDefault="007A0AE5" w:rsidP="00B66174">
            <w:pPr>
              <w:numPr>
                <w:ilvl w:val="0"/>
                <w:numId w:val="26"/>
              </w:numPr>
              <w:contextualSpacing/>
              <w:rPr>
                <w:rFonts w:eastAsiaTheme="minorEastAsia"/>
              </w:rPr>
            </w:pPr>
            <w:r w:rsidRPr="007A0AE5">
              <w:rPr>
                <w:rFonts w:eastAsiaTheme="minorEastAsia"/>
              </w:rPr>
              <w:t>Further development of language and literacy across the Early Years, employing an EYO to support this.</w:t>
            </w:r>
          </w:p>
          <w:p w14:paraId="583171D2" w14:textId="77777777" w:rsidR="007A0AE5" w:rsidRPr="007A0AE5" w:rsidRDefault="007A0AE5" w:rsidP="00B66174">
            <w:pPr>
              <w:numPr>
                <w:ilvl w:val="0"/>
                <w:numId w:val="26"/>
              </w:numPr>
              <w:contextualSpacing/>
              <w:rPr>
                <w:rFonts w:eastAsiaTheme="minorEastAsia"/>
              </w:rPr>
            </w:pPr>
            <w:r w:rsidRPr="007A0AE5">
              <w:rPr>
                <w:rFonts w:eastAsiaTheme="minorEastAsia"/>
              </w:rPr>
              <w:t>Further supporting the health and wellbeing of all pupils through outdoor learning, with the building of an outdoor classroom and focused outdoor learning interventions for all classes from Under the Trees.</w:t>
            </w:r>
          </w:p>
          <w:p w14:paraId="7BE85EAD" w14:textId="77777777" w:rsidR="007A0AE5" w:rsidRPr="007A0AE5" w:rsidRDefault="007A0AE5" w:rsidP="00B66174">
            <w:pPr>
              <w:numPr>
                <w:ilvl w:val="0"/>
                <w:numId w:val="26"/>
              </w:numPr>
              <w:contextualSpacing/>
              <w:rPr>
                <w:rFonts w:eastAsiaTheme="minorEastAsia"/>
              </w:rPr>
            </w:pPr>
            <w:r w:rsidRPr="007A0AE5">
              <w:rPr>
                <w:rFonts w:eastAsiaTheme="minorEastAsia"/>
              </w:rPr>
              <w:t xml:space="preserve">Continued development of SALT strategies to further improve literacy and language across P1-P4, employing a Speech and Language therapist to support this.     </w:t>
            </w:r>
          </w:p>
        </w:tc>
      </w:tr>
    </w:tbl>
    <w:p w14:paraId="57ACF116" w14:textId="77777777" w:rsidR="00BB78AB" w:rsidRDefault="00BB78AB" w:rsidP="00FE66FC">
      <w:pPr>
        <w:tabs>
          <w:tab w:val="left" w:pos="903"/>
        </w:tabs>
        <w:rPr>
          <w:rFonts w:ascii="Arial" w:eastAsia="Arial" w:hAnsi="Arial" w:cs="Arial"/>
          <w:b/>
          <w:color w:val="002060"/>
          <w:sz w:val="24"/>
        </w:rPr>
      </w:pPr>
    </w:p>
    <w:p w14:paraId="70060DE3" w14:textId="592ABD4C" w:rsidR="00FE66FC" w:rsidRPr="00FE66FC" w:rsidRDefault="00FE66FC" w:rsidP="00FE66FC">
      <w:pPr>
        <w:tabs>
          <w:tab w:val="left" w:pos="903"/>
        </w:tabs>
        <w:rPr>
          <w:rFonts w:ascii="Arial" w:eastAsia="Arial" w:hAnsi="Arial" w:cs="Arial"/>
          <w:b/>
          <w:color w:val="002060"/>
          <w:sz w:val="24"/>
        </w:rPr>
      </w:pPr>
      <w:r w:rsidRPr="00FE66FC">
        <w:rPr>
          <w:rFonts w:ascii="Arial" w:eastAsia="Arial" w:hAnsi="Arial" w:cs="Arial"/>
          <w:b/>
          <w:color w:val="002060"/>
          <w:sz w:val="24"/>
        </w:rPr>
        <w:t>Section 3</w:t>
      </w:r>
    </w:p>
    <w:tbl>
      <w:tblPr>
        <w:tblW w:w="9180" w:type="dxa"/>
        <w:tblLayout w:type="fixed"/>
        <w:tblCellMar>
          <w:left w:w="10" w:type="dxa"/>
          <w:right w:w="10" w:type="dxa"/>
        </w:tblCellMar>
        <w:tblLook w:val="0000" w:firstRow="0" w:lastRow="0" w:firstColumn="0" w:lastColumn="0" w:noHBand="0" w:noVBand="0"/>
      </w:tblPr>
      <w:tblGrid>
        <w:gridCol w:w="2084"/>
        <w:gridCol w:w="978"/>
        <w:gridCol w:w="1649"/>
        <w:gridCol w:w="1433"/>
        <w:gridCol w:w="1065"/>
        <w:gridCol w:w="1971"/>
      </w:tblGrid>
      <w:tr w:rsidR="00FE66FC" w14:paraId="641AC7D8" w14:textId="77777777" w:rsidTr="00244C47">
        <w:trPr>
          <w:trHeight w:val="1"/>
        </w:trPr>
        <w:tc>
          <w:tcPr>
            <w:tcW w:w="9180" w:type="dxa"/>
            <w:gridSpan w:val="6"/>
            <w:tcBorders>
              <w:top w:val="single" w:sz="4" w:space="0" w:color="000000"/>
              <w:left w:val="single" w:sz="4" w:space="0" w:color="000000"/>
              <w:bottom w:val="single" w:sz="4" w:space="0" w:color="000000"/>
              <w:right w:val="single" w:sz="4" w:space="0" w:color="000000"/>
            </w:tcBorders>
            <w:shd w:val="clear" w:color="auto" w:fill="D9E2F3"/>
            <w:tcMar>
              <w:left w:w="108" w:type="dxa"/>
              <w:right w:w="108" w:type="dxa"/>
            </w:tcMar>
          </w:tcPr>
          <w:p w14:paraId="334FA012" w14:textId="1A5BB07F" w:rsidR="00FE66FC" w:rsidRDefault="00FE66FC" w:rsidP="00901355">
            <w:pPr>
              <w:tabs>
                <w:tab w:val="left" w:pos="903"/>
              </w:tabs>
              <w:spacing w:after="0" w:line="240" w:lineRule="auto"/>
              <w:rPr>
                <w:rFonts w:ascii="Arial" w:eastAsia="Arial" w:hAnsi="Arial" w:cs="Arial"/>
                <w:b/>
                <w:sz w:val="24"/>
              </w:rPr>
            </w:pPr>
            <w:r>
              <w:rPr>
                <w:rFonts w:ascii="Arial" w:eastAsia="Arial" w:hAnsi="Arial" w:cs="Arial"/>
                <w:b/>
                <w:sz w:val="24"/>
              </w:rPr>
              <w:t xml:space="preserve">Key priorities for School Improvement Planning </w:t>
            </w:r>
            <w:r w:rsidRPr="00286656">
              <w:rPr>
                <w:rFonts w:ascii="Arial" w:eastAsia="Arial" w:hAnsi="Arial" w:cs="Arial"/>
                <w:b/>
                <w:color w:val="0070C0"/>
                <w:sz w:val="24"/>
              </w:rPr>
              <w:t>20</w:t>
            </w:r>
            <w:r w:rsidR="00CE55D8">
              <w:rPr>
                <w:rFonts w:ascii="Arial" w:eastAsia="Arial" w:hAnsi="Arial" w:cs="Arial"/>
                <w:b/>
                <w:color w:val="0070C0"/>
                <w:sz w:val="24"/>
              </w:rPr>
              <w:t>21</w:t>
            </w:r>
            <w:r w:rsidRPr="00286656">
              <w:rPr>
                <w:rFonts w:ascii="Arial" w:eastAsia="Arial" w:hAnsi="Arial" w:cs="Arial"/>
                <w:b/>
                <w:color w:val="0070C0"/>
                <w:sz w:val="24"/>
              </w:rPr>
              <w:t xml:space="preserve"> - 202</w:t>
            </w:r>
            <w:r w:rsidR="00CE55D8">
              <w:rPr>
                <w:rFonts w:ascii="Arial" w:eastAsia="Arial" w:hAnsi="Arial" w:cs="Arial"/>
                <w:b/>
                <w:color w:val="0070C0"/>
                <w:sz w:val="24"/>
              </w:rPr>
              <w:t>2</w:t>
            </w:r>
          </w:p>
          <w:p w14:paraId="10BCADE1" w14:textId="77777777" w:rsidR="00FE66FC" w:rsidRDefault="00FE66FC" w:rsidP="00901355">
            <w:pPr>
              <w:tabs>
                <w:tab w:val="left" w:pos="903"/>
              </w:tabs>
              <w:spacing w:after="0" w:line="240" w:lineRule="auto"/>
              <w:rPr>
                <w:rFonts w:ascii="Arial" w:eastAsia="Arial" w:hAnsi="Arial" w:cs="Arial"/>
                <w:b/>
                <w:sz w:val="24"/>
              </w:rPr>
            </w:pPr>
            <w:r>
              <w:rPr>
                <w:rFonts w:ascii="Arial" w:eastAsia="Arial" w:hAnsi="Arial" w:cs="Arial"/>
                <w:i/>
                <w:color w:val="000000"/>
              </w:rPr>
              <w:t>This section should articulate with the school improvement plan for the forthcoming session or plan cycle. It should focus on a small number of key improvement priorities which will be expressed as outcomes for learners (as they will appear on the strategic overview of the new improvement plan).</w:t>
            </w:r>
          </w:p>
          <w:p w14:paraId="31675453" w14:textId="77777777" w:rsidR="00FE66FC" w:rsidRDefault="00FE66FC" w:rsidP="00901355">
            <w:pPr>
              <w:tabs>
                <w:tab w:val="left" w:pos="903"/>
              </w:tabs>
              <w:spacing w:after="0" w:line="240" w:lineRule="auto"/>
            </w:pPr>
          </w:p>
        </w:tc>
      </w:tr>
      <w:tr w:rsidR="00FE66FC" w14:paraId="175791B8" w14:textId="77777777" w:rsidTr="00244C47">
        <w:trPr>
          <w:trHeight w:val="1"/>
        </w:trPr>
        <w:tc>
          <w:tcPr>
            <w:tcW w:w="9180"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71A58C" w14:textId="77777777" w:rsidR="00FE66FC" w:rsidRDefault="00FE66FC" w:rsidP="00901355">
            <w:pPr>
              <w:tabs>
                <w:tab w:val="left" w:pos="903"/>
              </w:tabs>
              <w:spacing w:after="0" w:line="240" w:lineRule="auto"/>
              <w:rPr>
                <w:rFonts w:ascii="Arial" w:eastAsia="Arial" w:hAnsi="Arial" w:cs="Arial"/>
                <w:sz w:val="24"/>
              </w:rPr>
            </w:pPr>
          </w:p>
          <w:p w14:paraId="04C9367B" w14:textId="77777777" w:rsidR="00BB78AB" w:rsidRPr="00BB78AB" w:rsidRDefault="00BB78AB" w:rsidP="00BB78AB">
            <w:pPr>
              <w:rPr>
                <w:rFonts w:eastAsiaTheme="minorEastAsia"/>
                <w:b/>
              </w:rPr>
            </w:pPr>
            <w:r w:rsidRPr="00BB78AB">
              <w:rPr>
                <w:rFonts w:eastAsiaTheme="minorEastAsia"/>
                <w:b/>
              </w:rPr>
              <w:t xml:space="preserve">          Priority 1 – RAISE ATTAINMENT IN LITERACY</w:t>
            </w:r>
          </w:p>
          <w:p w14:paraId="2B3F6DFA" w14:textId="77777777" w:rsidR="00BB78AB" w:rsidRPr="00BB78AB" w:rsidRDefault="00BB78AB" w:rsidP="00B66174">
            <w:pPr>
              <w:numPr>
                <w:ilvl w:val="0"/>
                <w:numId w:val="27"/>
              </w:numPr>
              <w:contextualSpacing/>
              <w:rPr>
                <w:rFonts w:eastAsiaTheme="minorEastAsia"/>
              </w:rPr>
            </w:pPr>
            <w:r w:rsidRPr="00BB78AB">
              <w:rPr>
                <w:rFonts w:eastAsiaTheme="minorEastAsia"/>
              </w:rPr>
              <w:t>Continue to support targeted children in developing their reading skills through the WAVE programme.</w:t>
            </w:r>
          </w:p>
          <w:p w14:paraId="3B6AD3DB" w14:textId="77777777" w:rsidR="00BB78AB" w:rsidRPr="00BB78AB" w:rsidRDefault="00BB78AB" w:rsidP="00B66174">
            <w:pPr>
              <w:numPr>
                <w:ilvl w:val="0"/>
                <w:numId w:val="27"/>
              </w:numPr>
              <w:contextualSpacing/>
              <w:rPr>
                <w:rFonts w:eastAsiaTheme="minorEastAsia"/>
              </w:rPr>
            </w:pPr>
            <w:r w:rsidRPr="00BB78AB">
              <w:rPr>
                <w:rFonts w:eastAsiaTheme="minorEastAsia"/>
              </w:rPr>
              <w:t>Ensure a cohesive and progressive approach to the learning and teaching of Literacy through a carefully considered whole school policy which focuses on raising attainment.</w:t>
            </w:r>
          </w:p>
          <w:p w14:paraId="0C4E4FB4" w14:textId="77777777" w:rsidR="00BB78AB" w:rsidRPr="00BB78AB" w:rsidRDefault="00BB78AB" w:rsidP="00B66174">
            <w:pPr>
              <w:numPr>
                <w:ilvl w:val="0"/>
                <w:numId w:val="27"/>
              </w:numPr>
              <w:contextualSpacing/>
              <w:rPr>
                <w:rFonts w:eastAsiaTheme="minorEastAsia"/>
              </w:rPr>
            </w:pPr>
            <w:r w:rsidRPr="00BB78AB">
              <w:rPr>
                <w:rFonts w:eastAsiaTheme="minorEastAsia"/>
              </w:rPr>
              <w:t>Maintain an effective whole school approach to the assessment of writing through genre specific assessments and a programme of writing moderation activities.</w:t>
            </w:r>
          </w:p>
          <w:p w14:paraId="33546962" w14:textId="77777777" w:rsidR="00BB78AB" w:rsidRPr="00BB78AB" w:rsidRDefault="00BB78AB" w:rsidP="00B66174">
            <w:pPr>
              <w:numPr>
                <w:ilvl w:val="0"/>
                <w:numId w:val="27"/>
              </w:numPr>
              <w:contextualSpacing/>
              <w:rPr>
                <w:rFonts w:eastAsiaTheme="minorEastAsia"/>
              </w:rPr>
            </w:pPr>
            <w:r w:rsidRPr="00BB78AB">
              <w:rPr>
                <w:rFonts w:eastAsiaTheme="minorEastAsia"/>
              </w:rPr>
              <w:t>Continue to embed Bug Club as a tool to support the teaching and assessment of reading across P2-P7.</w:t>
            </w:r>
          </w:p>
          <w:p w14:paraId="485BA8E5" w14:textId="77777777" w:rsidR="00BB78AB" w:rsidRPr="00BB78AB" w:rsidRDefault="00BB78AB" w:rsidP="00B66174">
            <w:pPr>
              <w:numPr>
                <w:ilvl w:val="0"/>
                <w:numId w:val="27"/>
              </w:numPr>
              <w:contextualSpacing/>
              <w:rPr>
                <w:rFonts w:eastAsiaTheme="minorEastAsia"/>
                <w:b/>
              </w:rPr>
            </w:pPr>
            <w:r w:rsidRPr="00BB78AB">
              <w:rPr>
                <w:rFonts w:eastAsiaTheme="minorEastAsia"/>
              </w:rPr>
              <w:t>Ensure SALT strategies are used consistently and effectively to support pupil progress in developing their literacy skills.</w:t>
            </w:r>
          </w:p>
          <w:p w14:paraId="7F6B404A" w14:textId="77777777" w:rsidR="00BB78AB" w:rsidRPr="00BB78AB" w:rsidRDefault="00BB78AB" w:rsidP="00BB78AB">
            <w:pPr>
              <w:ind w:left="405"/>
              <w:rPr>
                <w:rFonts w:eastAsiaTheme="minorEastAsia"/>
                <w:b/>
              </w:rPr>
            </w:pPr>
          </w:p>
          <w:p w14:paraId="508E54B0" w14:textId="77777777" w:rsidR="00BB78AB" w:rsidRPr="00BB78AB" w:rsidRDefault="00BB78AB" w:rsidP="00BB78AB">
            <w:pPr>
              <w:ind w:left="405"/>
              <w:rPr>
                <w:rFonts w:eastAsiaTheme="minorEastAsia"/>
                <w:b/>
              </w:rPr>
            </w:pPr>
            <w:r w:rsidRPr="00BB78AB">
              <w:rPr>
                <w:rFonts w:eastAsiaTheme="minorEastAsia"/>
                <w:b/>
              </w:rPr>
              <w:t xml:space="preserve">  Priority 2 – IMPROVING CHILDREN’S HEALTH &amp; WELLBEING</w:t>
            </w:r>
          </w:p>
          <w:p w14:paraId="4A81CE84" w14:textId="77777777" w:rsidR="00BB78AB" w:rsidRPr="00BB78AB" w:rsidRDefault="00BB78AB" w:rsidP="00B66174">
            <w:pPr>
              <w:numPr>
                <w:ilvl w:val="0"/>
                <w:numId w:val="27"/>
              </w:numPr>
              <w:contextualSpacing/>
              <w:rPr>
                <w:rFonts w:eastAsiaTheme="minorEastAsia"/>
              </w:rPr>
            </w:pPr>
            <w:r w:rsidRPr="00BB78AB">
              <w:rPr>
                <w:rFonts w:eastAsiaTheme="minorEastAsia"/>
              </w:rPr>
              <w:t>Continue to develop pupil understanding of SHANNARI and what this looks like within our school community.</w:t>
            </w:r>
          </w:p>
          <w:p w14:paraId="70DC8294" w14:textId="77777777" w:rsidR="00BB78AB" w:rsidRPr="00BB78AB" w:rsidRDefault="00BB78AB" w:rsidP="00B66174">
            <w:pPr>
              <w:numPr>
                <w:ilvl w:val="0"/>
                <w:numId w:val="27"/>
              </w:numPr>
              <w:contextualSpacing/>
              <w:rPr>
                <w:rFonts w:eastAsiaTheme="minorEastAsia"/>
              </w:rPr>
            </w:pPr>
            <w:r w:rsidRPr="00BB78AB">
              <w:rPr>
                <w:rFonts w:eastAsiaTheme="minorEastAsia"/>
              </w:rPr>
              <w:t>Develop cohesive and progressive planning documents to support the learning and teaching of HWB.</w:t>
            </w:r>
          </w:p>
          <w:p w14:paraId="568A65CB" w14:textId="77777777" w:rsidR="00BB78AB" w:rsidRPr="00BB78AB" w:rsidRDefault="00BB78AB" w:rsidP="00B66174">
            <w:pPr>
              <w:numPr>
                <w:ilvl w:val="0"/>
                <w:numId w:val="27"/>
              </w:numPr>
              <w:contextualSpacing/>
              <w:rPr>
                <w:rFonts w:eastAsiaTheme="minorEastAsia"/>
              </w:rPr>
            </w:pPr>
            <w:r w:rsidRPr="00BB78AB">
              <w:rPr>
                <w:rFonts w:eastAsiaTheme="minorEastAsia"/>
              </w:rPr>
              <w:t>Continue to focus on improving children and families Food and Health outcomes through use of our kitchen classroom.</w:t>
            </w:r>
          </w:p>
          <w:p w14:paraId="16700AAB" w14:textId="77777777" w:rsidR="00BB78AB" w:rsidRPr="00BB78AB" w:rsidRDefault="00BB78AB" w:rsidP="00B66174">
            <w:pPr>
              <w:numPr>
                <w:ilvl w:val="0"/>
                <w:numId w:val="27"/>
              </w:numPr>
              <w:contextualSpacing/>
              <w:rPr>
                <w:rFonts w:eastAsiaTheme="minorEastAsia"/>
              </w:rPr>
            </w:pPr>
            <w:r w:rsidRPr="00BB78AB">
              <w:rPr>
                <w:rFonts w:eastAsiaTheme="minorEastAsia"/>
              </w:rPr>
              <w:t>Investigate developing our kitchen classroom as an SQA award for P7 through a wider achievement focus.</w:t>
            </w:r>
          </w:p>
          <w:p w14:paraId="63560781" w14:textId="77777777" w:rsidR="00BB78AB" w:rsidRPr="00BB78AB" w:rsidRDefault="00BB78AB" w:rsidP="00B66174">
            <w:pPr>
              <w:numPr>
                <w:ilvl w:val="0"/>
                <w:numId w:val="27"/>
              </w:numPr>
              <w:contextualSpacing/>
              <w:rPr>
                <w:rFonts w:eastAsiaTheme="minorEastAsia"/>
              </w:rPr>
            </w:pPr>
            <w:r w:rsidRPr="00BB78AB">
              <w:rPr>
                <w:rFonts w:eastAsiaTheme="minorEastAsia"/>
              </w:rPr>
              <w:t xml:space="preserve">Continue to improve our school grounds to support the social, emotional and mental wellbeing of all pupils. </w:t>
            </w:r>
          </w:p>
          <w:p w14:paraId="766AC158" w14:textId="77777777" w:rsidR="00BB78AB" w:rsidRPr="00BB78AB" w:rsidRDefault="00BB78AB" w:rsidP="00BB78AB">
            <w:pPr>
              <w:rPr>
                <w:rFonts w:eastAsiaTheme="minorEastAsia"/>
                <w:b/>
              </w:rPr>
            </w:pPr>
          </w:p>
          <w:p w14:paraId="788832DE" w14:textId="77777777" w:rsidR="00BB78AB" w:rsidRPr="00BB78AB" w:rsidRDefault="00BB78AB" w:rsidP="00BB78AB">
            <w:pPr>
              <w:rPr>
                <w:rFonts w:eastAsiaTheme="minorEastAsia"/>
                <w:b/>
              </w:rPr>
            </w:pPr>
            <w:r w:rsidRPr="00BB78AB">
              <w:rPr>
                <w:rFonts w:eastAsiaTheme="minorEastAsia"/>
                <w:b/>
              </w:rPr>
              <w:t xml:space="preserve">          Priority 3 – RAISE ATTAINMENT IN NUMERACY</w:t>
            </w:r>
          </w:p>
          <w:p w14:paraId="571B70DF" w14:textId="77777777" w:rsidR="00BB78AB" w:rsidRPr="00BB78AB" w:rsidRDefault="00BB78AB" w:rsidP="00B66174">
            <w:pPr>
              <w:numPr>
                <w:ilvl w:val="0"/>
                <w:numId w:val="27"/>
              </w:numPr>
              <w:contextualSpacing/>
              <w:rPr>
                <w:rFonts w:eastAsiaTheme="minorEastAsia"/>
              </w:rPr>
            </w:pPr>
            <w:r w:rsidRPr="00BB78AB">
              <w:rPr>
                <w:rFonts w:eastAsiaTheme="minorEastAsia"/>
              </w:rPr>
              <w:t>Whole school approach to the learning, teaching and assessment of numeracy through the introduction of new numeracy planning documents.</w:t>
            </w:r>
          </w:p>
          <w:p w14:paraId="52C60629" w14:textId="77777777" w:rsidR="00BB78AB" w:rsidRPr="00BB78AB" w:rsidRDefault="00BB78AB" w:rsidP="00B66174">
            <w:pPr>
              <w:numPr>
                <w:ilvl w:val="0"/>
                <w:numId w:val="27"/>
              </w:numPr>
              <w:contextualSpacing/>
              <w:rPr>
                <w:rFonts w:eastAsiaTheme="minorEastAsia"/>
              </w:rPr>
            </w:pPr>
            <w:r w:rsidRPr="00BB78AB">
              <w:rPr>
                <w:rFonts w:eastAsiaTheme="minorEastAsia"/>
              </w:rPr>
              <w:t>Ensure a cohesive and progressive approach to the learning and teaching of Numeracy through a carefully considered whole school policy which focuses on raising attainment.</w:t>
            </w:r>
          </w:p>
          <w:p w14:paraId="7A9CCC2C" w14:textId="4096B27A" w:rsidR="00FE66FC" w:rsidRPr="009C7E6D" w:rsidRDefault="00BB78AB" w:rsidP="00B66174">
            <w:pPr>
              <w:numPr>
                <w:ilvl w:val="0"/>
                <w:numId w:val="27"/>
              </w:numPr>
              <w:spacing w:after="0" w:line="240" w:lineRule="auto"/>
              <w:contextualSpacing/>
              <w:rPr>
                <w:rFonts w:ascii="Arial" w:eastAsia="Arial" w:hAnsi="Arial" w:cs="Arial"/>
                <w:sz w:val="24"/>
              </w:rPr>
            </w:pPr>
            <w:r w:rsidRPr="009C7E6D">
              <w:rPr>
                <w:rFonts w:eastAsiaTheme="minorEastAsia"/>
              </w:rPr>
              <w:t>Develop confidence and understanding in the assessment of numeracy through in-house moderation activities across all stages.</w:t>
            </w:r>
          </w:p>
          <w:p w14:paraId="7049BE4C" w14:textId="58164A7E" w:rsidR="009C7E6D" w:rsidRDefault="009C7E6D" w:rsidP="009C7E6D">
            <w:pPr>
              <w:spacing w:after="0" w:line="240" w:lineRule="auto"/>
              <w:contextualSpacing/>
              <w:rPr>
                <w:rFonts w:eastAsiaTheme="minorEastAsia"/>
              </w:rPr>
            </w:pPr>
          </w:p>
          <w:p w14:paraId="6C51C09F" w14:textId="77777777" w:rsidR="00FE66FC" w:rsidRDefault="00FE66FC" w:rsidP="00901355">
            <w:pPr>
              <w:tabs>
                <w:tab w:val="left" w:pos="903"/>
              </w:tabs>
              <w:spacing w:after="0" w:line="240" w:lineRule="auto"/>
            </w:pPr>
          </w:p>
        </w:tc>
      </w:tr>
      <w:tr w:rsidR="00FE66FC" w14:paraId="4A661B3B" w14:textId="77777777" w:rsidTr="00244C47">
        <w:trPr>
          <w:trHeight w:val="1"/>
        </w:trPr>
        <w:tc>
          <w:tcPr>
            <w:tcW w:w="9180" w:type="dxa"/>
            <w:gridSpan w:val="6"/>
            <w:tcBorders>
              <w:top w:val="single" w:sz="4" w:space="0" w:color="000000"/>
              <w:left w:val="single" w:sz="4" w:space="0" w:color="000000"/>
              <w:bottom w:val="single" w:sz="4" w:space="0" w:color="000000"/>
              <w:right w:val="single" w:sz="4" w:space="0" w:color="000000"/>
            </w:tcBorders>
            <w:shd w:val="clear" w:color="auto" w:fill="D9E2F3"/>
            <w:tcMar>
              <w:left w:w="108" w:type="dxa"/>
              <w:right w:w="108" w:type="dxa"/>
            </w:tcMar>
          </w:tcPr>
          <w:p w14:paraId="157E005C" w14:textId="77777777" w:rsidR="00FE66FC" w:rsidRPr="00244C47" w:rsidRDefault="00FE66FC" w:rsidP="00901355">
            <w:pPr>
              <w:tabs>
                <w:tab w:val="left" w:pos="903"/>
              </w:tabs>
              <w:spacing w:after="0" w:line="240" w:lineRule="auto"/>
              <w:rPr>
                <w:rFonts w:ascii="Arial" w:eastAsia="Arial" w:hAnsi="Arial" w:cs="Arial"/>
                <w:b/>
              </w:rPr>
            </w:pPr>
            <w:r w:rsidRPr="00244C47">
              <w:rPr>
                <w:rFonts w:ascii="Arial" w:eastAsia="Arial" w:hAnsi="Arial" w:cs="Arial"/>
                <w:b/>
              </w:rPr>
              <w:t>What is our capacity for continuous improvement?</w:t>
            </w:r>
          </w:p>
          <w:p w14:paraId="1DE08BF6" w14:textId="77777777" w:rsidR="00FE66FC" w:rsidRPr="00244C47" w:rsidRDefault="00FE66FC" w:rsidP="00901355">
            <w:pPr>
              <w:tabs>
                <w:tab w:val="left" w:pos="903"/>
              </w:tabs>
              <w:spacing w:after="0" w:line="240" w:lineRule="auto"/>
            </w:pPr>
            <w:r w:rsidRPr="00244C47">
              <w:rPr>
                <w:rFonts w:ascii="Arial" w:eastAsia="Arial" w:hAnsi="Arial" w:cs="Arial"/>
              </w:rPr>
              <w:t>A brief statement that reflects your current evaluation of your school’s capacity for continuous improvement.</w:t>
            </w:r>
          </w:p>
        </w:tc>
      </w:tr>
      <w:tr w:rsidR="00FE66FC" w14:paraId="0E25B969" w14:textId="77777777" w:rsidTr="00244C47">
        <w:trPr>
          <w:trHeight w:val="1"/>
        </w:trPr>
        <w:tc>
          <w:tcPr>
            <w:tcW w:w="9180"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2F8F7C" w14:textId="77777777" w:rsidR="00FE66FC" w:rsidRPr="00244C47" w:rsidRDefault="00FE66FC" w:rsidP="00901355">
            <w:pPr>
              <w:tabs>
                <w:tab w:val="left" w:pos="903"/>
              </w:tabs>
              <w:spacing w:after="0" w:line="240" w:lineRule="auto"/>
              <w:rPr>
                <w:rFonts w:ascii="Arial" w:eastAsia="Arial" w:hAnsi="Arial" w:cs="Arial"/>
              </w:rPr>
            </w:pPr>
          </w:p>
          <w:p w14:paraId="1DA054DA" w14:textId="55AB36BD" w:rsidR="00FE66FC" w:rsidRPr="00244C47" w:rsidRDefault="009C7E6D" w:rsidP="00901355">
            <w:pPr>
              <w:tabs>
                <w:tab w:val="left" w:pos="903"/>
              </w:tabs>
              <w:spacing w:after="0" w:line="240" w:lineRule="auto"/>
              <w:rPr>
                <w:rFonts w:ascii="Arial" w:eastAsia="Arial" w:hAnsi="Arial" w:cs="Arial"/>
              </w:rPr>
            </w:pPr>
            <w:r w:rsidRPr="00244C47">
              <w:rPr>
                <w:rFonts w:ascii="Arial" w:eastAsia="Arial" w:hAnsi="Arial" w:cs="Arial"/>
              </w:rPr>
              <w:t>See attached HGIOS collation of whole school self-evaluation.</w:t>
            </w:r>
          </w:p>
          <w:p w14:paraId="2AE3E9A4" w14:textId="77777777" w:rsidR="00FE66FC" w:rsidRPr="00244C47" w:rsidRDefault="00FE66FC" w:rsidP="00901355">
            <w:pPr>
              <w:tabs>
                <w:tab w:val="left" w:pos="903"/>
              </w:tabs>
              <w:spacing w:after="0" w:line="240" w:lineRule="auto"/>
              <w:rPr>
                <w:rFonts w:ascii="Arial" w:eastAsia="Arial" w:hAnsi="Arial" w:cs="Arial"/>
              </w:rPr>
            </w:pPr>
          </w:p>
          <w:p w14:paraId="0881CE71" w14:textId="77777777" w:rsidR="00FE66FC" w:rsidRPr="00244C47" w:rsidRDefault="00FE66FC" w:rsidP="00901355">
            <w:pPr>
              <w:tabs>
                <w:tab w:val="left" w:pos="903"/>
              </w:tabs>
              <w:spacing w:after="0" w:line="240" w:lineRule="auto"/>
              <w:rPr>
                <w:rFonts w:ascii="Arial" w:eastAsia="Arial" w:hAnsi="Arial" w:cs="Arial"/>
              </w:rPr>
            </w:pPr>
          </w:p>
          <w:p w14:paraId="76D96C89" w14:textId="77777777" w:rsidR="00FE66FC" w:rsidRPr="00244C47" w:rsidRDefault="00FE66FC" w:rsidP="00901355">
            <w:pPr>
              <w:tabs>
                <w:tab w:val="left" w:pos="903"/>
              </w:tabs>
              <w:spacing w:after="0" w:line="240" w:lineRule="auto"/>
            </w:pPr>
          </w:p>
        </w:tc>
      </w:tr>
      <w:tr w:rsidR="00FE66FC" w14:paraId="2A2EAD8A" w14:textId="77777777" w:rsidTr="00244C47">
        <w:trPr>
          <w:trHeight w:val="1"/>
        </w:trPr>
        <w:tc>
          <w:tcPr>
            <w:tcW w:w="9180" w:type="dxa"/>
            <w:gridSpan w:val="6"/>
            <w:tcBorders>
              <w:top w:val="single" w:sz="4" w:space="0" w:color="000000"/>
              <w:left w:val="single" w:sz="4" w:space="0" w:color="000000"/>
              <w:bottom w:val="single" w:sz="4" w:space="0" w:color="000000"/>
              <w:right w:val="single" w:sz="4" w:space="0" w:color="000000"/>
            </w:tcBorders>
            <w:shd w:val="clear" w:color="auto" w:fill="D9E2F3"/>
            <w:tcMar>
              <w:left w:w="108" w:type="dxa"/>
              <w:right w:w="108" w:type="dxa"/>
            </w:tcMar>
          </w:tcPr>
          <w:p w14:paraId="5846AB83" w14:textId="77777777" w:rsidR="00FE66FC" w:rsidRPr="00244C47" w:rsidRDefault="00FE66FC" w:rsidP="00901355">
            <w:pPr>
              <w:tabs>
                <w:tab w:val="left" w:pos="903"/>
              </w:tabs>
              <w:spacing w:after="0" w:line="240" w:lineRule="auto"/>
            </w:pPr>
            <w:r w:rsidRPr="00244C47">
              <w:rPr>
                <w:rFonts w:ascii="Arial" w:eastAsia="Arial" w:hAnsi="Arial" w:cs="Arial"/>
                <w:b/>
              </w:rPr>
              <w:t>Self-Evaluation of the Core HGIOS?4/HGIOELC? QIs</w:t>
            </w:r>
          </w:p>
        </w:tc>
      </w:tr>
      <w:tr w:rsidR="00FE66FC" w14:paraId="268A59FC" w14:textId="77777777" w:rsidTr="00244C47">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C43EA7" w14:textId="77777777" w:rsidR="00FE66FC" w:rsidRPr="00244C47" w:rsidRDefault="00FE66FC" w:rsidP="00CE55D8">
            <w:pPr>
              <w:tabs>
                <w:tab w:val="left" w:pos="903"/>
              </w:tabs>
              <w:spacing w:after="0" w:line="240" w:lineRule="auto"/>
            </w:pPr>
            <w:r w:rsidRPr="00244C47">
              <w:rPr>
                <w:rFonts w:ascii="Arial" w:eastAsia="Arial" w:hAnsi="Arial" w:cs="Arial"/>
                <w:b/>
              </w:rPr>
              <w:t>QI</w:t>
            </w:r>
          </w:p>
        </w:tc>
        <w:tc>
          <w:tcPr>
            <w:tcW w:w="262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A47D5D" w14:textId="77777777" w:rsidR="00FE66FC" w:rsidRPr="00244C47" w:rsidRDefault="00FE66FC" w:rsidP="00CE55D8">
            <w:pPr>
              <w:tabs>
                <w:tab w:val="left" w:pos="903"/>
              </w:tabs>
              <w:spacing w:after="0" w:line="240" w:lineRule="auto"/>
            </w:pPr>
            <w:r w:rsidRPr="00244C47">
              <w:rPr>
                <w:rFonts w:ascii="Arial" w:eastAsia="Arial" w:hAnsi="Arial" w:cs="Arial"/>
                <w:b/>
              </w:rPr>
              <w:t>School/Setting SE</w:t>
            </w:r>
          </w:p>
        </w:tc>
        <w:tc>
          <w:tcPr>
            <w:tcW w:w="249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6A1374" w14:textId="77777777" w:rsidR="00FE66FC" w:rsidRPr="00244C47" w:rsidRDefault="00FE66FC" w:rsidP="00CE55D8">
            <w:pPr>
              <w:tabs>
                <w:tab w:val="left" w:pos="903"/>
              </w:tabs>
              <w:spacing w:after="0" w:line="240" w:lineRule="auto"/>
            </w:pPr>
            <w:r w:rsidRPr="00244C47">
              <w:rPr>
                <w:rFonts w:ascii="Arial" w:eastAsia="Arial" w:hAnsi="Arial" w:cs="Arial"/>
                <w:b/>
              </w:rPr>
              <w:t>HMIE (if inspected in current academic session)</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Pr>
          <w:p w14:paraId="3F792B99" w14:textId="77777777" w:rsidR="00FE66FC" w:rsidRPr="00244C47" w:rsidRDefault="00FE66FC" w:rsidP="00CE55D8">
            <w:pPr>
              <w:tabs>
                <w:tab w:val="left" w:pos="903"/>
              </w:tabs>
              <w:spacing w:after="0" w:line="240" w:lineRule="auto"/>
              <w:rPr>
                <w:rFonts w:ascii="Arial" w:eastAsia="Arial" w:hAnsi="Arial" w:cs="Arial"/>
                <w:b/>
              </w:rPr>
            </w:pPr>
            <w:r w:rsidRPr="00244C47">
              <w:rPr>
                <w:rFonts w:ascii="Arial" w:eastAsia="Arial" w:hAnsi="Arial" w:cs="Arial"/>
                <w:b/>
              </w:rPr>
              <w:t>Care Inspectorate gradings (if inspected in current academic session)</w:t>
            </w:r>
          </w:p>
        </w:tc>
      </w:tr>
      <w:tr w:rsidR="00FE66FC" w14:paraId="45CCB485" w14:textId="77777777" w:rsidTr="00244C47">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AAE460" w14:textId="77777777" w:rsidR="00FE66FC" w:rsidRPr="00244C47" w:rsidRDefault="00FE66FC" w:rsidP="00901355">
            <w:pPr>
              <w:tabs>
                <w:tab w:val="left" w:pos="903"/>
              </w:tabs>
              <w:spacing w:after="0" w:line="240" w:lineRule="auto"/>
            </w:pPr>
            <w:r w:rsidRPr="00244C47">
              <w:rPr>
                <w:rFonts w:ascii="Arial" w:eastAsia="Arial" w:hAnsi="Arial" w:cs="Arial"/>
                <w:b/>
              </w:rPr>
              <w:t>1.3</w:t>
            </w:r>
          </w:p>
        </w:tc>
        <w:tc>
          <w:tcPr>
            <w:tcW w:w="262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0809D2" w14:textId="4FD92541" w:rsidR="00FE66FC" w:rsidRPr="00244C47" w:rsidRDefault="009C7E6D" w:rsidP="00901355">
            <w:pPr>
              <w:tabs>
                <w:tab w:val="left" w:pos="903"/>
              </w:tabs>
              <w:spacing w:after="0" w:line="240" w:lineRule="auto"/>
              <w:rPr>
                <w:rFonts w:ascii="Calibri" w:eastAsia="Calibri" w:hAnsi="Calibri" w:cs="Calibri"/>
              </w:rPr>
            </w:pPr>
            <w:r w:rsidRPr="00244C47">
              <w:rPr>
                <w:rFonts w:ascii="Calibri" w:eastAsia="Calibri" w:hAnsi="Calibri" w:cs="Calibri"/>
              </w:rPr>
              <w:t>GOOD</w:t>
            </w:r>
          </w:p>
        </w:tc>
        <w:tc>
          <w:tcPr>
            <w:tcW w:w="249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6D9A0E" w14:textId="77777777" w:rsidR="00FE66FC" w:rsidRPr="00244C47" w:rsidRDefault="00FE66FC" w:rsidP="00901355">
            <w:pPr>
              <w:tabs>
                <w:tab w:val="left" w:pos="903"/>
              </w:tabs>
              <w:spacing w:after="0" w:line="240" w:lineRule="auto"/>
              <w:rPr>
                <w:rFonts w:ascii="Calibri" w:eastAsia="Calibri" w:hAnsi="Calibri" w:cs="Calibri"/>
              </w:rPr>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Pr>
          <w:p w14:paraId="1DBBB99E" w14:textId="77777777" w:rsidR="00FE66FC" w:rsidRPr="00244C47" w:rsidRDefault="00FE66FC" w:rsidP="00901355">
            <w:pPr>
              <w:tabs>
                <w:tab w:val="left" w:pos="903"/>
              </w:tabs>
              <w:spacing w:after="0" w:line="240" w:lineRule="auto"/>
              <w:rPr>
                <w:rFonts w:ascii="Calibri" w:eastAsia="Calibri" w:hAnsi="Calibri" w:cs="Calibri"/>
              </w:rPr>
            </w:pPr>
          </w:p>
        </w:tc>
      </w:tr>
      <w:tr w:rsidR="00FE66FC" w14:paraId="23741A1E" w14:textId="77777777" w:rsidTr="00244C47">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362F27" w14:textId="77777777" w:rsidR="00FE66FC" w:rsidRPr="00244C47" w:rsidRDefault="00FE66FC" w:rsidP="00901355">
            <w:pPr>
              <w:tabs>
                <w:tab w:val="left" w:pos="903"/>
              </w:tabs>
              <w:spacing w:after="0" w:line="240" w:lineRule="auto"/>
            </w:pPr>
            <w:r w:rsidRPr="00244C47">
              <w:rPr>
                <w:rFonts w:ascii="Arial" w:eastAsia="Arial" w:hAnsi="Arial" w:cs="Arial"/>
                <w:b/>
              </w:rPr>
              <w:t>2.3</w:t>
            </w:r>
          </w:p>
        </w:tc>
        <w:tc>
          <w:tcPr>
            <w:tcW w:w="262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BBC709" w14:textId="2409548F" w:rsidR="00FE66FC" w:rsidRPr="00244C47" w:rsidRDefault="009C7E6D" w:rsidP="00901355">
            <w:pPr>
              <w:tabs>
                <w:tab w:val="left" w:pos="903"/>
              </w:tabs>
              <w:spacing w:after="0" w:line="240" w:lineRule="auto"/>
              <w:rPr>
                <w:rFonts w:ascii="Calibri" w:eastAsia="Calibri" w:hAnsi="Calibri" w:cs="Calibri"/>
              </w:rPr>
            </w:pPr>
            <w:r w:rsidRPr="00244C47">
              <w:rPr>
                <w:rFonts w:ascii="Calibri" w:eastAsia="Calibri" w:hAnsi="Calibri" w:cs="Calibri"/>
              </w:rPr>
              <w:t>VERY GOOD</w:t>
            </w:r>
          </w:p>
        </w:tc>
        <w:tc>
          <w:tcPr>
            <w:tcW w:w="249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CF4BE8" w14:textId="77777777" w:rsidR="00FE66FC" w:rsidRPr="00244C47" w:rsidRDefault="00FE66FC" w:rsidP="00901355">
            <w:pPr>
              <w:tabs>
                <w:tab w:val="left" w:pos="903"/>
              </w:tabs>
              <w:spacing w:after="0" w:line="240" w:lineRule="auto"/>
              <w:rPr>
                <w:rFonts w:ascii="Calibri" w:eastAsia="Calibri" w:hAnsi="Calibri" w:cs="Calibri"/>
              </w:rPr>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Pr>
          <w:p w14:paraId="2F9FE07E" w14:textId="77777777" w:rsidR="00FE66FC" w:rsidRPr="00244C47" w:rsidRDefault="00FE66FC" w:rsidP="00901355">
            <w:pPr>
              <w:tabs>
                <w:tab w:val="left" w:pos="903"/>
              </w:tabs>
              <w:spacing w:after="0" w:line="240" w:lineRule="auto"/>
              <w:rPr>
                <w:rFonts w:ascii="Calibri" w:eastAsia="Calibri" w:hAnsi="Calibri" w:cs="Calibri"/>
              </w:rPr>
            </w:pPr>
          </w:p>
        </w:tc>
      </w:tr>
      <w:tr w:rsidR="00FE66FC" w14:paraId="6DD99739" w14:textId="77777777" w:rsidTr="00244C47">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1AAA4B" w14:textId="77777777" w:rsidR="00FE66FC" w:rsidRPr="00244C47" w:rsidRDefault="00FE66FC" w:rsidP="00901355">
            <w:pPr>
              <w:tabs>
                <w:tab w:val="left" w:pos="903"/>
              </w:tabs>
              <w:spacing w:after="0" w:line="240" w:lineRule="auto"/>
            </w:pPr>
            <w:r w:rsidRPr="00244C47">
              <w:rPr>
                <w:rFonts w:ascii="Arial" w:eastAsia="Arial" w:hAnsi="Arial" w:cs="Arial"/>
                <w:b/>
              </w:rPr>
              <w:t>3.1</w:t>
            </w:r>
          </w:p>
        </w:tc>
        <w:tc>
          <w:tcPr>
            <w:tcW w:w="262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03DE54" w14:textId="6743C942" w:rsidR="00FE66FC" w:rsidRPr="00244C47" w:rsidRDefault="009C7E6D" w:rsidP="00901355">
            <w:pPr>
              <w:tabs>
                <w:tab w:val="left" w:pos="903"/>
              </w:tabs>
              <w:spacing w:after="0" w:line="240" w:lineRule="auto"/>
              <w:rPr>
                <w:rFonts w:ascii="Calibri" w:eastAsia="Calibri" w:hAnsi="Calibri" w:cs="Calibri"/>
              </w:rPr>
            </w:pPr>
            <w:r w:rsidRPr="00244C47">
              <w:rPr>
                <w:rFonts w:ascii="Calibri" w:eastAsia="Calibri" w:hAnsi="Calibri" w:cs="Calibri"/>
              </w:rPr>
              <w:t>GOOD</w:t>
            </w:r>
          </w:p>
        </w:tc>
        <w:tc>
          <w:tcPr>
            <w:tcW w:w="249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75299D" w14:textId="77777777" w:rsidR="00FE66FC" w:rsidRPr="00244C47" w:rsidRDefault="00FE66FC" w:rsidP="00901355">
            <w:pPr>
              <w:tabs>
                <w:tab w:val="left" w:pos="903"/>
              </w:tabs>
              <w:spacing w:after="0" w:line="240" w:lineRule="auto"/>
              <w:rPr>
                <w:rFonts w:ascii="Calibri" w:eastAsia="Calibri" w:hAnsi="Calibri" w:cs="Calibri"/>
              </w:rPr>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Pr>
          <w:p w14:paraId="3ECA317E" w14:textId="77777777" w:rsidR="00FE66FC" w:rsidRPr="00244C47" w:rsidRDefault="00FE66FC" w:rsidP="00901355">
            <w:pPr>
              <w:tabs>
                <w:tab w:val="left" w:pos="903"/>
              </w:tabs>
              <w:spacing w:after="0" w:line="240" w:lineRule="auto"/>
              <w:rPr>
                <w:rFonts w:ascii="Calibri" w:eastAsia="Calibri" w:hAnsi="Calibri" w:cs="Calibri"/>
              </w:rPr>
            </w:pPr>
          </w:p>
        </w:tc>
      </w:tr>
      <w:tr w:rsidR="00FE66FC" w14:paraId="30FA0150" w14:textId="77777777" w:rsidTr="00244C47">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8B477D" w14:textId="77777777" w:rsidR="00FE66FC" w:rsidRPr="00244C47" w:rsidRDefault="00FE66FC" w:rsidP="00901355">
            <w:pPr>
              <w:tabs>
                <w:tab w:val="left" w:pos="903"/>
              </w:tabs>
              <w:spacing w:after="0" w:line="240" w:lineRule="auto"/>
            </w:pPr>
            <w:r w:rsidRPr="00244C47">
              <w:rPr>
                <w:rFonts w:ascii="Arial" w:eastAsia="Arial" w:hAnsi="Arial" w:cs="Arial"/>
                <w:b/>
              </w:rPr>
              <w:t>3.2</w:t>
            </w:r>
          </w:p>
        </w:tc>
        <w:tc>
          <w:tcPr>
            <w:tcW w:w="262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4261E6" w14:textId="40865A25" w:rsidR="00FE66FC" w:rsidRPr="00244C47" w:rsidRDefault="009C7E6D" w:rsidP="00901355">
            <w:pPr>
              <w:tabs>
                <w:tab w:val="left" w:pos="903"/>
              </w:tabs>
              <w:spacing w:after="0" w:line="240" w:lineRule="auto"/>
              <w:rPr>
                <w:rFonts w:ascii="Calibri" w:eastAsia="Calibri" w:hAnsi="Calibri" w:cs="Calibri"/>
              </w:rPr>
            </w:pPr>
            <w:r w:rsidRPr="00244C47">
              <w:rPr>
                <w:rFonts w:ascii="Calibri" w:eastAsia="Calibri" w:hAnsi="Calibri" w:cs="Calibri"/>
              </w:rPr>
              <w:t>GOOD</w:t>
            </w:r>
          </w:p>
        </w:tc>
        <w:tc>
          <w:tcPr>
            <w:tcW w:w="249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B28613" w14:textId="77777777" w:rsidR="00FE66FC" w:rsidRPr="00244C47" w:rsidRDefault="00FE66FC" w:rsidP="00901355">
            <w:pPr>
              <w:tabs>
                <w:tab w:val="left" w:pos="903"/>
              </w:tabs>
              <w:spacing w:after="0" w:line="240" w:lineRule="auto"/>
              <w:rPr>
                <w:rFonts w:ascii="Calibri" w:eastAsia="Calibri" w:hAnsi="Calibri" w:cs="Calibri"/>
              </w:rPr>
            </w:pPr>
          </w:p>
        </w:tc>
        <w:tc>
          <w:tcPr>
            <w:tcW w:w="1971" w:type="dxa"/>
            <w:tcBorders>
              <w:top w:val="single" w:sz="4" w:space="0" w:color="000000"/>
              <w:left w:val="single" w:sz="4" w:space="0" w:color="000000"/>
              <w:bottom w:val="single" w:sz="4" w:space="0" w:color="000000"/>
              <w:right w:val="single" w:sz="4" w:space="0" w:color="000000"/>
            </w:tcBorders>
            <w:shd w:val="clear" w:color="000000" w:fill="FFFFFF"/>
          </w:tcPr>
          <w:p w14:paraId="69CE78B7" w14:textId="77777777" w:rsidR="00FE66FC" w:rsidRPr="00244C47" w:rsidRDefault="00FE66FC" w:rsidP="00901355">
            <w:pPr>
              <w:tabs>
                <w:tab w:val="left" w:pos="903"/>
              </w:tabs>
              <w:spacing w:after="0" w:line="240" w:lineRule="auto"/>
              <w:rPr>
                <w:rFonts w:ascii="Calibri" w:eastAsia="Calibri" w:hAnsi="Calibri" w:cs="Calibri"/>
              </w:rPr>
            </w:pPr>
          </w:p>
        </w:tc>
      </w:tr>
      <w:tr w:rsidR="00FE66FC" w:rsidRPr="00244C47" w14:paraId="16C1E2D2" w14:textId="77777777" w:rsidTr="00244C47">
        <w:tc>
          <w:tcPr>
            <w:tcW w:w="9180" w:type="dxa"/>
            <w:gridSpan w:val="6"/>
            <w:tcBorders>
              <w:top w:val="single" w:sz="4" w:space="0" w:color="000000"/>
              <w:left w:val="single" w:sz="4" w:space="0" w:color="000000"/>
              <w:bottom w:val="single" w:sz="4" w:space="0" w:color="000000"/>
              <w:right w:val="single" w:sz="4" w:space="0" w:color="000000"/>
            </w:tcBorders>
            <w:shd w:val="clear" w:color="auto" w:fill="D9E2F3"/>
            <w:tcMar>
              <w:left w:w="108" w:type="dxa"/>
              <w:right w:w="108" w:type="dxa"/>
            </w:tcMar>
          </w:tcPr>
          <w:p w14:paraId="5F6EC5F7" w14:textId="77777777" w:rsidR="00FE66FC" w:rsidRPr="00244C47" w:rsidRDefault="00FE66FC" w:rsidP="00901355">
            <w:pPr>
              <w:tabs>
                <w:tab w:val="left" w:pos="903"/>
              </w:tabs>
              <w:spacing w:after="0" w:line="240" w:lineRule="auto"/>
              <w:rPr>
                <w:rFonts w:ascii="Arial" w:eastAsia="Arial" w:hAnsi="Arial" w:cs="Arial"/>
                <w:b/>
              </w:rPr>
            </w:pPr>
            <w:r w:rsidRPr="00244C47">
              <w:rPr>
                <w:rFonts w:ascii="Arial" w:eastAsia="Arial" w:hAnsi="Arial" w:cs="Arial"/>
                <w:b/>
              </w:rPr>
              <w:t>You may wish to include an evaluation of a QI you have been focussing on</w:t>
            </w:r>
          </w:p>
          <w:p w14:paraId="37AD8486" w14:textId="77777777" w:rsidR="00FE66FC" w:rsidRPr="00244C47" w:rsidRDefault="00FE66FC" w:rsidP="00901355">
            <w:pPr>
              <w:tabs>
                <w:tab w:val="left" w:pos="903"/>
              </w:tabs>
              <w:spacing w:after="0" w:line="240" w:lineRule="auto"/>
            </w:pPr>
          </w:p>
        </w:tc>
      </w:tr>
      <w:tr w:rsidR="00FE66FC" w:rsidRPr="00244C47" w14:paraId="5C651DC1" w14:textId="77777777" w:rsidTr="00244C47">
        <w:tc>
          <w:tcPr>
            <w:tcW w:w="306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275979" w14:textId="77777777" w:rsidR="00FE66FC" w:rsidRPr="00244C47" w:rsidRDefault="00FE66FC" w:rsidP="00901355">
            <w:pPr>
              <w:tabs>
                <w:tab w:val="left" w:pos="903"/>
              </w:tabs>
              <w:spacing w:after="0" w:line="240" w:lineRule="auto"/>
            </w:pPr>
            <w:r w:rsidRPr="00244C47">
              <w:rPr>
                <w:rFonts w:ascii="Arial" w:eastAsia="Arial" w:hAnsi="Arial" w:cs="Arial"/>
                <w:b/>
              </w:rPr>
              <w:t>QI</w:t>
            </w:r>
          </w:p>
        </w:tc>
        <w:tc>
          <w:tcPr>
            <w:tcW w:w="308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A03FDD" w14:textId="77777777" w:rsidR="00FE66FC" w:rsidRPr="00244C47" w:rsidRDefault="00FE66FC" w:rsidP="00901355">
            <w:pPr>
              <w:tabs>
                <w:tab w:val="left" w:pos="903"/>
              </w:tabs>
              <w:spacing w:after="0" w:line="240" w:lineRule="auto"/>
            </w:pPr>
            <w:r w:rsidRPr="00244C47">
              <w:rPr>
                <w:rFonts w:ascii="Arial" w:eastAsia="Arial" w:hAnsi="Arial" w:cs="Arial"/>
                <w:b/>
              </w:rPr>
              <w:t>School/Setting SE</w:t>
            </w:r>
          </w:p>
        </w:tc>
        <w:tc>
          <w:tcPr>
            <w:tcW w:w="30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BED102" w14:textId="77777777" w:rsidR="00FE66FC" w:rsidRPr="00244C47" w:rsidRDefault="00FE66FC" w:rsidP="00901355">
            <w:pPr>
              <w:tabs>
                <w:tab w:val="left" w:pos="903"/>
              </w:tabs>
              <w:spacing w:after="0" w:line="240" w:lineRule="auto"/>
              <w:rPr>
                <w:rFonts w:ascii="Calibri" w:eastAsia="Calibri" w:hAnsi="Calibri" w:cs="Calibri"/>
              </w:rPr>
            </w:pPr>
          </w:p>
        </w:tc>
      </w:tr>
    </w:tbl>
    <w:p w14:paraId="51221940" w14:textId="13CD2938" w:rsidR="00236C18" w:rsidRDefault="00236C18" w:rsidP="00FE66FC">
      <w:pPr>
        <w:tabs>
          <w:tab w:val="left" w:pos="903"/>
        </w:tabs>
        <w:rPr>
          <w:rFonts w:ascii="Calibri" w:eastAsia="Calibri" w:hAnsi="Calibri" w:cs="Calibri"/>
        </w:rPr>
      </w:pPr>
    </w:p>
    <w:p w14:paraId="13021EE8" w14:textId="31D98D28" w:rsidR="00CE55D8" w:rsidRDefault="00CE55D8" w:rsidP="00FE66FC">
      <w:pPr>
        <w:tabs>
          <w:tab w:val="left" w:pos="903"/>
        </w:tabs>
        <w:rPr>
          <w:rFonts w:ascii="Calibri" w:eastAsia="Calibri" w:hAnsi="Calibri" w:cs="Calibri"/>
        </w:rPr>
        <w:sectPr w:rsidR="00CE55D8" w:rsidSect="00FE66FC">
          <w:pgSz w:w="11906" w:h="16838"/>
          <w:pgMar w:top="1077" w:right="1440" w:bottom="1077" w:left="1440" w:header="709" w:footer="164" w:gutter="0"/>
          <w:cols w:space="708"/>
          <w:docGrid w:linePitch="360"/>
        </w:sectPr>
      </w:pPr>
    </w:p>
    <w:p w14:paraId="49F60033" w14:textId="77777777" w:rsidR="00404DBF" w:rsidRPr="00404DBF" w:rsidRDefault="00404DBF" w:rsidP="00404DBF">
      <w:pPr>
        <w:rPr>
          <w:rFonts w:ascii="Arial" w:hAnsi="Arial" w:cs="Arial"/>
          <w:b/>
          <w:sz w:val="24"/>
          <w:szCs w:val="24"/>
          <w:u w:val="single"/>
        </w:rPr>
      </w:pPr>
      <w:r w:rsidRPr="00404DBF">
        <w:rPr>
          <w:rFonts w:ascii="Arial" w:hAnsi="Arial" w:cs="Arial"/>
          <w:b/>
          <w:sz w:val="24"/>
          <w:szCs w:val="24"/>
          <w:u w:val="single"/>
        </w:rPr>
        <w:t>HGIOS 4 Staff Evaluation Session: Friday 7</w:t>
      </w:r>
      <w:r w:rsidRPr="00404DBF">
        <w:rPr>
          <w:rFonts w:ascii="Arial" w:hAnsi="Arial" w:cs="Arial"/>
          <w:b/>
          <w:sz w:val="24"/>
          <w:szCs w:val="24"/>
          <w:u w:val="single"/>
          <w:vertAlign w:val="superscript"/>
        </w:rPr>
        <w:t>th</w:t>
      </w:r>
      <w:r w:rsidRPr="00404DBF">
        <w:rPr>
          <w:rFonts w:ascii="Arial" w:hAnsi="Arial" w:cs="Arial"/>
          <w:b/>
          <w:sz w:val="24"/>
          <w:szCs w:val="24"/>
          <w:u w:val="single"/>
        </w:rPr>
        <w:t xml:space="preserve"> May 2021.</w:t>
      </w:r>
    </w:p>
    <w:p w14:paraId="7D7279F1" w14:textId="77777777" w:rsidR="00404DBF" w:rsidRPr="00404DBF" w:rsidRDefault="00404DBF" w:rsidP="00404DBF">
      <w:pPr>
        <w:rPr>
          <w:rFonts w:ascii="ArialMT" w:hAnsi="ArialMT" w:cs="ArialMT"/>
          <w:sz w:val="24"/>
          <w:szCs w:val="24"/>
        </w:rPr>
      </w:pPr>
      <w:r w:rsidRPr="00404DBF">
        <w:rPr>
          <w:rFonts w:ascii="ArialMT" w:hAnsi="ArialMT" w:cs="ArialMT"/>
          <w:sz w:val="24"/>
          <w:szCs w:val="24"/>
        </w:rPr>
        <w:t xml:space="preserve">1.3 LEADERSHIP OF CHANGE – </w:t>
      </w:r>
      <w:r w:rsidRPr="00404DBF">
        <w:rPr>
          <w:rFonts w:ascii="ArialMT" w:hAnsi="ArialMT" w:cs="ArialMT"/>
          <w:b/>
          <w:sz w:val="24"/>
          <w:szCs w:val="24"/>
        </w:rPr>
        <w:t>overall grade of Good</w:t>
      </w:r>
    </w:p>
    <w:p w14:paraId="2BBD1574" w14:textId="77777777" w:rsidR="00404DBF" w:rsidRPr="00404DBF" w:rsidRDefault="00404DBF" w:rsidP="00B66174">
      <w:pPr>
        <w:numPr>
          <w:ilvl w:val="0"/>
          <w:numId w:val="39"/>
        </w:numPr>
        <w:contextualSpacing/>
        <w:rPr>
          <w:rFonts w:ascii="ArialMT" w:hAnsi="ArialMT" w:cs="ArialMT"/>
          <w:sz w:val="24"/>
          <w:szCs w:val="24"/>
        </w:rPr>
      </w:pPr>
      <w:r w:rsidRPr="00404DBF">
        <w:rPr>
          <w:rFonts w:ascii="ArialMT" w:hAnsi="ArialMT" w:cs="ArialMT"/>
          <w:color w:val="585757"/>
          <w:sz w:val="24"/>
          <w:szCs w:val="24"/>
        </w:rPr>
        <w:t>Developing a shared vision, values and aims relevant to the school and its community</w:t>
      </w:r>
    </w:p>
    <w:p w14:paraId="0FECC335" w14:textId="77777777" w:rsidR="00404DBF" w:rsidRPr="00404DBF" w:rsidRDefault="00404DBF" w:rsidP="00B66174">
      <w:pPr>
        <w:numPr>
          <w:ilvl w:val="0"/>
          <w:numId w:val="39"/>
        </w:numPr>
        <w:autoSpaceDE w:val="0"/>
        <w:autoSpaceDN w:val="0"/>
        <w:adjustRightInd w:val="0"/>
        <w:spacing w:after="0" w:line="240" w:lineRule="auto"/>
        <w:contextualSpacing/>
        <w:rPr>
          <w:rFonts w:ascii="ArialMT" w:hAnsi="ArialMT" w:cs="ArialMT"/>
          <w:color w:val="585757"/>
          <w:sz w:val="24"/>
          <w:szCs w:val="24"/>
        </w:rPr>
      </w:pPr>
      <w:r w:rsidRPr="00404DBF">
        <w:rPr>
          <w:rFonts w:ascii="ArialMT" w:hAnsi="ArialMT" w:cs="ArialMT"/>
          <w:color w:val="585757"/>
          <w:sz w:val="24"/>
          <w:szCs w:val="24"/>
        </w:rPr>
        <w:t>Strategic planning for continuous improvement</w:t>
      </w:r>
    </w:p>
    <w:p w14:paraId="09098759" w14:textId="77777777" w:rsidR="00404DBF" w:rsidRPr="00404DBF" w:rsidRDefault="00404DBF" w:rsidP="00B66174">
      <w:pPr>
        <w:numPr>
          <w:ilvl w:val="0"/>
          <w:numId w:val="39"/>
        </w:numPr>
        <w:spacing w:after="0"/>
        <w:contextualSpacing/>
        <w:rPr>
          <w:b/>
          <w:sz w:val="24"/>
          <w:szCs w:val="24"/>
          <w:u w:val="single"/>
        </w:rPr>
      </w:pPr>
      <w:r w:rsidRPr="00404DBF">
        <w:rPr>
          <w:rFonts w:ascii="ArialMT" w:hAnsi="ArialMT" w:cs="ArialMT"/>
          <w:color w:val="585757"/>
          <w:sz w:val="24"/>
          <w:szCs w:val="24"/>
        </w:rPr>
        <w:t>Implementing improvement and change</w:t>
      </w:r>
    </w:p>
    <w:p w14:paraId="4D9A128F" w14:textId="77777777" w:rsidR="00404DBF" w:rsidRPr="00404DBF" w:rsidRDefault="00404DBF" w:rsidP="00404DBF">
      <w:pPr>
        <w:spacing w:after="0"/>
        <w:ind w:left="360"/>
        <w:rPr>
          <w:b/>
          <w:sz w:val="24"/>
          <w:szCs w:val="24"/>
          <w:u w:val="single"/>
        </w:rPr>
      </w:pPr>
    </w:p>
    <w:tbl>
      <w:tblPr>
        <w:tblStyle w:val="TableGrid2"/>
        <w:tblW w:w="0" w:type="auto"/>
        <w:tblLook w:val="04A0" w:firstRow="1" w:lastRow="0" w:firstColumn="1" w:lastColumn="0" w:noHBand="0" w:noVBand="1"/>
      </w:tblPr>
      <w:tblGrid>
        <w:gridCol w:w="3256"/>
        <w:gridCol w:w="567"/>
        <w:gridCol w:w="850"/>
        <w:gridCol w:w="709"/>
        <w:gridCol w:w="2410"/>
        <w:gridCol w:w="141"/>
        <w:gridCol w:w="567"/>
        <w:gridCol w:w="567"/>
        <w:gridCol w:w="709"/>
        <w:gridCol w:w="4172"/>
      </w:tblGrid>
      <w:tr w:rsidR="00404DBF" w:rsidRPr="00404DBF" w14:paraId="733BB31B" w14:textId="77777777" w:rsidTr="00404DBF">
        <w:tc>
          <w:tcPr>
            <w:tcW w:w="3256" w:type="dxa"/>
          </w:tcPr>
          <w:p w14:paraId="2AC6DEC1" w14:textId="77777777" w:rsidR="00404DBF" w:rsidRPr="00404DBF" w:rsidRDefault="00404DBF" w:rsidP="00B66174">
            <w:pPr>
              <w:numPr>
                <w:ilvl w:val="0"/>
                <w:numId w:val="40"/>
              </w:numPr>
              <w:contextualSpacing/>
              <w:rPr>
                <w:rFonts w:ascii="Arial" w:hAnsi="Arial" w:cs="Arial"/>
                <w:b/>
                <w:u w:val="single"/>
              </w:rPr>
            </w:pPr>
            <w:r w:rsidRPr="00404DBF">
              <w:rPr>
                <w:rFonts w:ascii="Arial" w:hAnsi="Arial" w:cs="Arial"/>
                <w:color w:val="00B050"/>
              </w:rPr>
              <w:t>All staff have consistently high expectations of all learners.</w:t>
            </w:r>
          </w:p>
          <w:p w14:paraId="2A5C4DAF" w14:textId="77777777" w:rsidR="00404DBF" w:rsidRPr="00404DBF" w:rsidRDefault="00404DBF" w:rsidP="00404DBF">
            <w:pPr>
              <w:rPr>
                <w:rFonts w:ascii="Arial" w:hAnsi="Arial" w:cs="Arial"/>
                <w:b/>
                <w:sz w:val="20"/>
                <w:szCs w:val="20"/>
              </w:rPr>
            </w:pPr>
            <w:r w:rsidRPr="00404DBF">
              <w:rPr>
                <w:rFonts w:ascii="Arial" w:hAnsi="Arial" w:cs="Arial"/>
                <w:i/>
                <w:sz w:val="20"/>
                <w:szCs w:val="20"/>
              </w:rPr>
              <w:t>Staff use robust assessment to plan next steps for all learners/staff use quality feedback, SC and LI/high expectations of behaviour/jotter presentation guidelines in place across all classes/tracking meetings focus on individual progress and support/VIPs awards promote school values collectively/Growth Mindset creates positive ethos/focus on school vision and values, shared at assemblies and consistently promoted in classrooms</w:t>
            </w:r>
            <w:r w:rsidRPr="00404DBF">
              <w:rPr>
                <w:rFonts w:ascii="Arial" w:hAnsi="Arial" w:cs="Arial"/>
                <w:b/>
                <w:sz w:val="20"/>
                <w:szCs w:val="20"/>
              </w:rPr>
              <w:t xml:space="preserve"> </w:t>
            </w:r>
          </w:p>
          <w:p w14:paraId="321CF590" w14:textId="77777777" w:rsidR="00404DBF" w:rsidRPr="00404DBF" w:rsidRDefault="00404DBF" w:rsidP="00404DBF">
            <w:pPr>
              <w:rPr>
                <w:rFonts w:ascii="Arial" w:hAnsi="Arial" w:cs="Arial"/>
                <w:b/>
                <w:sz w:val="20"/>
                <w:szCs w:val="20"/>
              </w:rPr>
            </w:pPr>
            <w:r w:rsidRPr="00404DBF">
              <w:rPr>
                <w:rFonts w:ascii="Arial" w:hAnsi="Arial" w:cs="Arial"/>
                <w:b/>
                <w:sz w:val="20"/>
                <w:szCs w:val="20"/>
              </w:rPr>
              <w:t>Next steps:</w:t>
            </w:r>
          </w:p>
          <w:p w14:paraId="1C0557A0" w14:textId="77777777" w:rsidR="00404DBF" w:rsidRPr="00404DBF" w:rsidRDefault="00404DBF" w:rsidP="00B66174">
            <w:pPr>
              <w:numPr>
                <w:ilvl w:val="0"/>
                <w:numId w:val="41"/>
              </w:numPr>
              <w:contextualSpacing/>
              <w:rPr>
                <w:rFonts w:ascii="Arial" w:hAnsi="Arial" w:cs="Arial"/>
                <w:b/>
                <w:sz w:val="20"/>
                <w:szCs w:val="20"/>
              </w:rPr>
            </w:pPr>
            <w:r w:rsidRPr="00404DBF">
              <w:rPr>
                <w:rFonts w:ascii="Arial" w:hAnsi="Arial" w:cs="Arial"/>
                <w:b/>
                <w:sz w:val="20"/>
                <w:szCs w:val="20"/>
              </w:rPr>
              <w:t>Moderation to be a focus so that we can say ‘all staff’</w:t>
            </w:r>
          </w:p>
          <w:p w14:paraId="13FF6573" w14:textId="77777777" w:rsidR="00404DBF" w:rsidRPr="00404DBF" w:rsidRDefault="00404DBF" w:rsidP="00B66174">
            <w:pPr>
              <w:numPr>
                <w:ilvl w:val="0"/>
                <w:numId w:val="41"/>
              </w:numPr>
              <w:contextualSpacing/>
              <w:rPr>
                <w:rFonts w:ascii="Arial" w:hAnsi="Arial" w:cs="Arial"/>
                <w:b/>
                <w:sz w:val="20"/>
                <w:szCs w:val="20"/>
              </w:rPr>
            </w:pPr>
            <w:r w:rsidRPr="00404DBF">
              <w:rPr>
                <w:rFonts w:ascii="Arial" w:hAnsi="Arial" w:cs="Arial"/>
                <w:b/>
                <w:sz w:val="20"/>
                <w:szCs w:val="20"/>
              </w:rPr>
              <w:t>Refresh of behaviour policy</w:t>
            </w:r>
          </w:p>
          <w:p w14:paraId="47E3BBD4" w14:textId="77777777" w:rsidR="00404DBF" w:rsidRPr="00404DBF" w:rsidRDefault="00404DBF" w:rsidP="00404DBF">
            <w:pPr>
              <w:ind w:left="360"/>
              <w:rPr>
                <w:rFonts w:ascii="Arial" w:hAnsi="Arial" w:cs="Arial"/>
                <w:b/>
                <w:sz w:val="20"/>
                <w:szCs w:val="20"/>
              </w:rPr>
            </w:pPr>
          </w:p>
          <w:p w14:paraId="06A97FB2" w14:textId="77777777" w:rsidR="00404DBF" w:rsidRPr="00404DBF" w:rsidRDefault="00404DBF" w:rsidP="00404DBF">
            <w:pPr>
              <w:ind w:left="360"/>
              <w:rPr>
                <w:rFonts w:ascii="Arial" w:hAnsi="Arial" w:cs="Arial"/>
                <w:b/>
                <w:sz w:val="20"/>
                <w:szCs w:val="20"/>
              </w:rPr>
            </w:pPr>
          </w:p>
          <w:p w14:paraId="2F9494AD" w14:textId="77777777" w:rsidR="00404DBF" w:rsidRPr="00404DBF" w:rsidRDefault="00404DBF" w:rsidP="00404DBF">
            <w:pPr>
              <w:ind w:left="360"/>
              <w:rPr>
                <w:rFonts w:ascii="Arial" w:hAnsi="Arial" w:cs="Arial"/>
                <w:b/>
                <w:sz w:val="20"/>
                <w:szCs w:val="20"/>
              </w:rPr>
            </w:pPr>
          </w:p>
        </w:tc>
        <w:tc>
          <w:tcPr>
            <w:tcW w:w="4536" w:type="dxa"/>
            <w:gridSpan w:val="4"/>
          </w:tcPr>
          <w:p w14:paraId="72186F7C" w14:textId="77777777" w:rsidR="00404DBF" w:rsidRPr="00404DBF" w:rsidRDefault="00404DBF" w:rsidP="00B66174">
            <w:pPr>
              <w:numPr>
                <w:ilvl w:val="0"/>
                <w:numId w:val="40"/>
              </w:numPr>
              <w:contextualSpacing/>
              <w:rPr>
                <w:rFonts w:ascii="Arial" w:hAnsi="Arial" w:cs="Arial"/>
                <w:b/>
                <w:u w:val="single"/>
              </w:rPr>
            </w:pPr>
            <w:r w:rsidRPr="00404DBF">
              <w:rPr>
                <w:rFonts w:ascii="Arial" w:hAnsi="Arial" w:cs="Arial"/>
                <w:color w:val="00B050"/>
              </w:rPr>
              <w:t>Pupils, parents, partners and staff are all involved in the creation and ongoing review of the vision, aims and values of the school.</w:t>
            </w:r>
          </w:p>
          <w:p w14:paraId="2E79E28E" w14:textId="77777777" w:rsidR="00404DBF" w:rsidRPr="00404DBF" w:rsidRDefault="00404DBF" w:rsidP="00404DBF">
            <w:pPr>
              <w:rPr>
                <w:rFonts w:ascii="Arial" w:hAnsi="Arial" w:cs="Arial"/>
                <w:i/>
                <w:sz w:val="20"/>
                <w:szCs w:val="20"/>
              </w:rPr>
            </w:pPr>
            <w:r w:rsidRPr="00404DBF">
              <w:rPr>
                <w:rFonts w:ascii="Arial" w:hAnsi="Arial" w:cs="Arial"/>
                <w:i/>
                <w:sz w:val="20"/>
                <w:szCs w:val="20"/>
              </w:rPr>
              <w:t xml:space="preserve">School values and vision updated recently in consultation with whole school community – led to refresh and focus on values which are part of school life/New school badge created by pupils to incorporate values/VIPS are shared fortnightly and children using values are highlighted at assemblies/HC news updates/school values are part of everyday language in school and VIPs have helped to embed this. </w:t>
            </w:r>
          </w:p>
          <w:p w14:paraId="14F53AD4" w14:textId="77777777" w:rsidR="00404DBF" w:rsidRPr="00404DBF" w:rsidRDefault="00404DBF" w:rsidP="00404DBF">
            <w:pPr>
              <w:rPr>
                <w:rFonts w:ascii="Arial" w:hAnsi="Arial" w:cs="Arial"/>
                <w:i/>
                <w:sz w:val="20"/>
                <w:szCs w:val="20"/>
              </w:rPr>
            </w:pPr>
          </w:p>
          <w:p w14:paraId="1EDE974E" w14:textId="77777777" w:rsidR="00404DBF" w:rsidRPr="00404DBF" w:rsidRDefault="00404DBF" w:rsidP="00404DBF">
            <w:pPr>
              <w:rPr>
                <w:rFonts w:ascii="Arial" w:hAnsi="Arial" w:cs="Arial"/>
                <w:b/>
                <w:sz w:val="20"/>
                <w:szCs w:val="20"/>
              </w:rPr>
            </w:pPr>
            <w:r w:rsidRPr="00404DBF">
              <w:rPr>
                <w:rFonts w:ascii="Arial" w:hAnsi="Arial" w:cs="Arial"/>
                <w:b/>
                <w:sz w:val="20"/>
                <w:szCs w:val="20"/>
              </w:rPr>
              <w:t>Next Steps:</w:t>
            </w:r>
          </w:p>
          <w:p w14:paraId="5C5F5F54" w14:textId="77777777" w:rsidR="00404DBF" w:rsidRPr="00404DBF" w:rsidRDefault="00404DBF" w:rsidP="00B66174">
            <w:pPr>
              <w:numPr>
                <w:ilvl w:val="0"/>
                <w:numId w:val="42"/>
              </w:numPr>
              <w:contextualSpacing/>
              <w:rPr>
                <w:rFonts w:ascii="Arial" w:hAnsi="Arial" w:cs="Arial"/>
                <w:b/>
                <w:sz w:val="20"/>
                <w:szCs w:val="20"/>
              </w:rPr>
            </w:pPr>
            <w:r w:rsidRPr="00404DBF">
              <w:rPr>
                <w:rFonts w:ascii="Arial" w:hAnsi="Arial" w:cs="Arial"/>
                <w:b/>
                <w:sz w:val="20"/>
                <w:szCs w:val="20"/>
              </w:rPr>
              <w:t>Continue to review regularly and discuss in classes and throughout school life</w:t>
            </w:r>
          </w:p>
          <w:p w14:paraId="51D90B1B" w14:textId="77777777" w:rsidR="00404DBF" w:rsidRPr="00404DBF" w:rsidRDefault="00404DBF" w:rsidP="00404DBF">
            <w:pPr>
              <w:ind w:left="360"/>
              <w:rPr>
                <w:rFonts w:ascii="Arial" w:hAnsi="Arial" w:cs="Arial"/>
                <w:b/>
                <w:sz w:val="20"/>
                <w:szCs w:val="20"/>
              </w:rPr>
            </w:pPr>
          </w:p>
          <w:p w14:paraId="0E8BF2BD" w14:textId="77777777" w:rsidR="00404DBF" w:rsidRPr="00404DBF" w:rsidRDefault="00404DBF" w:rsidP="00404DBF">
            <w:pPr>
              <w:ind w:left="360"/>
              <w:jc w:val="both"/>
              <w:rPr>
                <w:rFonts w:ascii="Arial" w:hAnsi="Arial" w:cs="Arial"/>
                <w:i/>
              </w:rPr>
            </w:pPr>
          </w:p>
        </w:tc>
        <w:tc>
          <w:tcPr>
            <w:tcW w:w="6156" w:type="dxa"/>
            <w:gridSpan w:val="5"/>
          </w:tcPr>
          <w:p w14:paraId="29EBEDAA" w14:textId="77777777" w:rsidR="00404DBF" w:rsidRPr="00404DBF" w:rsidRDefault="00404DBF" w:rsidP="00B66174">
            <w:pPr>
              <w:numPr>
                <w:ilvl w:val="0"/>
                <w:numId w:val="40"/>
              </w:numPr>
              <w:autoSpaceDE w:val="0"/>
              <w:autoSpaceDN w:val="0"/>
              <w:adjustRightInd w:val="0"/>
              <w:contextualSpacing/>
              <w:rPr>
                <w:rFonts w:ascii="Arial" w:hAnsi="Arial" w:cs="Arial"/>
                <w:color w:val="FFC000"/>
              </w:rPr>
            </w:pPr>
            <w:r w:rsidRPr="00404DBF">
              <w:rPr>
                <w:rFonts w:ascii="Arial" w:hAnsi="Arial" w:cs="Arial"/>
                <w:color w:val="FFC000"/>
              </w:rPr>
              <w:t>All staff have a very clear understanding of the social, economic and cultural context of the local community of current educational policy. They use this knowledge well to shape the vision for the school.</w:t>
            </w:r>
          </w:p>
          <w:p w14:paraId="5B0964A7" w14:textId="77777777" w:rsidR="00404DBF" w:rsidRPr="00404DBF" w:rsidRDefault="00404DBF" w:rsidP="00404DBF">
            <w:pPr>
              <w:autoSpaceDE w:val="0"/>
              <w:autoSpaceDN w:val="0"/>
              <w:adjustRightInd w:val="0"/>
              <w:rPr>
                <w:rFonts w:ascii="Arial" w:hAnsi="Arial" w:cs="Arial"/>
                <w:i/>
              </w:rPr>
            </w:pPr>
            <w:r w:rsidRPr="00404DBF">
              <w:rPr>
                <w:rFonts w:ascii="Arial" w:hAnsi="Arial" w:cs="Arial"/>
                <w:i/>
                <w:sz w:val="20"/>
                <w:szCs w:val="20"/>
              </w:rPr>
              <w:t>Staff have a good understanding of the social, economic and cultural context of the school/Breakfast club provides for those families who need it/many staff live in local area and understand needs of school community/staff CPD on trauma/effective use of PEF to target families/SIMD and PEF discussed at attainment meetings/our curriculum offer covers a wide variety of approaches to ensure an equitable approach: kitchen skills, all pupils riding a bike before leaving in P7</w:t>
            </w:r>
            <w:r w:rsidRPr="00404DBF">
              <w:rPr>
                <w:rFonts w:ascii="Arial" w:hAnsi="Arial" w:cs="Arial"/>
                <w:i/>
              </w:rPr>
              <w:t xml:space="preserve">. </w:t>
            </w:r>
          </w:p>
          <w:p w14:paraId="126748F7" w14:textId="77777777" w:rsidR="00404DBF" w:rsidRPr="00404DBF" w:rsidRDefault="00404DBF" w:rsidP="00404DBF">
            <w:pPr>
              <w:autoSpaceDE w:val="0"/>
              <w:autoSpaceDN w:val="0"/>
              <w:adjustRightInd w:val="0"/>
              <w:rPr>
                <w:rFonts w:ascii="Arial" w:hAnsi="Arial" w:cs="Arial"/>
                <w:i/>
              </w:rPr>
            </w:pPr>
          </w:p>
          <w:p w14:paraId="1F66ED98" w14:textId="77777777" w:rsidR="00404DBF" w:rsidRPr="00404DBF" w:rsidRDefault="00404DBF" w:rsidP="00404DBF">
            <w:pPr>
              <w:autoSpaceDE w:val="0"/>
              <w:autoSpaceDN w:val="0"/>
              <w:adjustRightInd w:val="0"/>
              <w:rPr>
                <w:rFonts w:ascii="Arial" w:hAnsi="Arial" w:cs="Arial"/>
                <w:b/>
                <w:sz w:val="20"/>
                <w:szCs w:val="20"/>
              </w:rPr>
            </w:pPr>
            <w:r w:rsidRPr="00404DBF">
              <w:rPr>
                <w:rFonts w:ascii="Arial" w:hAnsi="Arial" w:cs="Arial"/>
                <w:b/>
                <w:sz w:val="20"/>
                <w:szCs w:val="20"/>
              </w:rPr>
              <w:t>Next Steps:</w:t>
            </w:r>
          </w:p>
          <w:p w14:paraId="4AB5AD18" w14:textId="77777777" w:rsidR="00404DBF" w:rsidRPr="00404DBF" w:rsidRDefault="00404DBF" w:rsidP="00B66174">
            <w:pPr>
              <w:numPr>
                <w:ilvl w:val="0"/>
                <w:numId w:val="42"/>
              </w:numPr>
              <w:autoSpaceDE w:val="0"/>
              <w:autoSpaceDN w:val="0"/>
              <w:adjustRightInd w:val="0"/>
              <w:contextualSpacing/>
              <w:rPr>
                <w:rFonts w:ascii="Arial" w:hAnsi="Arial" w:cs="Arial"/>
                <w:b/>
                <w:sz w:val="20"/>
                <w:szCs w:val="20"/>
              </w:rPr>
            </w:pPr>
            <w:r w:rsidRPr="00404DBF">
              <w:rPr>
                <w:rFonts w:ascii="Arial" w:hAnsi="Arial" w:cs="Arial"/>
                <w:b/>
                <w:sz w:val="20"/>
                <w:szCs w:val="20"/>
              </w:rPr>
              <w:t>Develop further links with local community projects to ensure we are targeting the correct support/opportunities.</w:t>
            </w:r>
          </w:p>
          <w:p w14:paraId="36BE597F" w14:textId="77777777" w:rsidR="00404DBF" w:rsidRPr="00404DBF" w:rsidRDefault="00404DBF" w:rsidP="00B66174">
            <w:pPr>
              <w:numPr>
                <w:ilvl w:val="0"/>
                <w:numId w:val="42"/>
              </w:numPr>
              <w:autoSpaceDE w:val="0"/>
              <w:autoSpaceDN w:val="0"/>
              <w:adjustRightInd w:val="0"/>
              <w:contextualSpacing/>
              <w:rPr>
                <w:rFonts w:ascii="Arial" w:hAnsi="Arial" w:cs="Arial"/>
                <w:b/>
                <w:sz w:val="20"/>
                <w:szCs w:val="20"/>
              </w:rPr>
            </w:pPr>
            <w:r w:rsidRPr="00404DBF">
              <w:rPr>
                <w:rFonts w:ascii="Arial" w:hAnsi="Arial" w:cs="Arial"/>
                <w:b/>
                <w:sz w:val="20"/>
                <w:szCs w:val="20"/>
              </w:rPr>
              <w:t>Linking with community partnerships to further develop our curriculum offer for all pupils.</w:t>
            </w:r>
          </w:p>
          <w:p w14:paraId="3F7C2691" w14:textId="77777777" w:rsidR="00404DBF" w:rsidRPr="00404DBF" w:rsidRDefault="00404DBF" w:rsidP="00B66174">
            <w:pPr>
              <w:numPr>
                <w:ilvl w:val="0"/>
                <w:numId w:val="42"/>
              </w:numPr>
              <w:autoSpaceDE w:val="0"/>
              <w:autoSpaceDN w:val="0"/>
              <w:adjustRightInd w:val="0"/>
              <w:contextualSpacing/>
              <w:rPr>
                <w:rFonts w:ascii="Arial" w:hAnsi="Arial" w:cs="Arial"/>
                <w:b/>
                <w:sz w:val="20"/>
                <w:szCs w:val="20"/>
              </w:rPr>
            </w:pPr>
            <w:r w:rsidRPr="00404DBF">
              <w:rPr>
                <w:rFonts w:ascii="Arial" w:hAnsi="Arial" w:cs="Arial"/>
                <w:b/>
                <w:sz w:val="20"/>
                <w:szCs w:val="20"/>
              </w:rPr>
              <w:t>Refreshed look at our context as a whole school and ensure clear understanding across all staff.</w:t>
            </w:r>
          </w:p>
          <w:p w14:paraId="18E062D1" w14:textId="77777777" w:rsidR="00404DBF" w:rsidRPr="00404DBF" w:rsidRDefault="00404DBF" w:rsidP="00404DBF">
            <w:pPr>
              <w:autoSpaceDE w:val="0"/>
              <w:autoSpaceDN w:val="0"/>
              <w:adjustRightInd w:val="0"/>
              <w:rPr>
                <w:rFonts w:ascii="Arial" w:hAnsi="Arial" w:cs="Arial"/>
                <w:b/>
              </w:rPr>
            </w:pPr>
          </w:p>
        </w:tc>
      </w:tr>
      <w:tr w:rsidR="00404DBF" w:rsidRPr="00404DBF" w14:paraId="26A7B4FC" w14:textId="77777777" w:rsidTr="00404DBF">
        <w:tc>
          <w:tcPr>
            <w:tcW w:w="3823" w:type="dxa"/>
            <w:gridSpan w:val="2"/>
          </w:tcPr>
          <w:p w14:paraId="54530214" w14:textId="77777777" w:rsidR="00404DBF" w:rsidRPr="00404DBF" w:rsidRDefault="00404DBF" w:rsidP="00B66174">
            <w:pPr>
              <w:numPr>
                <w:ilvl w:val="0"/>
                <w:numId w:val="40"/>
              </w:numPr>
              <w:autoSpaceDE w:val="0"/>
              <w:autoSpaceDN w:val="0"/>
              <w:adjustRightInd w:val="0"/>
              <w:contextualSpacing/>
              <w:rPr>
                <w:rFonts w:ascii="Arial" w:hAnsi="Arial" w:cs="Arial"/>
                <w:b/>
                <w:u w:val="single"/>
              </w:rPr>
            </w:pPr>
            <w:r w:rsidRPr="00404DBF">
              <w:rPr>
                <w:rFonts w:ascii="Arial" w:hAnsi="Arial" w:cs="Arial"/>
                <w:color w:val="00B050"/>
              </w:rPr>
              <w:t>The vision of the school is ambitious and focuses on improvements in outcomes for all.</w:t>
            </w:r>
          </w:p>
          <w:p w14:paraId="0F838911" w14:textId="77777777" w:rsidR="00404DBF" w:rsidRPr="00404DBF" w:rsidRDefault="00404DBF" w:rsidP="00404DBF">
            <w:pPr>
              <w:autoSpaceDE w:val="0"/>
              <w:autoSpaceDN w:val="0"/>
              <w:adjustRightInd w:val="0"/>
              <w:rPr>
                <w:rFonts w:ascii="Arial" w:hAnsi="Arial" w:cs="Arial"/>
                <w:i/>
                <w:sz w:val="20"/>
                <w:szCs w:val="20"/>
              </w:rPr>
            </w:pPr>
            <w:r w:rsidRPr="00404DBF">
              <w:rPr>
                <w:rFonts w:ascii="Arial" w:hAnsi="Arial" w:cs="Arial"/>
                <w:i/>
                <w:sz w:val="20"/>
                <w:szCs w:val="20"/>
              </w:rPr>
              <w:t>Staff are forward thinking and new initiatives are welcomed. Our motto is to Inspire Ambition in all of our learners/our kitchen classroom and Digi-den are sector leading and we have national  recognition of our kitchen skills programme/school has an improvement culture although not always enough time to review before moving on to the next improvement.</w:t>
            </w:r>
          </w:p>
          <w:p w14:paraId="442E15CF" w14:textId="77777777" w:rsidR="00404DBF" w:rsidRPr="00404DBF" w:rsidRDefault="00404DBF" w:rsidP="00404DBF">
            <w:pPr>
              <w:autoSpaceDE w:val="0"/>
              <w:autoSpaceDN w:val="0"/>
              <w:adjustRightInd w:val="0"/>
              <w:rPr>
                <w:rFonts w:ascii="Arial" w:hAnsi="Arial" w:cs="Arial"/>
                <w:i/>
                <w:sz w:val="20"/>
                <w:szCs w:val="20"/>
              </w:rPr>
            </w:pPr>
          </w:p>
          <w:p w14:paraId="37078EBA" w14:textId="77777777" w:rsidR="00404DBF" w:rsidRPr="00404DBF" w:rsidRDefault="00404DBF" w:rsidP="00404DBF">
            <w:pPr>
              <w:autoSpaceDE w:val="0"/>
              <w:autoSpaceDN w:val="0"/>
              <w:adjustRightInd w:val="0"/>
              <w:rPr>
                <w:rFonts w:ascii="Arial" w:hAnsi="Arial" w:cs="Arial"/>
                <w:b/>
                <w:sz w:val="20"/>
                <w:szCs w:val="20"/>
              </w:rPr>
            </w:pPr>
            <w:r w:rsidRPr="00404DBF">
              <w:rPr>
                <w:rFonts w:ascii="Arial" w:hAnsi="Arial" w:cs="Arial"/>
                <w:b/>
                <w:sz w:val="20"/>
                <w:szCs w:val="20"/>
              </w:rPr>
              <w:t xml:space="preserve">Next Steps: </w:t>
            </w:r>
          </w:p>
          <w:p w14:paraId="37FB37F5" w14:textId="77777777" w:rsidR="00404DBF" w:rsidRPr="00404DBF" w:rsidRDefault="00404DBF" w:rsidP="00B66174">
            <w:pPr>
              <w:numPr>
                <w:ilvl w:val="0"/>
                <w:numId w:val="43"/>
              </w:numPr>
              <w:autoSpaceDE w:val="0"/>
              <w:autoSpaceDN w:val="0"/>
              <w:adjustRightInd w:val="0"/>
              <w:contextualSpacing/>
              <w:rPr>
                <w:rFonts w:ascii="Arial" w:hAnsi="Arial" w:cs="Arial"/>
                <w:b/>
                <w:sz w:val="20"/>
                <w:szCs w:val="20"/>
              </w:rPr>
            </w:pPr>
            <w:r w:rsidRPr="00404DBF">
              <w:rPr>
                <w:rFonts w:ascii="Arial" w:hAnsi="Arial" w:cs="Arial"/>
                <w:b/>
                <w:sz w:val="20"/>
                <w:szCs w:val="20"/>
              </w:rPr>
              <w:t>Utilise staff skills and passion</w:t>
            </w:r>
          </w:p>
          <w:p w14:paraId="3B9E894C" w14:textId="77777777" w:rsidR="00404DBF" w:rsidRPr="00404DBF" w:rsidRDefault="00404DBF" w:rsidP="00404DBF">
            <w:pPr>
              <w:autoSpaceDE w:val="0"/>
              <w:autoSpaceDN w:val="0"/>
              <w:adjustRightInd w:val="0"/>
              <w:rPr>
                <w:rFonts w:ascii="Arial" w:hAnsi="Arial" w:cs="Arial"/>
                <w:b/>
                <w:u w:val="single"/>
              </w:rPr>
            </w:pPr>
          </w:p>
        </w:tc>
        <w:tc>
          <w:tcPr>
            <w:tcW w:w="4677" w:type="dxa"/>
            <w:gridSpan w:val="5"/>
          </w:tcPr>
          <w:p w14:paraId="4C05F38A" w14:textId="77777777" w:rsidR="00404DBF" w:rsidRPr="00404DBF" w:rsidRDefault="00404DBF" w:rsidP="00B66174">
            <w:pPr>
              <w:numPr>
                <w:ilvl w:val="0"/>
                <w:numId w:val="40"/>
              </w:numPr>
              <w:contextualSpacing/>
              <w:rPr>
                <w:rFonts w:ascii="Arial" w:hAnsi="Arial" w:cs="Arial"/>
                <w:b/>
                <w:u w:val="single"/>
              </w:rPr>
            </w:pPr>
            <w:r w:rsidRPr="00404DBF">
              <w:rPr>
                <w:rFonts w:ascii="Arial" w:hAnsi="Arial" w:cs="Arial"/>
                <w:color w:val="FFC000"/>
              </w:rPr>
              <w:t>Learners are supported to understand the vision aims and values through the four contexts for learning.</w:t>
            </w:r>
          </w:p>
          <w:p w14:paraId="1B5CC130" w14:textId="77777777" w:rsidR="00404DBF" w:rsidRPr="00404DBF" w:rsidRDefault="00404DBF" w:rsidP="00404DBF">
            <w:pPr>
              <w:rPr>
                <w:rFonts w:ascii="Arial" w:hAnsi="Arial" w:cs="Arial"/>
                <w:i/>
                <w:sz w:val="20"/>
                <w:szCs w:val="20"/>
              </w:rPr>
            </w:pPr>
            <w:r w:rsidRPr="00404DBF">
              <w:rPr>
                <w:rFonts w:ascii="Arial" w:hAnsi="Arial" w:cs="Arial"/>
                <w:i/>
                <w:sz w:val="20"/>
                <w:szCs w:val="20"/>
              </w:rPr>
              <w:t>All learners aware of school values/school spaces used effectively and imaginatively to support learners creatively – library, digiden, kitchen, gardens/All learners offered opportunity to be part of wide range of clubs/curriculum rational built around the 4 contexts of learning.</w:t>
            </w:r>
          </w:p>
          <w:p w14:paraId="506C0FED" w14:textId="77777777" w:rsidR="00404DBF" w:rsidRPr="00404DBF" w:rsidRDefault="00404DBF" w:rsidP="00404DBF">
            <w:pPr>
              <w:rPr>
                <w:rFonts w:ascii="Arial" w:hAnsi="Arial" w:cs="Arial"/>
                <w:i/>
                <w:sz w:val="20"/>
                <w:szCs w:val="20"/>
              </w:rPr>
            </w:pPr>
          </w:p>
          <w:p w14:paraId="5CABC77F" w14:textId="77777777" w:rsidR="00404DBF" w:rsidRPr="00404DBF" w:rsidRDefault="00404DBF" w:rsidP="00404DBF">
            <w:pPr>
              <w:rPr>
                <w:rFonts w:ascii="Arial" w:hAnsi="Arial" w:cs="Arial"/>
                <w:b/>
                <w:sz w:val="20"/>
                <w:szCs w:val="20"/>
              </w:rPr>
            </w:pPr>
            <w:r w:rsidRPr="00404DBF">
              <w:rPr>
                <w:rFonts w:ascii="Arial" w:hAnsi="Arial" w:cs="Arial"/>
                <w:b/>
                <w:sz w:val="20"/>
                <w:szCs w:val="20"/>
              </w:rPr>
              <w:t>Next Steps:</w:t>
            </w:r>
          </w:p>
          <w:p w14:paraId="45112928" w14:textId="77777777" w:rsidR="00404DBF" w:rsidRPr="00404DBF" w:rsidRDefault="00404DBF" w:rsidP="00B66174">
            <w:pPr>
              <w:numPr>
                <w:ilvl w:val="0"/>
                <w:numId w:val="43"/>
              </w:numPr>
              <w:contextualSpacing/>
              <w:rPr>
                <w:rFonts w:ascii="Arial" w:hAnsi="Arial" w:cs="Arial"/>
                <w:b/>
                <w:sz w:val="20"/>
                <w:szCs w:val="20"/>
              </w:rPr>
            </w:pPr>
            <w:r w:rsidRPr="00404DBF">
              <w:rPr>
                <w:rFonts w:ascii="Arial" w:hAnsi="Arial" w:cs="Arial"/>
                <w:b/>
                <w:sz w:val="20"/>
                <w:szCs w:val="20"/>
              </w:rPr>
              <w:t>Make more explicit the 4 contexts of learning with whole school community.</w:t>
            </w:r>
          </w:p>
          <w:p w14:paraId="3E64AB17" w14:textId="77777777" w:rsidR="00404DBF" w:rsidRPr="00404DBF" w:rsidRDefault="00404DBF" w:rsidP="00B66174">
            <w:pPr>
              <w:numPr>
                <w:ilvl w:val="0"/>
                <w:numId w:val="43"/>
              </w:numPr>
              <w:contextualSpacing/>
              <w:rPr>
                <w:rFonts w:ascii="Arial" w:hAnsi="Arial" w:cs="Arial"/>
                <w:b/>
                <w:sz w:val="20"/>
                <w:szCs w:val="20"/>
              </w:rPr>
            </w:pPr>
            <w:r w:rsidRPr="00404DBF">
              <w:rPr>
                <w:rFonts w:ascii="Arial" w:hAnsi="Arial" w:cs="Arial"/>
                <w:b/>
                <w:sz w:val="20"/>
                <w:szCs w:val="20"/>
              </w:rPr>
              <w:t xml:space="preserve">Refresh curriculum rational to ensure this is still meaningful and relevant.  </w:t>
            </w:r>
          </w:p>
        </w:tc>
        <w:tc>
          <w:tcPr>
            <w:tcW w:w="5448" w:type="dxa"/>
            <w:gridSpan w:val="3"/>
          </w:tcPr>
          <w:p w14:paraId="370456BD" w14:textId="77777777" w:rsidR="00404DBF" w:rsidRPr="00404DBF" w:rsidRDefault="00404DBF" w:rsidP="00B66174">
            <w:pPr>
              <w:numPr>
                <w:ilvl w:val="0"/>
                <w:numId w:val="40"/>
              </w:numPr>
              <w:autoSpaceDE w:val="0"/>
              <w:autoSpaceDN w:val="0"/>
              <w:adjustRightInd w:val="0"/>
              <w:contextualSpacing/>
              <w:rPr>
                <w:rFonts w:ascii="Arial" w:hAnsi="Arial" w:cs="Arial"/>
                <w:color w:val="00B050"/>
              </w:rPr>
            </w:pPr>
            <w:r w:rsidRPr="00404DBF">
              <w:rPr>
                <w:rFonts w:ascii="Arial" w:hAnsi="Arial" w:cs="Arial"/>
                <w:color w:val="00B050"/>
              </w:rPr>
              <w:t>Leaders at all levels motivate and inspire others to sustain collective commitment to the shared vision through daily actions.</w:t>
            </w:r>
          </w:p>
          <w:p w14:paraId="3C807224" w14:textId="77777777" w:rsidR="00404DBF" w:rsidRPr="00404DBF" w:rsidRDefault="00404DBF" w:rsidP="00404DBF">
            <w:pPr>
              <w:autoSpaceDE w:val="0"/>
              <w:autoSpaceDN w:val="0"/>
              <w:adjustRightInd w:val="0"/>
              <w:rPr>
                <w:rFonts w:ascii="Arial" w:hAnsi="Arial" w:cs="Arial"/>
                <w:i/>
                <w:sz w:val="20"/>
                <w:szCs w:val="20"/>
              </w:rPr>
            </w:pPr>
            <w:r w:rsidRPr="00404DBF">
              <w:rPr>
                <w:rFonts w:ascii="Arial" w:hAnsi="Arial" w:cs="Arial"/>
                <w:i/>
                <w:sz w:val="20"/>
                <w:szCs w:val="20"/>
              </w:rPr>
              <w:t xml:space="preserve">Staff are role models for pupils/showing interest in pupils and recognising strengths/pupils also good at doing this and will share each other’s kind acts – pupils nominating VIPs strengthens this/House Captains news promotes this/House points inspire across school/staff encourage each other to develop their skills and embed practice through learning trios and collegiate activities/staff fully supported by SLT in taking on specific areas of interest/leadership opportunities available for all/SLT not as visible as no assemblies, no lunch hall, fewer face to face meetings. </w:t>
            </w:r>
          </w:p>
        </w:tc>
      </w:tr>
      <w:tr w:rsidR="00404DBF" w:rsidRPr="00404DBF" w14:paraId="1BD56F7F" w14:textId="77777777" w:rsidTr="00404DBF">
        <w:tc>
          <w:tcPr>
            <w:tcW w:w="4673" w:type="dxa"/>
            <w:gridSpan w:val="3"/>
          </w:tcPr>
          <w:p w14:paraId="0AD6DC3A" w14:textId="77777777" w:rsidR="00404DBF" w:rsidRPr="00404DBF" w:rsidRDefault="00404DBF" w:rsidP="00B66174">
            <w:pPr>
              <w:numPr>
                <w:ilvl w:val="0"/>
                <w:numId w:val="40"/>
              </w:numPr>
              <w:autoSpaceDE w:val="0"/>
              <w:autoSpaceDN w:val="0"/>
              <w:adjustRightInd w:val="0"/>
              <w:contextualSpacing/>
              <w:rPr>
                <w:rFonts w:ascii="Arial" w:hAnsi="Arial" w:cs="Arial"/>
                <w:b/>
                <w:u w:val="single"/>
              </w:rPr>
            </w:pPr>
            <w:r w:rsidRPr="00404DBF">
              <w:rPr>
                <w:rFonts w:ascii="Arial" w:hAnsi="Arial" w:cs="Arial"/>
                <w:color w:val="FFC000"/>
              </w:rPr>
              <w:t>All teaching staff regularly reflect on, and show commitment to, the shared values as embedded in the GTCS standards.</w:t>
            </w:r>
          </w:p>
          <w:p w14:paraId="6FCB44C8" w14:textId="77777777" w:rsidR="00404DBF" w:rsidRPr="00404DBF" w:rsidRDefault="00404DBF" w:rsidP="00404DBF">
            <w:pPr>
              <w:autoSpaceDE w:val="0"/>
              <w:autoSpaceDN w:val="0"/>
              <w:adjustRightInd w:val="0"/>
              <w:rPr>
                <w:rFonts w:ascii="Arial" w:hAnsi="Arial" w:cs="Arial"/>
                <w:i/>
                <w:sz w:val="20"/>
                <w:szCs w:val="20"/>
              </w:rPr>
            </w:pPr>
            <w:r w:rsidRPr="00404DBF">
              <w:rPr>
                <w:rFonts w:ascii="Arial" w:hAnsi="Arial" w:cs="Arial"/>
                <w:i/>
                <w:sz w:val="20"/>
                <w:szCs w:val="20"/>
              </w:rPr>
              <w:t>All teaching staff show commitment to the shared values of our GTC standards/Inset day planned around this with all staff working with the new standards and preparing for ERD using them/staff showing the values in the behaviours.</w:t>
            </w:r>
          </w:p>
          <w:p w14:paraId="641A90D5" w14:textId="77777777" w:rsidR="00404DBF" w:rsidRPr="00404DBF" w:rsidRDefault="00404DBF" w:rsidP="00404DBF">
            <w:pPr>
              <w:autoSpaceDE w:val="0"/>
              <w:autoSpaceDN w:val="0"/>
              <w:adjustRightInd w:val="0"/>
              <w:rPr>
                <w:rFonts w:ascii="Arial" w:hAnsi="Arial" w:cs="Arial"/>
                <w:i/>
                <w:sz w:val="20"/>
                <w:szCs w:val="20"/>
              </w:rPr>
            </w:pPr>
          </w:p>
          <w:p w14:paraId="6A333609" w14:textId="77777777" w:rsidR="00404DBF" w:rsidRPr="00404DBF" w:rsidRDefault="00404DBF" w:rsidP="00404DBF">
            <w:pPr>
              <w:autoSpaceDE w:val="0"/>
              <w:autoSpaceDN w:val="0"/>
              <w:adjustRightInd w:val="0"/>
              <w:rPr>
                <w:rFonts w:ascii="Arial" w:hAnsi="Arial" w:cs="Arial"/>
                <w:i/>
                <w:sz w:val="20"/>
                <w:szCs w:val="20"/>
              </w:rPr>
            </w:pPr>
          </w:p>
          <w:p w14:paraId="49ACDE5F" w14:textId="77777777" w:rsidR="00404DBF" w:rsidRPr="00404DBF" w:rsidRDefault="00404DBF" w:rsidP="00404DBF">
            <w:pPr>
              <w:autoSpaceDE w:val="0"/>
              <w:autoSpaceDN w:val="0"/>
              <w:adjustRightInd w:val="0"/>
              <w:rPr>
                <w:rFonts w:ascii="Arial" w:hAnsi="Arial" w:cs="Arial"/>
                <w:i/>
                <w:sz w:val="20"/>
                <w:szCs w:val="20"/>
              </w:rPr>
            </w:pPr>
          </w:p>
          <w:p w14:paraId="07DBB9F5" w14:textId="77777777" w:rsidR="00404DBF" w:rsidRPr="00404DBF" w:rsidRDefault="00404DBF" w:rsidP="00404DBF">
            <w:pPr>
              <w:autoSpaceDE w:val="0"/>
              <w:autoSpaceDN w:val="0"/>
              <w:adjustRightInd w:val="0"/>
              <w:rPr>
                <w:rFonts w:ascii="Arial" w:hAnsi="Arial" w:cs="Arial"/>
                <w:b/>
                <w:sz w:val="20"/>
                <w:szCs w:val="20"/>
              </w:rPr>
            </w:pPr>
            <w:r w:rsidRPr="00404DBF">
              <w:rPr>
                <w:rFonts w:ascii="Arial" w:hAnsi="Arial" w:cs="Arial"/>
                <w:b/>
                <w:sz w:val="20"/>
                <w:szCs w:val="20"/>
              </w:rPr>
              <w:t xml:space="preserve">Next Steps: </w:t>
            </w:r>
          </w:p>
          <w:p w14:paraId="13799E82" w14:textId="77777777" w:rsidR="00404DBF" w:rsidRPr="00404DBF" w:rsidRDefault="00404DBF" w:rsidP="00B66174">
            <w:pPr>
              <w:numPr>
                <w:ilvl w:val="0"/>
                <w:numId w:val="44"/>
              </w:numPr>
              <w:autoSpaceDE w:val="0"/>
              <w:autoSpaceDN w:val="0"/>
              <w:adjustRightInd w:val="0"/>
              <w:contextualSpacing/>
              <w:rPr>
                <w:rFonts w:ascii="Arial" w:hAnsi="Arial" w:cs="Arial"/>
                <w:b/>
                <w:sz w:val="20"/>
                <w:szCs w:val="20"/>
              </w:rPr>
            </w:pPr>
            <w:r w:rsidRPr="00404DBF">
              <w:rPr>
                <w:rFonts w:ascii="Arial" w:hAnsi="Arial" w:cs="Arial"/>
                <w:b/>
                <w:sz w:val="20"/>
                <w:szCs w:val="20"/>
              </w:rPr>
              <w:t xml:space="preserve">For all staff to ensure they know and are using the GTCS standards in their everyday practice. </w:t>
            </w:r>
          </w:p>
          <w:p w14:paraId="3BC2A50A" w14:textId="77777777" w:rsidR="00404DBF" w:rsidRPr="00404DBF" w:rsidRDefault="00404DBF" w:rsidP="00B66174">
            <w:pPr>
              <w:numPr>
                <w:ilvl w:val="0"/>
                <w:numId w:val="44"/>
              </w:numPr>
              <w:autoSpaceDE w:val="0"/>
              <w:autoSpaceDN w:val="0"/>
              <w:adjustRightInd w:val="0"/>
              <w:contextualSpacing/>
              <w:rPr>
                <w:rFonts w:ascii="Arial" w:hAnsi="Arial" w:cs="Arial"/>
                <w:b/>
                <w:sz w:val="20"/>
                <w:szCs w:val="20"/>
              </w:rPr>
            </w:pPr>
            <w:r w:rsidRPr="00404DBF">
              <w:rPr>
                <w:rFonts w:ascii="Arial" w:hAnsi="Arial" w:cs="Arial"/>
                <w:b/>
                <w:sz w:val="20"/>
                <w:szCs w:val="20"/>
              </w:rPr>
              <w:t>Tie new standards into lesson study to ensure a focus.</w:t>
            </w:r>
          </w:p>
        </w:tc>
        <w:tc>
          <w:tcPr>
            <w:tcW w:w="4394" w:type="dxa"/>
            <w:gridSpan w:val="5"/>
          </w:tcPr>
          <w:p w14:paraId="354232DF" w14:textId="77777777" w:rsidR="00404DBF" w:rsidRPr="00404DBF" w:rsidRDefault="00404DBF" w:rsidP="00B66174">
            <w:pPr>
              <w:numPr>
                <w:ilvl w:val="0"/>
                <w:numId w:val="40"/>
              </w:numPr>
              <w:autoSpaceDE w:val="0"/>
              <w:autoSpaceDN w:val="0"/>
              <w:adjustRightInd w:val="0"/>
              <w:contextualSpacing/>
              <w:rPr>
                <w:rFonts w:ascii="Arial" w:hAnsi="Arial" w:cs="Arial"/>
                <w:b/>
                <w:u w:val="single"/>
              </w:rPr>
            </w:pPr>
            <w:r w:rsidRPr="00404DBF">
              <w:rPr>
                <w:rFonts w:ascii="Arial" w:hAnsi="Arial" w:cs="Arial"/>
                <w:color w:val="00B050"/>
              </w:rPr>
              <w:t>All staff are committed to change which results in improvements for learners.</w:t>
            </w:r>
          </w:p>
          <w:p w14:paraId="47A65E5E" w14:textId="77777777" w:rsidR="00404DBF" w:rsidRPr="00404DBF" w:rsidRDefault="00404DBF" w:rsidP="00404DBF">
            <w:pPr>
              <w:autoSpaceDE w:val="0"/>
              <w:autoSpaceDN w:val="0"/>
              <w:adjustRightInd w:val="0"/>
              <w:rPr>
                <w:rFonts w:ascii="Arial" w:hAnsi="Arial" w:cs="Arial"/>
                <w:i/>
                <w:sz w:val="20"/>
                <w:szCs w:val="20"/>
              </w:rPr>
            </w:pPr>
            <w:r w:rsidRPr="00404DBF">
              <w:rPr>
                <w:rFonts w:ascii="Arial" w:hAnsi="Arial" w:cs="Arial"/>
                <w:i/>
                <w:sz w:val="20"/>
                <w:szCs w:val="20"/>
              </w:rPr>
              <w:t>Test of change completed by all staff and focus was relevant to individual classes/reflective staff through daily practice and responsive planning, always thinking about learners/Differentiation is a big part of planning/staff seek and take on board advice/RACI groups led by staff who have responsibility for targets and improvement/focused attainment meetings</w:t>
            </w:r>
          </w:p>
        </w:tc>
        <w:tc>
          <w:tcPr>
            <w:tcW w:w="4881" w:type="dxa"/>
            <w:gridSpan w:val="2"/>
          </w:tcPr>
          <w:p w14:paraId="547F0F51" w14:textId="77777777" w:rsidR="00404DBF" w:rsidRPr="00404DBF" w:rsidRDefault="00404DBF" w:rsidP="00B66174">
            <w:pPr>
              <w:numPr>
                <w:ilvl w:val="0"/>
                <w:numId w:val="40"/>
              </w:numPr>
              <w:autoSpaceDE w:val="0"/>
              <w:autoSpaceDN w:val="0"/>
              <w:adjustRightInd w:val="0"/>
              <w:contextualSpacing/>
              <w:rPr>
                <w:rFonts w:ascii="Arial" w:hAnsi="Arial" w:cs="Arial"/>
                <w:color w:val="00B050"/>
              </w:rPr>
            </w:pPr>
            <w:r w:rsidRPr="00404DBF">
              <w:rPr>
                <w:rFonts w:ascii="Arial" w:hAnsi="Arial" w:cs="Arial"/>
                <w:color w:val="00B050"/>
              </w:rPr>
              <w:t>All staff are clear on the schools strengths and areas for development based on a range of evidence. This is used to create a clear rationale for future improvements.</w:t>
            </w:r>
          </w:p>
          <w:p w14:paraId="297B8818" w14:textId="77777777" w:rsidR="00404DBF" w:rsidRPr="00404DBF" w:rsidRDefault="00404DBF" w:rsidP="00404DBF">
            <w:pPr>
              <w:autoSpaceDE w:val="0"/>
              <w:autoSpaceDN w:val="0"/>
              <w:adjustRightInd w:val="0"/>
              <w:rPr>
                <w:rFonts w:ascii="Arial" w:hAnsi="Arial" w:cs="Arial"/>
                <w:i/>
                <w:sz w:val="20"/>
                <w:szCs w:val="20"/>
              </w:rPr>
            </w:pPr>
            <w:r w:rsidRPr="00404DBF">
              <w:rPr>
                <w:rFonts w:ascii="Arial" w:hAnsi="Arial" w:cs="Arial"/>
                <w:i/>
                <w:sz w:val="20"/>
                <w:szCs w:val="20"/>
              </w:rPr>
              <w:t xml:space="preserve">All staff involved in evaluation of the SIP/Ongoing HGIOS self- evaluation throughout the session identifies strengths and weaknesses and used to inform next session’s SIP – shared with all/attainment data provides evidence for improvement/RACI groups led by staff inform improvements/PEF plans agreed with and shared with all staff/all ideas are valued. </w:t>
            </w:r>
          </w:p>
          <w:p w14:paraId="0320C941" w14:textId="77777777" w:rsidR="00404DBF" w:rsidRPr="00404DBF" w:rsidRDefault="00404DBF" w:rsidP="00404DBF">
            <w:pPr>
              <w:autoSpaceDE w:val="0"/>
              <w:autoSpaceDN w:val="0"/>
              <w:adjustRightInd w:val="0"/>
              <w:rPr>
                <w:rFonts w:ascii="Arial" w:hAnsi="Arial" w:cs="Arial"/>
                <w:b/>
                <w:u w:val="single"/>
              </w:rPr>
            </w:pPr>
          </w:p>
        </w:tc>
      </w:tr>
      <w:tr w:rsidR="00404DBF" w:rsidRPr="00404DBF" w14:paraId="1DFFCF95" w14:textId="77777777" w:rsidTr="00404DBF">
        <w:tc>
          <w:tcPr>
            <w:tcW w:w="7933" w:type="dxa"/>
            <w:gridSpan w:val="6"/>
          </w:tcPr>
          <w:p w14:paraId="66232D69" w14:textId="77777777" w:rsidR="00404DBF" w:rsidRPr="00404DBF" w:rsidRDefault="00404DBF" w:rsidP="00B66174">
            <w:pPr>
              <w:numPr>
                <w:ilvl w:val="0"/>
                <w:numId w:val="40"/>
              </w:numPr>
              <w:autoSpaceDE w:val="0"/>
              <w:autoSpaceDN w:val="0"/>
              <w:adjustRightInd w:val="0"/>
              <w:contextualSpacing/>
              <w:rPr>
                <w:rFonts w:ascii="Arial" w:hAnsi="Arial" w:cs="Arial"/>
                <w:color w:val="FFC000"/>
              </w:rPr>
            </w:pPr>
            <w:r w:rsidRPr="00404DBF">
              <w:rPr>
                <w:rFonts w:ascii="Arial" w:hAnsi="Arial" w:cs="Arial"/>
                <w:color w:val="FFC000"/>
              </w:rPr>
              <w:t>Senior leaders carefully guide the strategic direction and pace of change to ensure changes result in positive outcomes for learners and are sustainable. Careful consideration is given to how best to take forward priorities (e.g. use of a range of improvement methodologies</w:t>
            </w:r>
          </w:p>
          <w:p w14:paraId="6E91F08E" w14:textId="77777777" w:rsidR="00404DBF" w:rsidRPr="00404DBF" w:rsidRDefault="00404DBF" w:rsidP="00404DBF">
            <w:pPr>
              <w:autoSpaceDE w:val="0"/>
              <w:autoSpaceDN w:val="0"/>
              <w:adjustRightInd w:val="0"/>
              <w:rPr>
                <w:rFonts w:ascii="Arial" w:hAnsi="Arial" w:cs="Arial"/>
                <w:i/>
                <w:sz w:val="20"/>
                <w:szCs w:val="20"/>
              </w:rPr>
            </w:pPr>
            <w:r w:rsidRPr="00404DBF">
              <w:rPr>
                <w:rFonts w:ascii="Arial" w:hAnsi="Arial" w:cs="Arial"/>
                <w:i/>
                <w:sz w:val="20"/>
                <w:szCs w:val="20"/>
              </w:rPr>
              <w:t>Staff updated and informed/senior leaders guide pace of change – can sometimes seem very quick/Writing improvements identified through self-evaluation/New ERD has bottom up approach to support staff development/new tracking system much more effective/staff calendar clear and ensures staff have time to complete tasks/ SIP led by all staff and staff can lead individual aspects of improvement.</w:t>
            </w:r>
          </w:p>
          <w:p w14:paraId="6FC66880" w14:textId="77777777" w:rsidR="00404DBF" w:rsidRPr="00404DBF" w:rsidRDefault="00404DBF" w:rsidP="00404DBF">
            <w:pPr>
              <w:autoSpaceDE w:val="0"/>
              <w:autoSpaceDN w:val="0"/>
              <w:adjustRightInd w:val="0"/>
              <w:rPr>
                <w:rFonts w:ascii="Arial" w:hAnsi="Arial" w:cs="Arial"/>
                <w:i/>
                <w:sz w:val="20"/>
                <w:szCs w:val="20"/>
              </w:rPr>
            </w:pPr>
          </w:p>
          <w:p w14:paraId="29A3EC84" w14:textId="77777777" w:rsidR="00404DBF" w:rsidRPr="00404DBF" w:rsidRDefault="00404DBF" w:rsidP="00404DBF">
            <w:pPr>
              <w:autoSpaceDE w:val="0"/>
              <w:autoSpaceDN w:val="0"/>
              <w:adjustRightInd w:val="0"/>
              <w:rPr>
                <w:rFonts w:ascii="Arial" w:hAnsi="Arial" w:cs="Arial"/>
                <w:b/>
                <w:sz w:val="20"/>
                <w:szCs w:val="20"/>
              </w:rPr>
            </w:pPr>
            <w:r w:rsidRPr="00404DBF">
              <w:rPr>
                <w:rFonts w:ascii="Arial" w:hAnsi="Arial" w:cs="Arial"/>
                <w:b/>
                <w:sz w:val="20"/>
                <w:szCs w:val="20"/>
              </w:rPr>
              <w:t>Next Steps:</w:t>
            </w:r>
          </w:p>
          <w:p w14:paraId="10B53ABB" w14:textId="77777777" w:rsidR="00404DBF" w:rsidRPr="00404DBF" w:rsidRDefault="00404DBF" w:rsidP="00B66174">
            <w:pPr>
              <w:numPr>
                <w:ilvl w:val="0"/>
                <w:numId w:val="45"/>
              </w:numPr>
              <w:autoSpaceDE w:val="0"/>
              <w:autoSpaceDN w:val="0"/>
              <w:adjustRightInd w:val="0"/>
              <w:contextualSpacing/>
              <w:rPr>
                <w:rFonts w:ascii="Arial" w:hAnsi="Arial" w:cs="Arial"/>
                <w:b/>
                <w:sz w:val="20"/>
                <w:szCs w:val="20"/>
              </w:rPr>
            </w:pPr>
            <w:r w:rsidRPr="00404DBF">
              <w:rPr>
                <w:rFonts w:ascii="Arial" w:hAnsi="Arial" w:cs="Arial"/>
                <w:b/>
                <w:sz w:val="20"/>
                <w:szCs w:val="20"/>
              </w:rPr>
              <w:t>More time needed to assess long term impact</w:t>
            </w:r>
          </w:p>
          <w:p w14:paraId="139AC2F2" w14:textId="77777777" w:rsidR="00404DBF" w:rsidRPr="00404DBF" w:rsidRDefault="00404DBF" w:rsidP="00404DBF">
            <w:pPr>
              <w:autoSpaceDE w:val="0"/>
              <w:autoSpaceDN w:val="0"/>
              <w:adjustRightInd w:val="0"/>
              <w:rPr>
                <w:rFonts w:ascii="Arial" w:hAnsi="Arial" w:cs="Arial"/>
                <w:b/>
                <w:sz w:val="20"/>
                <w:szCs w:val="20"/>
              </w:rPr>
            </w:pPr>
          </w:p>
        </w:tc>
        <w:tc>
          <w:tcPr>
            <w:tcW w:w="6015" w:type="dxa"/>
            <w:gridSpan w:val="4"/>
          </w:tcPr>
          <w:p w14:paraId="33357B6E" w14:textId="77777777" w:rsidR="00404DBF" w:rsidRPr="00404DBF" w:rsidRDefault="00404DBF" w:rsidP="00B66174">
            <w:pPr>
              <w:numPr>
                <w:ilvl w:val="0"/>
                <w:numId w:val="40"/>
              </w:numPr>
              <w:contextualSpacing/>
              <w:rPr>
                <w:rFonts w:ascii="Arial" w:hAnsi="Arial" w:cs="Arial"/>
                <w:b/>
                <w:u w:val="single"/>
              </w:rPr>
            </w:pPr>
            <w:r w:rsidRPr="00404DBF">
              <w:rPr>
                <w:rFonts w:ascii="Arial" w:hAnsi="Arial" w:cs="Arial"/>
                <w:color w:val="FFC000"/>
              </w:rPr>
              <w:t>All staff are involved in the process of change and in evaluating the impact of improvements. This is supported by carefully planned individual and collective career-long professional learning.</w:t>
            </w:r>
          </w:p>
          <w:p w14:paraId="25CD09AC" w14:textId="77777777" w:rsidR="00404DBF" w:rsidRPr="00404DBF" w:rsidRDefault="00404DBF" w:rsidP="00404DBF">
            <w:pPr>
              <w:rPr>
                <w:rFonts w:ascii="Arial" w:hAnsi="Arial" w:cs="Arial"/>
                <w:i/>
                <w:sz w:val="20"/>
                <w:szCs w:val="20"/>
              </w:rPr>
            </w:pPr>
            <w:r w:rsidRPr="00404DBF">
              <w:rPr>
                <w:rFonts w:ascii="Arial" w:hAnsi="Arial" w:cs="Arial"/>
                <w:i/>
                <w:sz w:val="20"/>
                <w:szCs w:val="20"/>
              </w:rPr>
              <w:t>All staff are members of a RACI group leading improvements linked to SIP – staff are responsible for agreeing outcomes of group and communicating these with the team, also for working on these over the session and linking in with SLT/Staff are asked to take part in self-evaluation surveys throughout the session linked to improvements – evidence is collated and shared – improvements are discussed and agreed/all staff involved in ERD process and linked to CPD Manager.</w:t>
            </w:r>
          </w:p>
          <w:p w14:paraId="45F8D5BD" w14:textId="77777777" w:rsidR="00404DBF" w:rsidRPr="00404DBF" w:rsidRDefault="00404DBF" w:rsidP="00404DBF">
            <w:pPr>
              <w:rPr>
                <w:rFonts w:ascii="Arial" w:hAnsi="Arial" w:cs="Arial"/>
                <w:i/>
                <w:sz w:val="20"/>
                <w:szCs w:val="20"/>
              </w:rPr>
            </w:pPr>
          </w:p>
          <w:p w14:paraId="762C8DB9" w14:textId="77777777" w:rsidR="00404DBF" w:rsidRPr="00404DBF" w:rsidRDefault="00404DBF" w:rsidP="00404DBF">
            <w:pPr>
              <w:rPr>
                <w:rFonts w:ascii="Arial" w:hAnsi="Arial" w:cs="Arial"/>
                <w:b/>
                <w:sz w:val="20"/>
                <w:szCs w:val="20"/>
              </w:rPr>
            </w:pPr>
            <w:r w:rsidRPr="00404DBF">
              <w:rPr>
                <w:rFonts w:ascii="Arial" w:hAnsi="Arial" w:cs="Arial"/>
                <w:b/>
                <w:sz w:val="20"/>
                <w:szCs w:val="20"/>
              </w:rPr>
              <w:t>Next Steps:</w:t>
            </w:r>
          </w:p>
          <w:p w14:paraId="2645D8C9" w14:textId="77777777" w:rsidR="00404DBF" w:rsidRPr="00404DBF" w:rsidRDefault="00404DBF" w:rsidP="00B66174">
            <w:pPr>
              <w:numPr>
                <w:ilvl w:val="0"/>
                <w:numId w:val="45"/>
              </w:numPr>
              <w:contextualSpacing/>
              <w:rPr>
                <w:rFonts w:ascii="Arial" w:hAnsi="Arial" w:cs="Arial"/>
                <w:b/>
                <w:sz w:val="20"/>
                <w:szCs w:val="20"/>
              </w:rPr>
            </w:pPr>
            <w:r w:rsidRPr="00404DBF">
              <w:rPr>
                <w:rFonts w:ascii="Arial" w:hAnsi="Arial" w:cs="Arial"/>
                <w:b/>
                <w:sz w:val="20"/>
                <w:szCs w:val="20"/>
              </w:rPr>
              <w:t>New ERD process should help to streamline this moving forward.</w:t>
            </w:r>
          </w:p>
          <w:p w14:paraId="609A641E" w14:textId="77777777" w:rsidR="00404DBF" w:rsidRPr="00404DBF" w:rsidRDefault="00404DBF" w:rsidP="00B66174">
            <w:pPr>
              <w:numPr>
                <w:ilvl w:val="0"/>
                <w:numId w:val="45"/>
              </w:numPr>
              <w:contextualSpacing/>
              <w:rPr>
                <w:rFonts w:ascii="Arial" w:hAnsi="Arial" w:cs="Arial"/>
                <w:b/>
                <w:sz w:val="20"/>
                <w:szCs w:val="20"/>
              </w:rPr>
            </w:pPr>
          </w:p>
        </w:tc>
      </w:tr>
      <w:tr w:rsidR="00404DBF" w:rsidRPr="00404DBF" w14:paraId="273ABE67" w14:textId="77777777" w:rsidTr="00404DBF">
        <w:tc>
          <w:tcPr>
            <w:tcW w:w="5382" w:type="dxa"/>
            <w:gridSpan w:val="4"/>
          </w:tcPr>
          <w:p w14:paraId="79CB4431" w14:textId="77777777" w:rsidR="00404DBF" w:rsidRPr="00404DBF" w:rsidRDefault="00404DBF" w:rsidP="00B66174">
            <w:pPr>
              <w:numPr>
                <w:ilvl w:val="0"/>
                <w:numId w:val="40"/>
              </w:numPr>
              <w:autoSpaceDE w:val="0"/>
              <w:autoSpaceDN w:val="0"/>
              <w:adjustRightInd w:val="0"/>
              <w:contextualSpacing/>
              <w:rPr>
                <w:rFonts w:ascii="Arial" w:hAnsi="Arial" w:cs="Arial"/>
              </w:rPr>
            </w:pPr>
            <w:r w:rsidRPr="00404DBF">
              <w:rPr>
                <w:rFonts w:ascii="Arial" w:hAnsi="Arial" w:cs="Arial"/>
                <w:color w:val="00B050"/>
              </w:rPr>
              <w:t>Senior leaders create conditions to support creativity, innovation and enquiry</w:t>
            </w:r>
          </w:p>
          <w:p w14:paraId="06040D6E" w14:textId="77777777" w:rsidR="00404DBF" w:rsidRPr="00404DBF" w:rsidRDefault="00404DBF" w:rsidP="00404DBF">
            <w:pPr>
              <w:autoSpaceDE w:val="0"/>
              <w:autoSpaceDN w:val="0"/>
              <w:adjustRightInd w:val="0"/>
              <w:rPr>
                <w:rFonts w:ascii="Arial" w:hAnsi="Arial" w:cs="Arial"/>
                <w:i/>
                <w:sz w:val="20"/>
                <w:szCs w:val="20"/>
              </w:rPr>
            </w:pPr>
            <w:r w:rsidRPr="00404DBF">
              <w:rPr>
                <w:rFonts w:ascii="Arial" w:hAnsi="Arial" w:cs="Arial"/>
                <w:i/>
                <w:sz w:val="20"/>
                <w:szCs w:val="20"/>
              </w:rPr>
              <w:t>Staff feel supported to further explore an area of interest/staff supported to try new initiatives and SLT open to new and innovative approaches/all staff involved in each session’s planning/ SLT support staff to be innovative and creative</w:t>
            </w:r>
          </w:p>
          <w:p w14:paraId="6483F1BA" w14:textId="77777777" w:rsidR="00404DBF" w:rsidRPr="00404DBF" w:rsidRDefault="00404DBF" w:rsidP="00404DBF">
            <w:pPr>
              <w:autoSpaceDE w:val="0"/>
              <w:autoSpaceDN w:val="0"/>
              <w:adjustRightInd w:val="0"/>
              <w:rPr>
                <w:rFonts w:ascii="Arial" w:hAnsi="Arial" w:cs="Arial"/>
                <w:i/>
                <w:sz w:val="20"/>
                <w:szCs w:val="20"/>
              </w:rPr>
            </w:pPr>
          </w:p>
        </w:tc>
        <w:tc>
          <w:tcPr>
            <w:tcW w:w="4394" w:type="dxa"/>
            <w:gridSpan w:val="5"/>
          </w:tcPr>
          <w:p w14:paraId="34DD5253" w14:textId="77777777" w:rsidR="00404DBF" w:rsidRPr="00404DBF" w:rsidRDefault="00404DBF" w:rsidP="00B66174">
            <w:pPr>
              <w:numPr>
                <w:ilvl w:val="0"/>
                <w:numId w:val="40"/>
              </w:numPr>
              <w:autoSpaceDE w:val="0"/>
              <w:autoSpaceDN w:val="0"/>
              <w:adjustRightInd w:val="0"/>
              <w:contextualSpacing/>
              <w:rPr>
                <w:rFonts w:ascii="Arial" w:hAnsi="Arial" w:cs="Arial"/>
                <w:color w:val="FFC000"/>
              </w:rPr>
            </w:pPr>
            <w:r w:rsidRPr="00404DBF">
              <w:rPr>
                <w:rFonts w:ascii="Arial" w:hAnsi="Arial" w:cs="Arial"/>
                <w:color w:val="FFC000"/>
              </w:rPr>
              <w:t>Opportunities for learners and staff to regularly engage in critical and creative thinking are embedded.</w:t>
            </w:r>
          </w:p>
          <w:p w14:paraId="29AC0741" w14:textId="77777777" w:rsidR="00404DBF" w:rsidRPr="00404DBF" w:rsidRDefault="00404DBF" w:rsidP="00404DBF">
            <w:pPr>
              <w:autoSpaceDE w:val="0"/>
              <w:autoSpaceDN w:val="0"/>
              <w:adjustRightInd w:val="0"/>
              <w:rPr>
                <w:rFonts w:ascii="Arial" w:hAnsi="Arial" w:cs="Arial"/>
                <w:i/>
                <w:sz w:val="20"/>
                <w:szCs w:val="20"/>
              </w:rPr>
            </w:pPr>
            <w:r w:rsidRPr="00404DBF">
              <w:rPr>
                <w:rFonts w:ascii="Arial" w:hAnsi="Arial" w:cs="Arial"/>
                <w:i/>
                <w:sz w:val="20"/>
                <w:szCs w:val="20"/>
              </w:rPr>
              <w:t>Lots of opportunity for learners abut not as much for staff/lesson study built into annual calendar with staff agreeing a focus in connection with SIP/moderation takes place across cluster and stages/creativity is one of our school values and is promoted throughout the school.</w:t>
            </w:r>
          </w:p>
          <w:p w14:paraId="479F1EEE" w14:textId="77777777" w:rsidR="00404DBF" w:rsidRPr="00404DBF" w:rsidRDefault="00404DBF" w:rsidP="00404DBF">
            <w:pPr>
              <w:autoSpaceDE w:val="0"/>
              <w:autoSpaceDN w:val="0"/>
              <w:adjustRightInd w:val="0"/>
              <w:rPr>
                <w:rFonts w:ascii="Arial" w:hAnsi="Arial" w:cs="Arial"/>
                <w:i/>
                <w:sz w:val="20"/>
                <w:szCs w:val="20"/>
              </w:rPr>
            </w:pPr>
          </w:p>
          <w:p w14:paraId="3E7273E4" w14:textId="77777777" w:rsidR="00404DBF" w:rsidRPr="00404DBF" w:rsidRDefault="00404DBF" w:rsidP="00404DBF">
            <w:pPr>
              <w:autoSpaceDE w:val="0"/>
              <w:autoSpaceDN w:val="0"/>
              <w:adjustRightInd w:val="0"/>
              <w:rPr>
                <w:rFonts w:ascii="Arial" w:hAnsi="Arial" w:cs="Arial"/>
                <w:b/>
                <w:sz w:val="20"/>
                <w:szCs w:val="20"/>
              </w:rPr>
            </w:pPr>
            <w:r w:rsidRPr="00404DBF">
              <w:rPr>
                <w:rFonts w:ascii="Arial" w:hAnsi="Arial" w:cs="Arial"/>
                <w:b/>
                <w:sz w:val="20"/>
                <w:szCs w:val="20"/>
              </w:rPr>
              <w:t>Next Steps:</w:t>
            </w:r>
          </w:p>
          <w:p w14:paraId="47D4CD17" w14:textId="77777777" w:rsidR="00404DBF" w:rsidRPr="00404DBF" w:rsidRDefault="00404DBF" w:rsidP="00B66174">
            <w:pPr>
              <w:numPr>
                <w:ilvl w:val="0"/>
                <w:numId w:val="46"/>
              </w:numPr>
              <w:autoSpaceDE w:val="0"/>
              <w:autoSpaceDN w:val="0"/>
              <w:adjustRightInd w:val="0"/>
              <w:contextualSpacing/>
              <w:rPr>
                <w:rFonts w:ascii="Arial" w:hAnsi="Arial" w:cs="Arial"/>
                <w:b/>
                <w:sz w:val="20"/>
                <w:szCs w:val="20"/>
              </w:rPr>
            </w:pPr>
            <w:r w:rsidRPr="00404DBF">
              <w:rPr>
                <w:rFonts w:ascii="Arial" w:hAnsi="Arial" w:cs="Arial"/>
                <w:b/>
                <w:sz w:val="20"/>
                <w:szCs w:val="20"/>
              </w:rPr>
              <w:t>Opportunities for staff to be planned into new session and work towards embedding this approach.</w:t>
            </w:r>
          </w:p>
          <w:p w14:paraId="49CCCE56" w14:textId="77777777" w:rsidR="00404DBF" w:rsidRPr="00404DBF" w:rsidRDefault="00404DBF" w:rsidP="00404DBF">
            <w:pPr>
              <w:autoSpaceDE w:val="0"/>
              <w:autoSpaceDN w:val="0"/>
              <w:adjustRightInd w:val="0"/>
              <w:rPr>
                <w:rFonts w:ascii="Arial" w:hAnsi="Arial" w:cs="Arial"/>
                <w:i/>
                <w:sz w:val="20"/>
                <w:szCs w:val="20"/>
              </w:rPr>
            </w:pPr>
          </w:p>
          <w:p w14:paraId="5114910F" w14:textId="77777777" w:rsidR="00404DBF" w:rsidRPr="00404DBF" w:rsidRDefault="00404DBF" w:rsidP="00404DBF">
            <w:pPr>
              <w:autoSpaceDE w:val="0"/>
              <w:autoSpaceDN w:val="0"/>
              <w:adjustRightInd w:val="0"/>
              <w:rPr>
                <w:rFonts w:ascii="Arial" w:hAnsi="Arial" w:cs="Arial"/>
                <w:i/>
                <w:sz w:val="20"/>
                <w:szCs w:val="20"/>
              </w:rPr>
            </w:pPr>
          </w:p>
          <w:p w14:paraId="1D0DC1CC" w14:textId="77777777" w:rsidR="00404DBF" w:rsidRPr="00404DBF" w:rsidRDefault="00404DBF" w:rsidP="00404DBF">
            <w:pPr>
              <w:autoSpaceDE w:val="0"/>
              <w:autoSpaceDN w:val="0"/>
              <w:adjustRightInd w:val="0"/>
              <w:rPr>
                <w:rFonts w:ascii="Arial" w:hAnsi="Arial" w:cs="Arial"/>
              </w:rPr>
            </w:pPr>
          </w:p>
        </w:tc>
        <w:tc>
          <w:tcPr>
            <w:tcW w:w="4172" w:type="dxa"/>
          </w:tcPr>
          <w:p w14:paraId="33D05E51" w14:textId="77777777" w:rsidR="00404DBF" w:rsidRPr="00404DBF" w:rsidRDefault="00404DBF" w:rsidP="00B66174">
            <w:pPr>
              <w:numPr>
                <w:ilvl w:val="0"/>
                <w:numId w:val="40"/>
              </w:numPr>
              <w:contextualSpacing/>
              <w:rPr>
                <w:rFonts w:ascii="Arial" w:hAnsi="Arial" w:cs="Arial"/>
              </w:rPr>
            </w:pPr>
            <w:r w:rsidRPr="00404DBF">
              <w:rPr>
                <w:rFonts w:ascii="Arial" w:hAnsi="Arial" w:cs="Arial"/>
                <w:color w:val="FFC000"/>
              </w:rPr>
              <w:t>Practitioner enquiry forms a regular feature of approaches to continuous improvement.</w:t>
            </w:r>
          </w:p>
          <w:p w14:paraId="5BBF0D89" w14:textId="77777777" w:rsidR="00404DBF" w:rsidRPr="00404DBF" w:rsidRDefault="00404DBF" w:rsidP="00404DBF">
            <w:pPr>
              <w:rPr>
                <w:rFonts w:ascii="Arial" w:hAnsi="Arial" w:cs="Arial"/>
                <w:i/>
                <w:sz w:val="20"/>
                <w:szCs w:val="20"/>
              </w:rPr>
            </w:pPr>
            <w:r w:rsidRPr="00404DBF">
              <w:rPr>
                <w:rFonts w:ascii="Arial" w:hAnsi="Arial" w:cs="Arial"/>
                <w:i/>
                <w:sz w:val="20"/>
                <w:szCs w:val="20"/>
              </w:rPr>
              <w:t>Lesson study is part of annual QA calendar and all staff are involved.</w:t>
            </w:r>
          </w:p>
          <w:p w14:paraId="4B771EE1" w14:textId="77777777" w:rsidR="00404DBF" w:rsidRPr="00404DBF" w:rsidRDefault="00404DBF" w:rsidP="00404DBF">
            <w:pPr>
              <w:rPr>
                <w:rFonts w:ascii="Arial" w:hAnsi="Arial" w:cs="Arial"/>
                <w:i/>
                <w:sz w:val="20"/>
                <w:szCs w:val="20"/>
              </w:rPr>
            </w:pPr>
          </w:p>
          <w:p w14:paraId="33E87CF9" w14:textId="77777777" w:rsidR="00404DBF" w:rsidRPr="00404DBF" w:rsidRDefault="00404DBF" w:rsidP="00404DBF">
            <w:pPr>
              <w:rPr>
                <w:rFonts w:ascii="Arial" w:hAnsi="Arial" w:cs="Arial"/>
                <w:b/>
                <w:sz w:val="20"/>
                <w:szCs w:val="20"/>
              </w:rPr>
            </w:pPr>
            <w:r w:rsidRPr="00404DBF">
              <w:rPr>
                <w:rFonts w:ascii="Arial" w:hAnsi="Arial" w:cs="Arial"/>
                <w:b/>
                <w:sz w:val="20"/>
                <w:szCs w:val="20"/>
              </w:rPr>
              <w:t>Next Steps:</w:t>
            </w:r>
          </w:p>
          <w:p w14:paraId="790F311F" w14:textId="77777777" w:rsidR="00404DBF" w:rsidRPr="00404DBF" w:rsidRDefault="00404DBF" w:rsidP="00B66174">
            <w:pPr>
              <w:numPr>
                <w:ilvl w:val="0"/>
                <w:numId w:val="46"/>
              </w:numPr>
              <w:contextualSpacing/>
              <w:rPr>
                <w:rFonts w:ascii="Arial" w:hAnsi="Arial" w:cs="Arial"/>
                <w:b/>
                <w:sz w:val="20"/>
                <w:szCs w:val="20"/>
              </w:rPr>
            </w:pPr>
            <w:r w:rsidRPr="00404DBF">
              <w:rPr>
                <w:rFonts w:ascii="Arial" w:hAnsi="Arial" w:cs="Arial"/>
                <w:b/>
                <w:sz w:val="20"/>
                <w:szCs w:val="20"/>
              </w:rPr>
              <w:t>This requires a whole school approach to be built into staff calendar</w:t>
            </w:r>
          </w:p>
          <w:p w14:paraId="56DC7C34" w14:textId="77777777" w:rsidR="00404DBF" w:rsidRPr="00404DBF" w:rsidRDefault="00404DBF" w:rsidP="00404DBF">
            <w:pPr>
              <w:rPr>
                <w:rFonts w:ascii="Arial" w:hAnsi="Arial" w:cs="Arial"/>
                <w:b/>
                <w:sz w:val="20"/>
                <w:szCs w:val="20"/>
              </w:rPr>
            </w:pPr>
          </w:p>
          <w:p w14:paraId="6395C02A" w14:textId="77777777" w:rsidR="00404DBF" w:rsidRPr="00404DBF" w:rsidRDefault="00404DBF" w:rsidP="00404DBF">
            <w:pPr>
              <w:rPr>
                <w:rFonts w:ascii="Arial" w:hAnsi="Arial" w:cs="Arial"/>
                <w:b/>
                <w:sz w:val="20"/>
                <w:szCs w:val="20"/>
              </w:rPr>
            </w:pPr>
          </w:p>
          <w:p w14:paraId="02F9ECF8" w14:textId="77777777" w:rsidR="00404DBF" w:rsidRPr="00404DBF" w:rsidRDefault="00404DBF" w:rsidP="00404DBF">
            <w:pPr>
              <w:rPr>
                <w:rFonts w:ascii="Arial" w:hAnsi="Arial" w:cs="Arial"/>
                <w:b/>
                <w:sz w:val="20"/>
                <w:szCs w:val="20"/>
              </w:rPr>
            </w:pPr>
          </w:p>
          <w:p w14:paraId="4904942D" w14:textId="77777777" w:rsidR="00404DBF" w:rsidRPr="00404DBF" w:rsidRDefault="00404DBF" w:rsidP="00404DBF">
            <w:pPr>
              <w:rPr>
                <w:rFonts w:ascii="Arial" w:hAnsi="Arial" w:cs="Arial"/>
                <w:b/>
                <w:sz w:val="20"/>
                <w:szCs w:val="20"/>
              </w:rPr>
            </w:pPr>
          </w:p>
          <w:p w14:paraId="4FB55106" w14:textId="77777777" w:rsidR="00404DBF" w:rsidRPr="00404DBF" w:rsidRDefault="00404DBF" w:rsidP="00404DBF">
            <w:pPr>
              <w:rPr>
                <w:rFonts w:ascii="Arial" w:hAnsi="Arial" w:cs="Arial"/>
                <w:b/>
                <w:sz w:val="20"/>
                <w:szCs w:val="20"/>
              </w:rPr>
            </w:pPr>
          </w:p>
          <w:p w14:paraId="79F23961" w14:textId="77777777" w:rsidR="00404DBF" w:rsidRPr="00404DBF" w:rsidRDefault="00404DBF" w:rsidP="00404DBF">
            <w:pPr>
              <w:rPr>
                <w:rFonts w:ascii="Arial" w:hAnsi="Arial" w:cs="Arial"/>
                <w:b/>
                <w:sz w:val="20"/>
                <w:szCs w:val="20"/>
              </w:rPr>
            </w:pPr>
          </w:p>
          <w:p w14:paraId="5C903526" w14:textId="77777777" w:rsidR="00404DBF" w:rsidRPr="00404DBF" w:rsidRDefault="00404DBF" w:rsidP="00404DBF">
            <w:pPr>
              <w:rPr>
                <w:rFonts w:ascii="Arial" w:hAnsi="Arial" w:cs="Arial"/>
                <w:b/>
                <w:sz w:val="20"/>
                <w:szCs w:val="20"/>
              </w:rPr>
            </w:pPr>
          </w:p>
          <w:p w14:paraId="2353D6D6" w14:textId="77777777" w:rsidR="00404DBF" w:rsidRPr="00404DBF" w:rsidRDefault="00404DBF" w:rsidP="00404DBF">
            <w:pPr>
              <w:rPr>
                <w:rFonts w:ascii="Arial" w:hAnsi="Arial" w:cs="Arial"/>
                <w:b/>
                <w:sz w:val="20"/>
                <w:szCs w:val="20"/>
              </w:rPr>
            </w:pPr>
          </w:p>
          <w:p w14:paraId="62659606" w14:textId="77777777" w:rsidR="00404DBF" w:rsidRPr="00404DBF" w:rsidRDefault="00404DBF" w:rsidP="00404DBF">
            <w:pPr>
              <w:rPr>
                <w:rFonts w:ascii="Arial" w:hAnsi="Arial" w:cs="Arial"/>
                <w:b/>
                <w:sz w:val="20"/>
                <w:szCs w:val="20"/>
              </w:rPr>
            </w:pPr>
          </w:p>
          <w:p w14:paraId="6E394C8D" w14:textId="77777777" w:rsidR="00404DBF" w:rsidRPr="00404DBF" w:rsidRDefault="00404DBF" w:rsidP="00404DBF">
            <w:pPr>
              <w:rPr>
                <w:rFonts w:ascii="Arial" w:hAnsi="Arial" w:cs="Arial"/>
                <w:i/>
                <w:sz w:val="20"/>
                <w:szCs w:val="20"/>
              </w:rPr>
            </w:pPr>
          </w:p>
        </w:tc>
      </w:tr>
      <w:tr w:rsidR="00404DBF" w:rsidRPr="00404DBF" w14:paraId="1D75991B" w14:textId="77777777" w:rsidTr="00404DBF">
        <w:tc>
          <w:tcPr>
            <w:tcW w:w="5382" w:type="dxa"/>
            <w:gridSpan w:val="4"/>
          </w:tcPr>
          <w:p w14:paraId="13A72E97" w14:textId="77777777" w:rsidR="00404DBF" w:rsidRPr="00404DBF" w:rsidRDefault="00404DBF" w:rsidP="00B66174">
            <w:pPr>
              <w:numPr>
                <w:ilvl w:val="0"/>
                <w:numId w:val="40"/>
              </w:numPr>
              <w:autoSpaceDE w:val="0"/>
              <w:autoSpaceDN w:val="0"/>
              <w:adjustRightInd w:val="0"/>
              <w:contextualSpacing/>
              <w:rPr>
                <w:color w:val="FFC000"/>
              </w:rPr>
            </w:pPr>
            <w:r w:rsidRPr="00404DBF">
              <w:rPr>
                <w:rFonts w:ascii="Arial" w:hAnsi="Arial" w:cs="Arial"/>
                <w:color w:val="FFC000"/>
              </w:rPr>
              <w:t>Practitioners have systematic opportunities to review and refresh their pedagogical practice.</w:t>
            </w:r>
          </w:p>
          <w:p w14:paraId="0FB3210A" w14:textId="77777777" w:rsidR="00404DBF" w:rsidRPr="00404DBF" w:rsidRDefault="00404DBF" w:rsidP="00404DBF">
            <w:pPr>
              <w:autoSpaceDE w:val="0"/>
              <w:autoSpaceDN w:val="0"/>
              <w:adjustRightInd w:val="0"/>
              <w:rPr>
                <w:rFonts w:ascii="Arial" w:hAnsi="Arial" w:cs="Arial"/>
                <w:i/>
                <w:color w:val="000000" w:themeColor="text1"/>
                <w:sz w:val="20"/>
                <w:szCs w:val="20"/>
              </w:rPr>
            </w:pPr>
            <w:r w:rsidRPr="00404DBF">
              <w:rPr>
                <w:rFonts w:ascii="Arial" w:hAnsi="Arial" w:cs="Arial"/>
                <w:i/>
                <w:color w:val="000000" w:themeColor="text1"/>
                <w:sz w:val="20"/>
                <w:szCs w:val="20"/>
              </w:rPr>
              <w:t>CPD opportunities provided for staff through CPD Manager and planned inset activities regularly involve external agency support/Discussions through QA procedures/Cluster sharing of L&amp;T practice and classrooms/probationers given very effective development – would be good if all staff had access to this.</w:t>
            </w:r>
          </w:p>
          <w:p w14:paraId="6607295D" w14:textId="77777777" w:rsidR="00404DBF" w:rsidRPr="00404DBF" w:rsidRDefault="00404DBF" w:rsidP="00404DBF">
            <w:pPr>
              <w:autoSpaceDE w:val="0"/>
              <w:autoSpaceDN w:val="0"/>
              <w:adjustRightInd w:val="0"/>
              <w:rPr>
                <w:rFonts w:ascii="Arial" w:hAnsi="Arial" w:cs="Arial"/>
                <w:i/>
                <w:color w:val="000000" w:themeColor="text1"/>
                <w:sz w:val="20"/>
                <w:szCs w:val="20"/>
              </w:rPr>
            </w:pPr>
          </w:p>
          <w:p w14:paraId="3BCABF7C" w14:textId="77777777" w:rsidR="00404DBF" w:rsidRPr="00404DBF" w:rsidRDefault="00404DBF" w:rsidP="00404DBF">
            <w:pPr>
              <w:autoSpaceDE w:val="0"/>
              <w:autoSpaceDN w:val="0"/>
              <w:adjustRightInd w:val="0"/>
              <w:rPr>
                <w:rFonts w:ascii="Arial" w:hAnsi="Arial" w:cs="Arial"/>
                <w:b/>
                <w:color w:val="000000" w:themeColor="text1"/>
                <w:sz w:val="20"/>
                <w:szCs w:val="20"/>
              </w:rPr>
            </w:pPr>
            <w:r w:rsidRPr="00404DBF">
              <w:rPr>
                <w:rFonts w:ascii="Arial" w:hAnsi="Arial" w:cs="Arial"/>
                <w:b/>
                <w:color w:val="000000" w:themeColor="text1"/>
                <w:sz w:val="20"/>
                <w:szCs w:val="20"/>
              </w:rPr>
              <w:t>Next Steps:</w:t>
            </w:r>
          </w:p>
          <w:p w14:paraId="6C20C4B2" w14:textId="77777777" w:rsidR="00404DBF" w:rsidRPr="00404DBF" w:rsidRDefault="00404DBF" w:rsidP="00B66174">
            <w:pPr>
              <w:numPr>
                <w:ilvl w:val="0"/>
                <w:numId w:val="46"/>
              </w:numPr>
              <w:autoSpaceDE w:val="0"/>
              <w:autoSpaceDN w:val="0"/>
              <w:adjustRightInd w:val="0"/>
              <w:contextualSpacing/>
              <w:rPr>
                <w:rFonts w:ascii="Arial" w:hAnsi="Arial" w:cs="Arial"/>
                <w:color w:val="000000" w:themeColor="text1"/>
                <w:sz w:val="20"/>
                <w:szCs w:val="20"/>
              </w:rPr>
            </w:pPr>
            <w:r w:rsidRPr="00404DBF">
              <w:rPr>
                <w:rFonts w:ascii="Arial" w:hAnsi="Arial" w:cs="Arial"/>
                <w:color w:val="000000" w:themeColor="text1"/>
                <w:sz w:val="20"/>
                <w:szCs w:val="20"/>
              </w:rPr>
              <w:t>More opportunity to observe colleagues with specific focus.</w:t>
            </w:r>
          </w:p>
          <w:p w14:paraId="4026D9E6" w14:textId="77777777" w:rsidR="00404DBF" w:rsidRPr="00404DBF" w:rsidRDefault="00404DBF" w:rsidP="00B66174">
            <w:pPr>
              <w:numPr>
                <w:ilvl w:val="0"/>
                <w:numId w:val="46"/>
              </w:numPr>
              <w:autoSpaceDE w:val="0"/>
              <w:autoSpaceDN w:val="0"/>
              <w:adjustRightInd w:val="0"/>
              <w:contextualSpacing/>
              <w:rPr>
                <w:rFonts w:ascii="Arial" w:hAnsi="Arial" w:cs="Arial"/>
                <w:color w:val="000000" w:themeColor="text1"/>
                <w:sz w:val="20"/>
                <w:szCs w:val="20"/>
              </w:rPr>
            </w:pPr>
            <w:r w:rsidRPr="00404DBF">
              <w:rPr>
                <w:rFonts w:ascii="Arial" w:hAnsi="Arial" w:cs="Arial"/>
                <w:color w:val="000000" w:themeColor="text1"/>
                <w:sz w:val="20"/>
                <w:szCs w:val="20"/>
              </w:rPr>
              <w:t xml:space="preserve">Focus on professional reading sessions and discussion as a team. </w:t>
            </w:r>
          </w:p>
          <w:p w14:paraId="2D822280" w14:textId="77777777" w:rsidR="00404DBF" w:rsidRPr="00404DBF" w:rsidRDefault="00404DBF" w:rsidP="00404DBF">
            <w:pPr>
              <w:autoSpaceDE w:val="0"/>
              <w:autoSpaceDN w:val="0"/>
              <w:adjustRightInd w:val="0"/>
              <w:rPr>
                <w:i/>
                <w:color w:val="000000" w:themeColor="text1"/>
                <w:sz w:val="20"/>
                <w:szCs w:val="20"/>
              </w:rPr>
            </w:pPr>
          </w:p>
          <w:p w14:paraId="74724916" w14:textId="77777777" w:rsidR="00404DBF" w:rsidRPr="00404DBF" w:rsidRDefault="00404DBF" w:rsidP="00404DBF">
            <w:pPr>
              <w:autoSpaceDE w:val="0"/>
              <w:autoSpaceDN w:val="0"/>
              <w:adjustRightInd w:val="0"/>
              <w:rPr>
                <w:color w:val="FFC000"/>
              </w:rPr>
            </w:pPr>
          </w:p>
        </w:tc>
        <w:tc>
          <w:tcPr>
            <w:tcW w:w="8566" w:type="dxa"/>
            <w:gridSpan w:val="6"/>
          </w:tcPr>
          <w:p w14:paraId="5F6AC0DC" w14:textId="77777777" w:rsidR="00404DBF" w:rsidRPr="00404DBF" w:rsidRDefault="00404DBF" w:rsidP="00404DBF"/>
        </w:tc>
      </w:tr>
    </w:tbl>
    <w:p w14:paraId="7E9B7A9E" w14:textId="0CB5765C" w:rsidR="00FE66FC" w:rsidRDefault="00FE66FC" w:rsidP="00404DBF">
      <w:pPr>
        <w:pStyle w:val="Header"/>
        <w:ind w:left="-851"/>
        <w:rPr>
          <w:b/>
          <w:color w:val="002060"/>
          <w:sz w:val="36"/>
          <w:szCs w:val="36"/>
        </w:rPr>
      </w:pPr>
    </w:p>
    <w:p w14:paraId="288A5F05" w14:textId="5F6C141D" w:rsidR="00404DBF" w:rsidRDefault="00404DBF" w:rsidP="00404DBF">
      <w:pPr>
        <w:pStyle w:val="Header"/>
        <w:ind w:left="-851"/>
        <w:rPr>
          <w:b/>
          <w:color w:val="002060"/>
          <w:sz w:val="36"/>
          <w:szCs w:val="36"/>
        </w:rPr>
      </w:pPr>
    </w:p>
    <w:p w14:paraId="504C7972" w14:textId="20DBED3F" w:rsidR="00404DBF" w:rsidRDefault="00404DBF" w:rsidP="00404DBF">
      <w:pPr>
        <w:pStyle w:val="Header"/>
        <w:ind w:left="-851"/>
        <w:rPr>
          <w:b/>
          <w:color w:val="002060"/>
          <w:sz w:val="36"/>
          <w:szCs w:val="36"/>
        </w:rPr>
      </w:pPr>
    </w:p>
    <w:p w14:paraId="302953C4" w14:textId="3C7F63CA" w:rsidR="00404DBF" w:rsidRDefault="00404DBF" w:rsidP="00404DBF">
      <w:pPr>
        <w:pStyle w:val="Header"/>
        <w:ind w:left="-851"/>
        <w:rPr>
          <w:b/>
          <w:color w:val="002060"/>
          <w:sz w:val="36"/>
          <w:szCs w:val="36"/>
        </w:rPr>
      </w:pPr>
    </w:p>
    <w:p w14:paraId="7E241133" w14:textId="48B4C30B" w:rsidR="00404DBF" w:rsidRDefault="00404DBF" w:rsidP="00404DBF">
      <w:pPr>
        <w:pStyle w:val="Header"/>
        <w:ind w:left="-851"/>
        <w:rPr>
          <w:b/>
          <w:color w:val="002060"/>
          <w:sz w:val="36"/>
          <w:szCs w:val="36"/>
        </w:rPr>
      </w:pPr>
    </w:p>
    <w:p w14:paraId="59AB5E07" w14:textId="1E431500" w:rsidR="00404DBF" w:rsidRDefault="00404DBF" w:rsidP="00404DBF">
      <w:pPr>
        <w:pStyle w:val="Header"/>
        <w:ind w:left="-851"/>
        <w:rPr>
          <w:b/>
          <w:color w:val="002060"/>
          <w:sz w:val="36"/>
          <w:szCs w:val="36"/>
        </w:rPr>
      </w:pPr>
    </w:p>
    <w:p w14:paraId="0E896E67" w14:textId="495D313F" w:rsidR="00404DBF" w:rsidRDefault="00404DBF" w:rsidP="00404DBF">
      <w:pPr>
        <w:pStyle w:val="Header"/>
        <w:ind w:left="-851"/>
        <w:rPr>
          <w:b/>
          <w:color w:val="002060"/>
          <w:sz w:val="36"/>
          <w:szCs w:val="36"/>
        </w:rPr>
      </w:pPr>
    </w:p>
    <w:p w14:paraId="173710D6" w14:textId="368D9824" w:rsidR="00404DBF" w:rsidRDefault="00404DBF" w:rsidP="00404DBF">
      <w:pPr>
        <w:pStyle w:val="Header"/>
        <w:ind w:left="-851"/>
        <w:rPr>
          <w:b/>
          <w:color w:val="002060"/>
          <w:sz w:val="36"/>
          <w:szCs w:val="36"/>
        </w:rPr>
      </w:pPr>
    </w:p>
    <w:p w14:paraId="711271F8" w14:textId="6BAB2F93" w:rsidR="00404DBF" w:rsidRDefault="00404DBF" w:rsidP="00404DBF">
      <w:pPr>
        <w:pStyle w:val="Header"/>
        <w:ind w:left="-851"/>
        <w:rPr>
          <w:b/>
          <w:color w:val="002060"/>
          <w:sz w:val="36"/>
          <w:szCs w:val="36"/>
        </w:rPr>
      </w:pPr>
    </w:p>
    <w:p w14:paraId="214D1D9B" w14:textId="267578E2" w:rsidR="00404DBF" w:rsidRDefault="00404DBF" w:rsidP="00404DBF">
      <w:pPr>
        <w:pStyle w:val="Header"/>
        <w:ind w:left="-851"/>
        <w:rPr>
          <w:b/>
          <w:color w:val="002060"/>
          <w:sz w:val="36"/>
          <w:szCs w:val="36"/>
        </w:rPr>
      </w:pPr>
    </w:p>
    <w:p w14:paraId="03AB4B13" w14:textId="3680F633" w:rsidR="00404DBF" w:rsidRDefault="00404DBF" w:rsidP="00404DBF">
      <w:pPr>
        <w:pStyle w:val="Header"/>
        <w:ind w:left="-851"/>
        <w:rPr>
          <w:b/>
          <w:color w:val="002060"/>
          <w:sz w:val="36"/>
          <w:szCs w:val="36"/>
        </w:rPr>
      </w:pPr>
    </w:p>
    <w:p w14:paraId="05650943" w14:textId="77777777" w:rsidR="00244C47" w:rsidRDefault="00244C47" w:rsidP="00404DBF">
      <w:pPr>
        <w:rPr>
          <w:rFonts w:ascii="Arial" w:hAnsi="Arial" w:cs="Arial"/>
          <w:b/>
          <w:sz w:val="24"/>
          <w:szCs w:val="24"/>
          <w:u w:val="single"/>
        </w:rPr>
      </w:pPr>
    </w:p>
    <w:p w14:paraId="0731130C" w14:textId="08B791E7" w:rsidR="00404DBF" w:rsidRPr="00404DBF" w:rsidRDefault="00404DBF" w:rsidP="00404DBF">
      <w:pPr>
        <w:rPr>
          <w:rFonts w:ascii="Arial" w:hAnsi="Arial" w:cs="Arial"/>
          <w:b/>
          <w:sz w:val="24"/>
          <w:szCs w:val="24"/>
          <w:u w:val="single"/>
        </w:rPr>
      </w:pPr>
      <w:r w:rsidRPr="00404DBF">
        <w:rPr>
          <w:rFonts w:ascii="Arial" w:hAnsi="Arial" w:cs="Arial"/>
          <w:b/>
          <w:sz w:val="24"/>
          <w:szCs w:val="24"/>
          <w:u w:val="single"/>
        </w:rPr>
        <w:t>HGIOS 4 Staff Evaluation Session: Friday 7</w:t>
      </w:r>
      <w:r w:rsidRPr="00404DBF">
        <w:rPr>
          <w:rFonts w:ascii="Arial" w:hAnsi="Arial" w:cs="Arial"/>
          <w:b/>
          <w:sz w:val="24"/>
          <w:szCs w:val="24"/>
          <w:u w:val="single"/>
          <w:vertAlign w:val="superscript"/>
        </w:rPr>
        <w:t>th</w:t>
      </w:r>
      <w:r w:rsidRPr="00404DBF">
        <w:rPr>
          <w:rFonts w:ascii="Arial" w:hAnsi="Arial" w:cs="Arial"/>
          <w:b/>
          <w:sz w:val="24"/>
          <w:szCs w:val="24"/>
          <w:u w:val="single"/>
        </w:rPr>
        <w:t xml:space="preserve"> May 2021. </w:t>
      </w:r>
    </w:p>
    <w:p w14:paraId="00B47407" w14:textId="77777777" w:rsidR="00404DBF" w:rsidRPr="00404DBF" w:rsidRDefault="00404DBF" w:rsidP="00404DBF">
      <w:pPr>
        <w:rPr>
          <w:rFonts w:ascii="Arial" w:hAnsi="Arial" w:cs="Arial"/>
          <w:sz w:val="24"/>
          <w:szCs w:val="24"/>
        </w:rPr>
      </w:pPr>
      <w:r w:rsidRPr="00404DBF">
        <w:rPr>
          <w:rFonts w:ascii="Arial" w:hAnsi="Arial" w:cs="Arial"/>
          <w:sz w:val="24"/>
          <w:szCs w:val="24"/>
        </w:rPr>
        <w:t>2.3 Learning, Teaching and Assessment</w:t>
      </w:r>
      <w:r w:rsidRPr="00404DBF">
        <w:rPr>
          <w:rFonts w:ascii="Arial" w:hAnsi="Arial" w:cs="Arial"/>
          <w:b/>
          <w:sz w:val="24"/>
          <w:szCs w:val="24"/>
        </w:rPr>
        <w:tab/>
        <w:t xml:space="preserve"> </w:t>
      </w:r>
      <w:r w:rsidRPr="00404DBF">
        <w:rPr>
          <w:rFonts w:ascii="Arial" w:hAnsi="Arial" w:cs="Arial"/>
          <w:sz w:val="24"/>
          <w:szCs w:val="24"/>
        </w:rPr>
        <w:t xml:space="preserve">- </w:t>
      </w:r>
      <w:r w:rsidRPr="00404DBF">
        <w:rPr>
          <w:rFonts w:ascii="Arial" w:hAnsi="Arial" w:cs="Arial"/>
          <w:b/>
          <w:sz w:val="24"/>
          <w:szCs w:val="24"/>
        </w:rPr>
        <w:t>overall grade of GOOD/VERY GOOD (4-5)</w:t>
      </w:r>
    </w:p>
    <w:p w14:paraId="25D3DAA8" w14:textId="77777777" w:rsidR="00404DBF" w:rsidRPr="00404DBF" w:rsidRDefault="00404DBF" w:rsidP="00B66174">
      <w:pPr>
        <w:numPr>
          <w:ilvl w:val="0"/>
          <w:numId w:val="39"/>
        </w:numPr>
        <w:autoSpaceDE w:val="0"/>
        <w:autoSpaceDN w:val="0"/>
        <w:adjustRightInd w:val="0"/>
        <w:spacing w:after="0" w:line="240" w:lineRule="auto"/>
        <w:contextualSpacing/>
        <w:rPr>
          <w:rFonts w:ascii="Arial" w:hAnsi="Arial" w:cs="Arial"/>
          <w:color w:val="585757"/>
        </w:rPr>
      </w:pPr>
      <w:r w:rsidRPr="00404DBF">
        <w:rPr>
          <w:rFonts w:ascii="Arial" w:hAnsi="Arial" w:cs="Arial"/>
          <w:color w:val="767171" w:themeColor="background2" w:themeShade="80"/>
        </w:rPr>
        <w:t>Learning and engagement</w:t>
      </w:r>
    </w:p>
    <w:p w14:paraId="4B7815A8" w14:textId="77777777" w:rsidR="00404DBF" w:rsidRPr="00404DBF" w:rsidRDefault="00404DBF" w:rsidP="00B66174">
      <w:pPr>
        <w:numPr>
          <w:ilvl w:val="0"/>
          <w:numId w:val="39"/>
        </w:numPr>
        <w:contextualSpacing/>
        <w:rPr>
          <w:rFonts w:ascii="Arial" w:hAnsi="Arial" w:cs="Arial"/>
          <w:b/>
          <w:sz w:val="24"/>
          <w:szCs w:val="24"/>
          <w:u w:val="single"/>
        </w:rPr>
      </w:pPr>
      <w:r w:rsidRPr="00404DBF">
        <w:rPr>
          <w:rFonts w:ascii="Arial" w:hAnsi="Arial" w:cs="Arial"/>
          <w:color w:val="767171" w:themeColor="background2" w:themeShade="80"/>
        </w:rPr>
        <w:t>Quality of teaching</w:t>
      </w:r>
    </w:p>
    <w:p w14:paraId="58E39CF8" w14:textId="77777777" w:rsidR="00404DBF" w:rsidRPr="00404DBF" w:rsidRDefault="00404DBF" w:rsidP="00B66174">
      <w:pPr>
        <w:numPr>
          <w:ilvl w:val="0"/>
          <w:numId w:val="39"/>
        </w:numPr>
        <w:contextualSpacing/>
        <w:rPr>
          <w:rFonts w:ascii="Arial" w:hAnsi="Arial" w:cs="Arial"/>
          <w:b/>
          <w:sz w:val="24"/>
          <w:szCs w:val="24"/>
          <w:u w:val="single"/>
        </w:rPr>
      </w:pPr>
      <w:r w:rsidRPr="00404DBF">
        <w:rPr>
          <w:rFonts w:ascii="Arial" w:hAnsi="Arial" w:cs="Arial"/>
          <w:color w:val="585757"/>
        </w:rPr>
        <w:t>Effective use of assessment</w:t>
      </w:r>
    </w:p>
    <w:p w14:paraId="2F09AA77" w14:textId="77777777" w:rsidR="00404DBF" w:rsidRPr="00404DBF" w:rsidRDefault="00404DBF" w:rsidP="00B66174">
      <w:pPr>
        <w:numPr>
          <w:ilvl w:val="0"/>
          <w:numId w:val="39"/>
        </w:numPr>
        <w:contextualSpacing/>
        <w:rPr>
          <w:rFonts w:ascii="Arial" w:hAnsi="Arial" w:cs="Arial"/>
          <w:b/>
          <w:sz w:val="24"/>
          <w:szCs w:val="24"/>
          <w:u w:val="single"/>
        </w:rPr>
      </w:pPr>
      <w:r w:rsidRPr="00404DBF">
        <w:rPr>
          <w:rFonts w:ascii="Arial" w:hAnsi="Arial" w:cs="Arial"/>
          <w:color w:val="585757"/>
        </w:rPr>
        <w:t>Planning, tracking and monitoring</w:t>
      </w:r>
    </w:p>
    <w:tbl>
      <w:tblPr>
        <w:tblStyle w:val="TableGrid3"/>
        <w:tblW w:w="0" w:type="auto"/>
        <w:tblLook w:val="04A0" w:firstRow="1" w:lastRow="0" w:firstColumn="1" w:lastColumn="0" w:noHBand="0" w:noVBand="1"/>
      </w:tblPr>
      <w:tblGrid>
        <w:gridCol w:w="3397"/>
        <w:gridCol w:w="1418"/>
        <w:gridCol w:w="142"/>
        <w:gridCol w:w="425"/>
        <w:gridCol w:w="1134"/>
        <w:gridCol w:w="2551"/>
        <w:gridCol w:w="851"/>
        <w:gridCol w:w="567"/>
        <w:gridCol w:w="3463"/>
      </w:tblGrid>
      <w:tr w:rsidR="00404DBF" w:rsidRPr="00404DBF" w14:paraId="37FA1F38" w14:textId="77777777" w:rsidTr="00404DBF">
        <w:tc>
          <w:tcPr>
            <w:tcW w:w="4957" w:type="dxa"/>
            <w:gridSpan w:val="3"/>
          </w:tcPr>
          <w:p w14:paraId="20DD5EF0" w14:textId="77777777" w:rsidR="00404DBF" w:rsidRPr="00404DBF" w:rsidRDefault="00404DBF" w:rsidP="00B66174">
            <w:pPr>
              <w:numPr>
                <w:ilvl w:val="0"/>
                <w:numId w:val="47"/>
              </w:numPr>
              <w:contextualSpacing/>
              <w:rPr>
                <w:rFonts w:ascii="Arial" w:hAnsi="Arial" w:cs="Arial"/>
                <w:color w:val="00B050"/>
              </w:rPr>
            </w:pPr>
            <w:r w:rsidRPr="00404DBF">
              <w:rPr>
                <w:rFonts w:ascii="Arial" w:hAnsi="Arial" w:cs="Arial"/>
                <w:color w:val="00B050"/>
              </w:rPr>
              <w:t xml:space="preserve">The learning environment is built on positive, nurturing and appropriately challenging relationships which lead to high-quality learning outcomes.  </w:t>
            </w:r>
          </w:p>
          <w:p w14:paraId="678FF081" w14:textId="77777777" w:rsidR="00404DBF" w:rsidRPr="00404DBF" w:rsidRDefault="00404DBF" w:rsidP="00404DBF">
            <w:pPr>
              <w:rPr>
                <w:rFonts w:ascii="Arial" w:hAnsi="Arial" w:cs="Arial"/>
                <w:i/>
                <w:sz w:val="20"/>
                <w:szCs w:val="20"/>
              </w:rPr>
            </w:pPr>
            <w:r w:rsidRPr="00404DBF">
              <w:rPr>
                <w:rFonts w:ascii="Arial" w:hAnsi="Arial" w:cs="Arial"/>
                <w:i/>
                <w:sz w:val="20"/>
                <w:szCs w:val="20"/>
              </w:rPr>
              <w:t xml:space="preserve">Staff and pupil relationships strong/school promotes a positive growth mindset/staggered start provides more welcoming env./VIP awards in place which recognise and celebrate children’s use and understanding of school values/Pupil achievements in and out of school are recognised/positive transitions/partnership working to support pupils/teachers challenge pupils and identify needs through assessment/partnership working with parents/nurturing support built into F4 targets/children involved in creating SC/positive ethos in school/effective support-nurture groups across all stages with staff/pupils involved in designing learning environments/high quality learning environments and resources used by all learners e.g. kitchen, digi-den, library, school garden area and Grow Zone.  </w:t>
            </w:r>
          </w:p>
          <w:p w14:paraId="180A8478" w14:textId="77777777" w:rsidR="00404DBF" w:rsidRPr="00404DBF" w:rsidRDefault="00404DBF" w:rsidP="00404DBF">
            <w:pPr>
              <w:ind w:left="360"/>
              <w:rPr>
                <w:rFonts w:ascii="Arial" w:hAnsi="Arial" w:cs="Arial"/>
                <w:b/>
                <w:sz w:val="20"/>
                <w:szCs w:val="20"/>
              </w:rPr>
            </w:pPr>
          </w:p>
        </w:tc>
        <w:tc>
          <w:tcPr>
            <w:tcW w:w="4961" w:type="dxa"/>
            <w:gridSpan w:val="4"/>
          </w:tcPr>
          <w:p w14:paraId="6688AFE1" w14:textId="77777777" w:rsidR="00404DBF" w:rsidRPr="00404DBF" w:rsidRDefault="00404DBF" w:rsidP="00B66174">
            <w:pPr>
              <w:numPr>
                <w:ilvl w:val="0"/>
                <w:numId w:val="47"/>
              </w:numPr>
              <w:autoSpaceDE w:val="0"/>
              <w:autoSpaceDN w:val="0"/>
              <w:adjustRightInd w:val="0"/>
              <w:contextualSpacing/>
              <w:rPr>
                <w:rFonts w:ascii="Arial" w:hAnsi="Arial" w:cs="Arial"/>
                <w:color w:val="FFC000"/>
              </w:rPr>
            </w:pPr>
            <w:r w:rsidRPr="00404DBF">
              <w:rPr>
                <w:rFonts w:ascii="Arial" w:hAnsi="Arial" w:cs="Arial"/>
                <w:color w:val="FFC000"/>
              </w:rPr>
              <w:t>Learners’ achievements in and out of school are recorded and recognised. They understand how these achievements help them develop knowledge and skills for life, learning and work.</w:t>
            </w:r>
          </w:p>
          <w:p w14:paraId="24D04519" w14:textId="77777777" w:rsidR="00404DBF" w:rsidRPr="00404DBF" w:rsidRDefault="00404DBF" w:rsidP="00404DBF">
            <w:pPr>
              <w:autoSpaceDE w:val="0"/>
              <w:autoSpaceDN w:val="0"/>
              <w:adjustRightInd w:val="0"/>
              <w:rPr>
                <w:rFonts w:ascii="Arial" w:hAnsi="Arial" w:cs="Arial"/>
                <w:i/>
                <w:sz w:val="20"/>
                <w:szCs w:val="20"/>
              </w:rPr>
            </w:pPr>
            <w:r w:rsidRPr="00404DBF">
              <w:rPr>
                <w:rFonts w:ascii="Arial" w:hAnsi="Arial" w:cs="Arial"/>
                <w:i/>
                <w:sz w:val="20"/>
                <w:szCs w:val="20"/>
              </w:rPr>
              <w:t>All in-school achievements recorded/BAYCB folders record achievements of key life skills/P7 participate in John Muir award/progressive kitchen life skills taught to all pupils/JASS previously implemented and embedded across school and cluster/Active Travel promoted and rewarded/Grow Zone used by all classes/parent engagement through SEESAW and TWITTER</w:t>
            </w:r>
          </w:p>
          <w:p w14:paraId="64F79B4F" w14:textId="77777777" w:rsidR="00404DBF" w:rsidRPr="00404DBF" w:rsidRDefault="00404DBF" w:rsidP="00404DBF">
            <w:pPr>
              <w:autoSpaceDE w:val="0"/>
              <w:autoSpaceDN w:val="0"/>
              <w:adjustRightInd w:val="0"/>
              <w:rPr>
                <w:rFonts w:ascii="Arial" w:hAnsi="Arial" w:cs="Arial"/>
                <w:i/>
                <w:sz w:val="20"/>
                <w:szCs w:val="20"/>
              </w:rPr>
            </w:pPr>
          </w:p>
          <w:p w14:paraId="0A0E0DA1" w14:textId="77777777" w:rsidR="00404DBF" w:rsidRPr="00404DBF" w:rsidRDefault="00404DBF" w:rsidP="00404DBF">
            <w:pPr>
              <w:autoSpaceDE w:val="0"/>
              <w:autoSpaceDN w:val="0"/>
              <w:adjustRightInd w:val="0"/>
              <w:rPr>
                <w:rFonts w:ascii="Arial" w:hAnsi="Arial" w:cs="Arial"/>
                <w:b/>
                <w:sz w:val="20"/>
                <w:szCs w:val="20"/>
              </w:rPr>
            </w:pPr>
            <w:r w:rsidRPr="00404DBF">
              <w:rPr>
                <w:rFonts w:ascii="Arial" w:hAnsi="Arial" w:cs="Arial"/>
                <w:b/>
                <w:sz w:val="20"/>
                <w:szCs w:val="20"/>
              </w:rPr>
              <w:t>Next Steps:</w:t>
            </w:r>
          </w:p>
          <w:p w14:paraId="582D8A7E" w14:textId="6CA70442" w:rsidR="00404DBF" w:rsidRPr="00404DBF" w:rsidRDefault="00404DBF" w:rsidP="00B66174">
            <w:pPr>
              <w:numPr>
                <w:ilvl w:val="0"/>
                <w:numId w:val="48"/>
              </w:numPr>
              <w:autoSpaceDE w:val="0"/>
              <w:autoSpaceDN w:val="0"/>
              <w:adjustRightInd w:val="0"/>
              <w:contextualSpacing/>
              <w:rPr>
                <w:rFonts w:ascii="Arial" w:hAnsi="Arial" w:cs="Arial"/>
                <w:b/>
                <w:sz w:val="20"/>
                <w:szCs w:val="20"/>
              </w:rPr>
            </w:pPr>
            <w:r w:rsidRPr="00404DBF">
              <w:rPr>
                <w:rFonts w:ascii="Arial" w:hAnsi="Arial" w:cs="Arial"/>
                <w:sz w:val="20"/>
                <w:szCs w:val="20"/>
              </w:rPr>
              <w:t xml:space="preserve">Improve recognition of learner achievements out of </w:t>
            </w:r>
            <w:r w:rsidR="00B91EC4" w:rsidRPr="00404DBF">
              <w:rPr>
                <w:rFonts w:ascii="Arial" w:hAnsi="Arial" w:cs="Arial"/>
                <w:sz w:val="20"/>
                <w:szCs w:val="20"/>
              </w:rPr>
              <w:t>school and</w:t>
            </w:r>
            <w:r w:rsidRPr="00404DBF">
              <w:rPr>
                <w:rFonts w:ascii="Arial" w:hAnsi="Arial" w:cs="Arial"/>
                <w:sz w:val="20"/>
                <w:szCs w:val="20"/>
              </w:rPr>
              <w:t xml:space="preserve"> improve connection of out of school achievements with lifelong skills.</w:t>
            </w:r>
          </w:p>
          <w:p w14:paraId="6626D5AB" w14:textId="77777777" w:rsidR="00404DBF" w:rsidRPr="00404DBF" w:rsidRDefault="00404DBF" w:rsidP="00B66174">
            <w:pPr>
              <w:numPr>
                <w:ilvl w:val="0"/>
                <w:numId w:val="48"/>
              </w:numPr>
              <w:autoSpaceDE w:val="0"/>
              <w:autoSpaceDN w:val="0"/>
              <w:adjustRightInd w:val="0"/>
              <w:contextualSpacing/>
              <w:rPr>
                <w:rFonts w:ascii="Arial" w:hAnsi="Arial" w:cs="Arial"/>
                <w:b/>
                <w:sz w:val="20"/>
                <w:szCs w:val="20"/>
              </w:rPr>
            </w:pPr>
            <w:r w:rsidRPr="00404DBF">
              <w:rPr>
                <w:rFonts w:ascii="Arial" w:hAnsi="Arial" w:cs="Arial"/>
                <w:sz w:val="20"/>
                <w:szCs w:val="20"/>
              </w:rPr>
              <w:t xml:space="preserve">Continue to develop skills through daily teaching making links to learning, life and work. </w:t>
            </w:r>
          </w:p>
          <w:p w14:paraId="7ADFEF6A" w14:textId="77777777" w:rsidR="00404DBF" w:rsidRPr="00404DBF" w:rsidRDefault="00404DBF" w:rsidP="00404DBF">
            <w:pPr>
              <w:autoSpaceDE w:val="0"/>
              <w:autoSpaceDN w:val="0"/>
              <w:adjustRightInd w:val="0"/>
              <w:ind w:left="360"/>
              <w:rPr>
                <w:rFonts w:ascii="Arial" w:hAnsi="Arial" w:cs="Arial"/>
                <w:b/>
                <w:sz w:val="20"/>
                <w:szCs w:val="20"/>
                <w:u w:val="single"/>
              </w:rPr>
            </w:pPr>
          </w:p>
        </w:tc>
        <w:tc>
          <w:tcPr>
            <w:tcW w:w="4030" w:type="dxa"/>
            <w:gridSpan w:val="2"/>
          </w:tcPr>
          <w:p w14:paraId="7BF09DBB" w14:textId="77777777" w:rsidR="00404DBF" w:rsidRPr="00404DBF" w:rsidRDefault="00404DBF" w:rsidP="00B66174">
            <w:pPr>
              <w:numPr>
                <w:ilvl w:val="0"/>
                <w:numId w:val="47"/>
              </w:numPr>
              <w:autoSpaceDE w:val="0"/>
              <w:autoSpaceDN w:val="0"/>
              <w:adjustRightInd w:val="0"/>
              <w:contextualSpacing/>
              <w:rPr>
                <w:rFonts w:ascii="Arial" w:hAnsi="Arial" w:cs="Arial"/>
                <w:color w:val="FFC000"/>
              </w:rPr>
            </w:pPr>
            <w:r w:rsidRPr="00404DBF">
              <w:rPr>
                <w:rFonts w:ascii="Arial" w:hAnsi="Arial" w:cs="Arial"/>
                <w:color w:val="FFC000"/>
              </w:rPr>
              <w:t>Learners play an active role in the school and wider community and regularly take on leadership roles, including leading learning.</w:t>
            </w:r>
          </w:p>
          <w:p w14:paraId="58E0023F" w14:textId="77777777" w:rsidR="00404DBF" w:rsidRPr="00404DBF" w:rsidRDefault="00404DBF" w:rsidP="00404DBF">
            <w:pPr>
              <w:autoSpaceDE w:val="0"/>
              <w:autoSpaceDN w:val="0"/>
              <w:adjustRightInd w:val="0"/>
              <w:rPr>
                <w:rFonts w:ascii="Arial" w:hAnsi="Arial" w:cs="Arial"/>
                <w:i/>
                <w:sz w:val="20"/>
                <w:szCs w:val="20"/>
              </w:rPr>
            </w:pPr>
            <w:r w:rsidRPr="00404DBF">
              <w:rPr>
                <w:rFonts w:ascii="Arial" w:hAnsi="Arial" w:cs="Arial"/>
                <w:i/>
                <w:sz w:val="20"/>
                <w:szCs w:val="20"/>
              </w:rPr>
              <w:t>Lots of pupil roles within school – house captains, digital leaders, monitors, buddies, sports leaders, LfS groups, playground leaders/whole school focus on HGIOURS and action points identified from this/leading of learning in all classrooms with pupils choosing learning contexts, learning areas.</w:t>
            </w:r>
          </w:p>
          <w:p w14:paraId="24C319B5" w14:textId="77777777" w:rsidR="00404DBF" w:rsidRPr="00404DBF" w:rsidRDefault="00404DBF" w:rsidP="00404DBF">
            <w:pPr>
              <w:autoSpaceDE w:val="0"/>
              <w:autoSpaceDN w:val="0"/>
              <w:adjustRightInd w:val="0"/>
              <w:rPr>
                <w:rFonts w:ascii="Arial" w:hAnsi="Arial" w:cs="Arial"/>
                <w:i/>
                <w:sz w:val="20"/>
                <w:szCs w:val="20"/>
              </w:rPr>
            </w:pPr>
          </w:p>
          <w:p w14:paraId="6BBE0107" w14:textId="77777777" w:rsidR="00404DBF" w:rsidRPr="00404DBF" w:rsidRDefault="00404DBF" w:rsidP="00404DBF">
            <w:pPr>
              <w:autoSpaceDE w:val="0"/>
              <w:autoSpaceDN w:val="0"/>
              <w:adjustRightInd w:val="0"/>
              <w:rPr>
                <w:rFonts w:ascii="Arial" w:hAnsi="Arial" w:cs="Arial"/>
                <w:b/>
                <w:sz w:val="20"/>
                <w:szCs w:val="20"/>
              </w:rPr>
            </w:pPr>
            <w:r w:rsidRPr="00404DBF">
              <w:rPr>
                <w:rFonts w:ascii="Arial" w:hAnsi="Arial" w:cs="Arial"/>
                <w:b/>
                <w:sz w:val="20"/>
                <w:szCs w:val="20"/>
              </w:rPr>
              <w:t>Next Steps:</w:t>
            </w:r>
          </w:p>
          <w:p w14:paraId="733A664C" w14:textId="77777777" w:rsidR="00404DBF" w:rsidRPr="00404DBF" w:rsidRDefault="00404DBF" w:rsidP="00B66174">
            <w:pPr>
              <w:numPr>
                <w:ilvl w:val="0"/>
                <w:numId w:val="49"/>
              </w:numPr>
              <w:autoSpaceDE w:val="0"/>
              <w:autoSpaceDN w:val="0"/>
              <w:adjustRightInd w:val="0"/>
              <w:contextualSpacing/>
              <w:rPr>
                <w:rFonts w:ascii="Arial" w:hAnsi="Arial" w:cs="Arial"/>
                <w:b/>
                <w:sz w:val="20"/>
                <w:szCs w:val="20"/>
              </w:rPr>
            </w:pPr>
            <w:r w:rsidRPr="00404DBF">
              <w:rPr>
                <w:rFonts w:ascii="Arial" w:hAnsi="Arial" w:cs="Arial"/>
                <w:sz w:val="20"/>
                <w:szCs w:val="20"/>
              </w:rPr>
              <w:t>Focus needed on learner’s role in the wider community.</w:t>
            </w:r>
          </w:p>
          <w:p w14:paraId="22735C16" w14:textId="77777777" w:rsidR="00404DBF" w:rsidRPr="00404DBF" w:rsidRDefault="00404DBF" w:rsidP="00B66174">
            <w:pPr>
              <w:numPr>
                <w:ilvl w:val="0"/>
                <w:numId w:val="49"/>
              </w:numPr>
              <w:autoSpaceDE w:val="0"/>
              <w:autoSpaceDN w:val="0"/>
              <w:adjustRightInd w:val="0"/>
              <w:contextualSpacing/>
              <w:rPr>
                <w:rFonts w:ascii="Arial" w:hAnsi="Arial" w:cs="Arial"/>
                <w:sz w:val="20"/>
                <w:szCs w:val="20"/>
              </w:rPr>
            </w:pPr>
            <w:r w:rsidRPr="00404DBF">
              <w:rPr>
                <w:rFonts w:ascii="Arial" w:hAnsi="Arial" w:cs="Arial"/>
                <w:sz w:val="20"/>
                <w:szCs w:val="20"/>
              </w:rPr>
              <w:t>Work towards this through RRS award.</w:t>
            </w:r>
          </w:p>
          <w:p w14:paraId="3EA06FD0" w14:textId="77777777" w:rsidR="00404DBF" w:rsidRPr="00404DBF" w:rsidRDefault="00404DBF" w:rsidP="00B66174">
            <w:pPr>
              <w:numPr>
                <w:ilvl w:val="0"/>
                <w:numId w:val="49"/>
              </w:numPr>
              <w:autoSpaceDE w:val="0"/>
              <w:autoSpaceDN w:val="0"/>
              <w:adjustRightInd w:val="0"/>
              <w:contextualSpacing/>
              <w:rPr>
                <w:rFonts w:ascii="Arial" w:hAnsi="Arial" w:cs="Arial"/>
                <w:sz w:val="20"/>
                <w:szCs w:val="20"/>
              </w:rPr>
            </w:pPr>
            <w:r w:rsidRPr="00404DBF">
              <w:rPr>
                <w:rFonts w:ascii="Arial" w:hAnsi="Arial" w:cs="Arial"/>
                <w:sz w:val="20"/>
                <w:szCs w:val="20"/>
              </w:rPr>
              <w:t>Resume LfS groups</w:t>
            </w:r>
          </w:p>
          <w:p w14:paraId="2BEE64C4" w14:textId="77777777" w:rsidR="00404DBF" w:rsidRPr="00404DBF" w:rsidRDefault="00404DBF" w:rsidP="00404DBF">
            <w:pPr>
              <w:autoSpaceDE w:val="0"/>
              <w:autoSpaceDN w:val="0"/>
              <w:adjustRightInd w:val="0"/>
              <w:rPr>
                <w:rFonts w:ascii="Arial" w:hAnsi="Arial" w:cs="Arial"/>
                <w:i/>
                <w:sz w:val="20"/>
                <w:szCs w:val="20"/>
              </w:rPr>
            </w:pPr>
            <w:r w:rsidRPr="00404DBF">
              <w:rPr>
                <w:rFonts w:ascii="Arial" w:hAnsi="Arial" w:cs="Arial"/>
                <w:i/>
                <w:sz w:val="20"/>
                <w:szCs w:val="20"/>
              </w:rPr>
              <w:t xml:space="preserve"> </w:t>
            </w:r>
          </w:p>
          <w:p w14:paraId="739C83C0" w14:textId="77777777" w:rsidR="00404DBF" w:rsidRPr="00404DBF" w:rsidRDefault="00404DBF" w:rsidP="00404DBF">
            <w:pPr>
              <w:autoSpaceDE w:val="0"/>
              <w:autoSpaceDN w:val="0"/>
              <w:adjustRightInd w:val="0"/>
              <w:rPr>
                <w:rFonts w:ascii="Arial" w:hAnsi="Arial" w:cs="Arial"/>
                <w:color w:val="FFC000"/>
                <w:sz w:val="20"/>
                <w:szCs w:val="20"/>
              </w:rPr>
            </w:pPr>
          </w:p>
          <w:p w14:paraId="567740B4" w14:textId="77777777" w:rsidR="00404DBF" w:rsidRPr="00404DBF" w:rsidRDefault="00404DBF" w:rsidP="00404DBF">
            <w:pPr>
              <w:autoSpaceDE w:val="0"/>
              <w:autoSpaceDN w:val="0"/>
              <w:adjustRightInd w:val="0"/>
              <w:ind w:left="360"/>
              <w:rPr>
                <w:rFonts w:ascii="Arial" w:hAnsi="Arial" w:cs="Arial"/>
                <w:sz w:val="20"/>
                <w:szCs w:val="20"/>
              </w:rPr>
            </w:pPr>
          </w:p>
        </w:tc>
      </w:tr>
      <w:tr w:rsidR="00404DBF" w:rsidRPr="00404DBF" w14:paraId="176603A4" w14:textId="77777777" w:rsidTr="00404DBF">
        <w:tc>
          <w:tcPr>
            <w:tcW w:w="5382" w:type="dxa"/>
            <w:gridSpan w:val="4"/>
          </w:tcPr>
          <w:p w14:paraId="118C7B6B" w14:textId="77777777" w:rsidR="00404DBF" w:rsidRPr="00404DBF" w:rsidRDefault="00404DBF" w:rsidP="00B66174">
            <w:pPr>
              <w:numPr>
                <w:ilvl w:val="0"/>
                <w:numId w:val="47"/>
              </w:numPr>
              <w:autoSpaceDE w:val="0"/>
              <w:autoSpaceDN w:val="0"/>
              <w:adjustRightInd w:val="0"/>
              <w:contextualSpacing/>
              <w:rPr>
                <w:rFonts w:ascii="Arial" w:hAnsi="Arial" w:cs="Arial"/>
                <w:color w:val="00B050"/>
              </w:rPr>
            </w:pPr>
            <w:r w:rsidRPr="00404DBF">
              <w:rPr>
                <w:rFonts w:ascii="Arial" w:hAnsi="Arial" w:cs="Arial"/>
                <w:color w:val="00B050"/>
              </w:rPr>
              <w:t>Learners receive high-quality feedback and have an accurate understanding of their progress in learning and what they need to do to improve.</w:t>
            </w:r>
          </w:p>
          <w:p w14:paraId="556763B4" w14:textId="77777777" w:rsidR="00404DBF" w:rsidRPr="00404DBF" w:rsidRDefault="00404DBF" w:rsidP="00404DBF">
            <w:pPr>
              <w:autoSpaceDE w:val="0"/>
              <w:autoSpaceDN w:val="0"/>
              <w:adjustRightInd w:val="0"/>
              <w:rPr>
                <w:rFonts w:ascii="Arial" w:hAnsi="Arial" w:cs="Arial"/>
                <w:i/>
                <w:sz w:val="20"/>
                <w:szCs w:val="20"/>
              </w:rPr>
            </w:pPr>
            <w:r w:rsidRPr="00404DBF">
              <w:rPr>
                <w:rFonts w:ascii="Arial" w:hAnsi="Arial" w:cs="Arial"/>
                <w:i/>
                <w:sz w:val="20"/>
                <w:szCs w:val="20"/>
              </w:rPr>
              <w:t xml:space="preserve">Teachers use appropriate feedback according to level/infants use pictorial writing criteria and visual assessment formats/AifL strategies embedded throughout and pupils encouraged to recognise their strengths/most learners can confidently assess own work and can relate reasons to SC/detailed feedback both written and verbal given to pupils to inform next steps/pupils peer and self assess against SC/learning conversations between pupils and CTs </w:t>
            </w:r>
          </w:p>
          <w:p w14:paraId="7A68D431" w14:textId="77777777" w:rsidR="00404DBF" w:rsidRPr="00404DBF" w:rsidRDefault="00404DBF" w:rsidP="00404DBF">
            <w:pPr>
              <w:autoSpaceDE w:val="0"/>
              <w:autoSpaceDN w:val="0"/>
              <w:adjustRightInd w:val="0"/>
              <w:rPr>
                <w:rFonts w:ascii="Arial" w:hAnsi="Arial" w:cs="Arial"/>
                <w:i/>
                <w:sz w:val="20"/>
                <w:szCs w:val="20"/>
              </w:rPr>
            </w:pPr>
          </w:p>
          <w:p w14:paraId="22A159E8" w14:textId="77777777" w:rsidR="00404DBF" w:rsidRPr="00404DBF" w:rsidRDefault="00404DBF" w:rsidP="00404DBF">
            <w:pPr>
              <w:autoSpaceDE w:val="0"/>
              <w:autoSpaceDN w:val="0"/>
              <w:adjustRightInd w:val="0"/>
              <w:rPr>
                <w:rFonts w:ascii="Arial" w:hAnsi="Arial" w:cs="Arial"/>
                <w:b/>
                <w:sz w:val="20"/>
                <w:szCs w:val="20"/>
                <w:u w:val="single"/>
              </w:rPr>
            </w:pPr>
          </w:p>
        </w:tc>
        <w:tc>
          <w:tcPr>
            <w:tcW w:w="5103" w:type="dxa"/>
            <w:gridSpan w:val="4"/>
          </w:tcPr>
          <w:p w14:paraId="2302E7BC" w14:textId="77777777" w:rsidR="00404DBF" w:rsidRPr="00404DBF" w:rsidRDefault="00404DBF" w:rsidP="00B66174">
            <w:pPr>
              <w:numPr>
                <w:ilvl w:val="0"/>
                <w:numId w:val="47"/>
              </w:numPr>
              <w:contextualSpacing/>
              <w:rPr>
                <w:rFonts w:ascii="Arial" w:hAnsi="Arial" w:cs="Arial"/>
              </w:rPr>
            </w:pPr>
            <w:r w:rsidRPr="00404DBF">
              <w:rPr>
                <w:rFonts w:ascii="Arial" w:hAnsi="Arial" w:cs="Arial"/>
                <w:color w:val="FFC000"/>
              </w:rPr>
              <w:t>Learners are able to give effective feedback to peers on their learning and suggest ways in which they can improve</w:t>
            </w:r>
            <w:r w:rsidRPr="00404DBF">
              <w:rPr>
                <w:rFonts w:ascii="Arial" w:hAnsi="Arial" w:cs="Arial"/>
              </w:rPr>
              <w:t>.</w:t>
            </w:r>
          </w:p>
          <w:p w14:paraId="4180D197" w14:textId="77777777" w:rsidR="00404DBF" w:rsidRPr="00404DBF" w:rsidRDefault="00404DBF" w:rsidP="00404DBF">
            <w:pPr>
              <w:autoSpaceDE w:val="0"/>
              <w:autoSpaceDN w:val="0"/>
              <w:adjustRightInd w:val="0"/>
              <w:ind w:left="360"/>
              <w:rPr>
                <w:rFonts w:ascii="Arial" w:hAnsi="Arial" w:cs="Arial"/>
                <w:i/>
                <w:sz w:val="20"/>
                <w:szCs w:val="20"/>
              </w:rPr>
            </w:pPr>
            <w:r w:rsidRPr="00404DBF">
              <w:rPr>
                <w:rFonts w:ascii="Arial" w:hAnsi="Arial" w:cs="Arial"/>
                <w:i/>
                <w:sz w:val="20"/>
                <w:szCs w:val="20"/>
              </w:rPr>
              <w:t>Some classes developing the language and providing opportunities for peer assessment/consistently reminding children to check work against SC/good modelling with learners on what this should look like/LIs and SC used throughout school/children encouraged to support each other and form next steps.</w:t>
            </w:r>
          </w:p>
          <w:p w14:paraId="05F573D6" w14:textId="77777777" w:rsidR="00404DBF" w:rsidRPr="00404DBF" w:rsidRDefault="00404DBF" w:rsidP="00404DBF">
            <w:pPr>
              <w:autoSpaceDE w:val="0"/>
              <w:autoSpaceDN w:val="0"/>
              <w:adjustRightInd w:val="0"/>
              <w:ind w:left="360"/>
              <w:rPr>
                <w:rFonts w:ascii="Arial" w:hAnsi="Arial" w:cs="Arial"/>
                <w:i/>
                <w:sz w:val="20"/>
                <w:szCs w:val="20"/>
              </w:rPr>
            </w:pPr>
          </w:p>
          <w:p w14:paraId="34699463" w14:textId="77777777" w:rsidR="00404DBF" w:rsidRPr="00404DBF" w:rsidRDefault="00404DBF" w:rsidP="00404DBF">
            <w:pPr>
              <w:autoSpaceDE w:val="0"/>
              <w:autoSpaceDN w:val="0"/>
              <w:adjustRightInd w:val="0"/>
              <w:ind w:left="360"/>
              <w:rPr>
                <w:rFonts w:ascii="Arial" w:hAnsi="Arial" w:cs="Arial"/>
                <w:b/>
                <w:sz w:val="20"/>
                <w:szCs w:val="20"/>
              </w:rPr>
            </w:pPr>
            <w:r w:rsidRPr="00404DBF">
              <w:rPr>
                <w:rFonts w:ascii="Arial" w:hAnsi="Arial" w:cs="Arial"/>
                <w:b/>
                <w:sz w:val="20"/>
                <w:szCs w:val="20"/>
              </w:rPr>
              <w:t>Next Steps:</w:t>
            </w:r>
          </w:p>
          <w:p w14:paraId="516E63EB" w14:textId="77777777" w:rsidR="00404DBF" w:rsidRPr="00404DBF" w:rsidRDefault="00404DBF" w:rsidP="00B66174">
            <w:pPr>
              <w:numPr>
                <w:ilvl w:val="0"/>
                <w:numId w:val="50"/>
              </w:numPr>
              <w:autoSpaceDE w:val="0"/>
              <w:autoSpaceDN w:val="0"/>
              <w:adjustRightInd w:val="0"/>
              <w:contextualSpacing/>
              <w:rPr>
                <w:rFonts w:ascii="Arial" w:hAnsi="Arial" w:cs="Arial"/>
                <w:b/>
                <w:sz w:val="20"/>
                <w:szCs w:val="20"/>
              </w:rPr>
            </w:pPr>
            <w:r w:rsidRPr="00404DBF">
              <w:rPr>
                <w:rFonts w:ascii="Arial" w:hAnsi="Arial" w:cs="Arial"/>
                <w:b/>
                <w:sz w:val="20"/>
                <w:szCs w:val="20"/>
              </w:rPr>
              <w:t>Development of prompt cards to help support and develop the language of peer feedback.</w:t>
            </w:r>
          </w:p>
        </w:tc>
        <w:tc>
          <w:tcPr>
            <w:tcW w:w="3463" w:type="dxa"/>
          </w:tcPr>
          <w:p w14:paraId="12FC12EE" w14:textId="77777777" w:rsidR="00404DBF" w:rsidRPr="00404DBF" w:rsidRDefault="00404DBF" w:rsidP="00B66174">
            <w:pPr>
              <w:numPr>
                <w:ilvl w:val="0"/>
                <w:numId w:val="47"/>
              </w:numPr>
              <w:autoSpaceDE w:val="0"/>
              <w:autoSpaceDN w:val="0"/>
              <w:adjustRightInd w:val="0"/>
              <w:contextualSpacing/>
              <w:rPr>
                <w:rFonts w:ascii="Arial" w:hAnsi="Arial" w:cs="Arial"/>
                <w:color w:val="00B050"/>
              </w:rPr>
            </w:pPr>
            <w:r w:rsidRPr="00404DBF">
              <w:rPr>
                <w:rFonts w:ascii="Arial" w:hAnsi="Arial" w:cs="Arial"/>
                <w:color w:val="00B050"/>
              </w:rPr>
              <w:t>Staff access and apply relevant findings from educational research to improve learning and teaching.</w:t>
            </w:r>
          </w:p>
          <w:p w14:paraId="6B6EDECB" w14:textId="77777777" w:rsidR="00404DBF" w:rsidRPr="00404DBF" w:rsidRDefault="00404DBF" w:rsidP="00404DBF">
            <w:pPr>
              <w:autoSpaceDE w:val="0"/>
              <w:autoSpaceDN w:val="0"/>
              <w:adjustRightInd w:val="0"/>
              <w:rPr>
                <w:rFonts w:ascii="Arial" w:hAnsi="Arial" w:cs="Arial"/>
                <w:i/>
                <w:sz w:val="20"/>
                <w:szCs w:val="20"/>
              </w:rPr>
            </w:pPr>
            <w:r w:rsidRPr="00404DBF">
              <w:rPr>
                <w:rFonts w:ascii="Arial" w:hAnsi="Arial" w:cs="Arial"/>
                <w:i/>
                <w:sz w:val="20"/>
                <w:szCs w:val="20"/>
              </w:rPr>
              <w:t>SLT ensure staff regularly access literature and CPD to improve L&amp;T/Staff accessed variety of CPD during lockdown/staff informally share their learning and knowledge with each other, especially in stages/All staff take part in small test of change and observation trios/identified staffroom area for professional reading materials.</w:t>
            </w:r>
          </w:p>
        </w:tc>
      </w:tr>
      <w:tr w:rsidR="00404DBF" w:rsidRPr="00404DBF" w14:paraId="435D10D0" w14:textId="77777777" w:rsidTr="00404DBF">
        <w:tc>
          <w:tcPr>
            <w:tcW w:w="3397" w:type="dxa"/>
          </w:tcPr>
          <w:p w14:paraId="3FA661A7" w14:textId="77777777" w:rsidR="00404DBF" w:rsidRPr="00404DBF" w:rsidRDefault="00404DBF" w:rsidP="00B66174">
            <w:pPr>
              <w:numPr>
                <w:ilvl w:val="0"/>
                <w:numId w:val="47"/>
              </w:numPr>
              <w:autoSpaceDE w:val="0"/>
              <w:autoSpaceDN w:val="0"/>
              <w:adjustRightInd w:val="0"/>
              <w:contextualSpacing/>
              <w:rPr>
                <w:rFonts w:ascii="Arial" w:hAnsi="Arial" w:cs="Arial"/>
                <w:color w:val="FFC000"/>
              </w:rPr>
            </w:pPr>
            <w:r w:rsidRPr="00404DBF">
              <w:rPr>
                <w:rFonts w:ascii="Arial" w:hAnsi="Arial" w:cs="Arial"/>
                <w:color w:val="FFC000"/>
              </w:rPr>
              <w:t>Planning is proportionate and manageable and clearly identifies what is to be learned and assessed.</w:t>
            </w:r>
          </w:p>
          <w:p w14:paraId="6CFD0A8C" w14:textId="77777777" w:rsidR="00404DBF" w:rsidRPr="00404DBF" w:rsidRDefault="00404DBF" w:rsidP="00404DBF">
            <w:pPr>
              <w:autoSpaceDE w:val="0"/>
              <w:autoSpaceDN w:val="0"/>
              <w:adjustRightInd w:val="0"/>
              <w:ind w:left="142"/>
              <w:rPr>
                <w:rFonts w:ascii="Arial" w:hAnsi="Arial" w:cs="Arial"/>
                <w:i/>
                <w:sz w:val="20"/>
                <w:szCs w:val="20"/>
              </w:rPr>
            </w:pPr>
            <w:r w:rsidRPr="00404DBF">
              <w:rPr>
                <w:rFonts w:ascii="Arial" w:hAnsi="Arial" w:cs="Arial"/>
                <w:i/>
                <w:sz w:val="20"/>
                <w:szCs w:val="20"/>
              </w:rPr>
              <w:t>Planning has become more streamlined which has addressed repetition/new planners incorporate benchmarks making teaching and assessment more focused and purposeful/ staff digitally plan/planning passed to SLT termly/numeracy planners now include assessment to ensure consistency/recent improvements are very beneficial</w:t>
            </w:r>
          </w:p>
          <w:p w14:paraId="428A969E" w14:textId="77777777" w:rsidR="00404DBF" w:rsidRPr="00404DBF" w:rsidRDefault="00404DBF" w:rsidP="00404DBF">
            <w:pPr>
              <w:autoSpaceDE w:val="0"/>
              <w:autoSpaceDN w:val="0"/>
              <w:adjustRightInd w:val="0"/>
              <w:ind w:left="142"/>
              <w:rPr>
                <w:rFonts w:ascii="Arial" w:hAnsi="Arial" w:cs="Arial"/>
                <w:i/>
                <w:sz w:val="20"/>
                <w:szCs w:val="20"/>
              </w:rPr>
            </w:pPr>
          </w:p>
          <w:p w14:paraId="59C10BAE" w14:textId="77777777" w:rsidR="00404DBF" w:rsidRPr="00404DBF" w:rsidRDefault="00404DBF" w:rsidP="00404DBF">
            <w:pPr>
              <w:autoSpaceDE w:val="0"/>
              <w:autoSpaceDN w:val="0"/>
              <w:adjustRightInd w:val="0"/>
              <w:ind w:left="142"/>
              <w:rPr>
                <w:rFonts w:ascii="Arial" w:hAnsi="Arial" w:cs="Arial"/>
                <w:b/>
                <w:sz w:val="20"/>
                <w:szCs w:val="20"/>
              </w:rPr>
            </w:pPr>
            <w:r w:rsidRPr="00404DBF">
              <w:rPr>
                <w:rFonts w:ascii="Arial" w:hAnsi="Arial" w:cs="Arial"/>
                <w:b/>
                <w:sz w:val="20"/>
                <w:szCs w:val="20"/>
              </w:rPr>
              <w:t>Next Steps:</w:t>
            </w:r>
          </w:p>
          <w:p w14:paraId="5DE9FBB5" w14:textId="77777777" w:rsidR="00404DBF" w:rsidRPr="00404DBF" w:rsidRDefault="00404DBF" w:rsidP="00B66174">
            <w:pPr>
              <w:numPr>
                <w:ilvl w:val="0"/>
                <w:numId w:val="50"/>
              </w:numPr>
              <w:autoSpaceDE w:val="0"/>
              <w:autoSpaceDN w:val="0"/>
              <w:adjustRightInd w:val="0"/>
              <w:contextualSpacing/>
              <w:rPr>
                <w:rFonts w:ascii="Arial" w:hAnsi="Arial" w:cs="Arial"/>
                <w:sz w:val="20"/>
                <w:szCs w:val="20"/>
              </w:rPr>
            </w:pPr>
            <w:r w:rsidRPr="00404DBF">
              <w:rPr>
                <w:rFonts w:ascii="Arial" w:hAnsi="Arial" w:cs="Arial"/>
                <w:sz w:val="20"/>
                <w:szCs w:val="20"/>
              </w:rPr>
              <w:t>Review of strategic planners</w:t>
            </w:r>
          </w:p>
          <w:p w14:paraId="746A455D" w14:textId="77777777" w:rsidR="00404DBF" w:rsidRPr="00404DBF" w:rsidRDefault="00404DBF" w:rsidP="00B66174">
            <w:pPr>
              <w:numPr>
                <w:ilvl w:val="0"/>
                <w:numId w:val="50"/>
              </w:numPr>
              <w:autoSpaceDE w:val="0"/>
              <w:autoSpaceDN w:val="0"/>
              <w:adjustRightInd w:val="0"/>
              <w:contextualSpacing/>
              <w:rPr>
                <w:rFonts w:ascii="Arial" w:hAnsi="Arial" w:cs="Arial"/>
                <w:sz w:val="20"/>
                <w:szCs w:val="20"/>
              </w:rPr>
            </w:pPr>
            <w:r w:rsidRPr="00404DBF">
              <w:rPr>
                <w:rFonts w:ascii="Arial" w:hAnsi="Arial" w:cs="Arial"/>
                <w:sz w:val="20"/>
                <w:szCs w:val="20"/>
              </w:rPr>
              <w:t xml:space="preserve">Continue to develop other curricular areas to include benchmarks </w:t>
            </w:r>
          </w:p>
          <w:p w14:paraId="2BF3EF3B" w14:textId="77777777" w:rsidR="00404DBF" w:rsidRPr="00404DBF" w:rsidRDefault="00404DBF" w:rsidP="00404DBF">
            <w:pPr>
              <w:autoSpaceDE w:val="0"/>
              <w:autoSpaceDN w:val="0"/>
              <w:adjustRightInd w:val="0"/>
              <w:ind w:left="360"/>
              <w:rPr>
                <w:rFonts w:ascii="Arial" w:hAnsi="Arial" w:cs="Arial"/>
                <w:b/>
                <w:color w:val="FFC000"/>
                <w:sz w:val="20"/>
                <w:szCs w:val="20"/>
                <w:u w:val="single"/>
              </w:rPr>
            </w:pPr>
          </w:p>
        </w:tc>
        <w:tc>
          <w:tcPr>
            <w:tcW w:w="5670" w:type="dxa"/>
            <w:gridSpan w:val="5"/>
          </w:tcPr>
          <w:p w14:paraId="482D7A62" w14:textId="77777777" w:rsidR="00404DBF" w:rsidRPr="00404DBF" w:rsidRDefault="00404DBF" w:rsidP="00B66174">
            <w:pPr>
              <w:numPr>
                <w:ilvl w:val="0"/>
                <w:numId w:val="47"/>
              </w:numPr>
              <w:autoSpaceDE w:val="0"/>
              <w:autoSpaceDN w:val="0"/>
              <w:adjustRightInd w:val="0"/>
              <w:contextualSpacing/>
              <w:rPr>
                <w:rFonts w:ascii="Arial" w:hAnsi="Arial" w:cs="Arial"/>
                <w:color w:val="00B050"/>
              </w:rPr>
            </w:pPr>
            <w:r w:rsidRPr="00404DBF">
              <w:rPr>
                <w:rFonts w:ascii="Arial" w:hAnsi="Arial" w:cs="Arial"/>
                <w:color w:val="00B050"/>
              </w:rPr>
              <w:t>Assessment approaches are matched to the learning needs of learners and are used to support them to demonstrate where they are in their learning.</w:t>
            </w:r>
          </w:p>
          <w:p w14:paraId="13BCD42D" w14:textId="77777777" w:rsidR="00404DBF" w:rsidRPr="00404DBF" w:rsidRDefault="00404DBF" w:rsidP="00404DBF">
            <w:pPr>
              <w:autoSpaceDE w:val="0"/>
              <w:autoSpaceDN w:val="0"/>
              <w:adjustRightInd w:val="0"/>
              <w:ind w:left="360"/>
              <w:rPr>
                <w:rFonts w:ascii="Arial" w:hAnsi="Arial" w:cs="Arial"/>
                <w:i/>
                <w:sz w:val="20"/>
                <w:szCs w:val="20"/>
              </w:rPr>
            </w:pPr>
            <w:r w:rsidRPr="00404DBF">
              <w:rPr>
                <w:rFonts w:ascii="Arial" w:hAnsi="Arial" w:cs="Arial"/>
                <w:i/>
                <w:sz w:val="20"/>
                <w:szCs w:val="20"/>
              </w:rPr>
              <w:t>Staff use a variety of assessment strategies to guage where learners are/new numeracy planners give clear picture of where pupils are against benchmarks/detailed assessment structure covers all core curricular areas/formative and summative assessment built into daily practice and used to inform next steps/SNSA results used to effectively plan next steps in learning and inform gaps in planning/assessment overview and calendar in place alongside focused discussions at tracking meetings.</w:t>
            </w:r>
          </w:p>
          <w:p w14:paraId="4E247C44" w14:textId="77777777" w:rsidR="00404DBF" w:rsidRPr="00404DBF" w:rsidRDefault="00404DBF" w:rsidP="00404DBF">
            <w:pPr>
              <w:autoSpaceDE w:val="0"/>
              <w:autoSpaceDN w:val="0"/>
              <w:adjustRightInd w:val="0"/>
              <w:ind w:left="360"/>
              <w:rPr>
                <w:rFonts w:ascii="Arial" w:hAnsi="Arial" w:cs="Arial"/>
                <w:i/>
                <w:sz w:val="20"/>
                <w:szCs w:val="20"/>
              </w:rPr>
            </w:pPr>
          </w:p>
          <w:p w14:paraId="68C02633" w14:textId="77777777" w:rsidR="00404DBF" w:rsidRPr="00404DBF" w:rsidRDefault="00404DBF" w:rsidP="00404DBF">
            <w:pPr>
              <w:autoSpaceDE w:val="0"/>
              <w:autoSpaceDN w:val="0"/>
              <w:adjustRightInd w:val="0"/>
              <w:ind w:left="360"/>
              <w:rPr>
                <w:rFonts w:ascii="Arial" w:hAnsi="Arial" w:cs="Arial"/>
                <w:b/>
                <w:sz w:val="20"/>
                <w:szCs w:val="20"/>
              </w:rPr>
            </w:pPr>
            <w:r w:rsidRPr="00404DBF">
              <w:rPr>
                <w:rFonts w:ascii="Arial" w:hAnsi="Arial" w:cs="Arial"/>
                <w:b/>
                <w:sz w:val="20"/>
                <w:szCs w:val="20"/>
              </w:rPr>
              <w:t>Next Steps:</w:t>
            </w:r>
          </w:p>
          <w:p w14:paraId="2E866924" w14:textId="77777777" w:rsidR="00404DBF" w:rsidRPr="00404DBF" w:rsidRDefault="00404DBF" w:rsidP="00B66174">
            <w:pPr>
              <w:numPr>
                <w:ilvl w:val="0"/>
                <w:numId w:val="50"/>
              </w:numPr>
              <w:autoSpaceDE w:val="0"/>
              <w:autoSpaceDN w:val="0"/>
              <w:adjustRightInd w:val="0"/>
              <w:contextualSpacing/>
              <w:rPr>
                <w:rFonts w:ascii="Arial" w:hAnsi="Arial" w:cs="Arial"/>
                <w:i/>
                <w:sz w:val="20"/>
                <w:szCs w:val="20"/>
              </w:rPr>
            </w:pPr>
            <w:r w:rsidRPr="00404DBF">
              <w:rPr>
                <w:rFonts w:ascii="Arial" w:hAnsi="Arial" w:cs="Arial"/>
                <w:sz w:val="20"/>
                <w:szCs w:val="20"/>
              </w:rPr>
              <w:t>Possible further research into the use of a diagnostic reading assessment across whole school.</w:t>
            </w:r>
          </w:p>
        </w:tc>
        <w:tc>
          <w:tcPr>
            <w:tcW w:w="4881" w:type="dxa"/>
            <w:gridSpan w:val="3"/>
          </w:tcPr>
          <w:p w14:paraId="757C5228" w14:textId="77777777" w:rsidR="00404DBF" w:rsidRPr="00404DBF" w:rsidRDefault="00404DBF" w:rsidP="00B66174">
            <w:pPr>
              <w:numPr>
                <w:ilvl w:val="0"/>
                <w:numId w:val="47"/>
              </w:numPr>
              <w:autoSpaceDE w:val="0"/>
              <w:autoSpaceDN w:val="0"/>
              <w:adjustRightInd w:val="0"/>
              <w:contextualSpacing/>
              <w:rPr>
                <w:rFonts w:ascii="Arial" w:hAnsi="Arial" w:cs="Arial"/>
                <w:color w:val="FFC000"/>
              </w:rPr>
            </w:pPr>
            <w:r w:rsidRPr="00404DBF">
              <w:rPr>
                <w:rFonts w:ascii="Arial" w:hAnsi="Arial" w:cs="Arial"/>
                <w:color w:val="FFC000"/>
              </w:rPr>
              <w:t>A quality body of evidence is used to support assessment judgements and decisions about next steps.</w:t>
            </w:r>
          </w:p>
          <w:p w14:paraId="3D68BEB2" w14:textId="77777777" w:rsidR="00404DBF" w:rsidRPr="00404DBF" w:rsidRDefault="00404DBF" w:rsidP="00404DBF">
            <w:pPr>
              <w:autoSpaceDE w:val="0"/>
              <w:autoSpaceDN w:val="0"/>
              <w:adjustRightInd w:val="0"/>
              <w:ind w:left="142"/>
              <w:rPr>
                <w:rFonts w:ascii="Arial" w:hAnsi="Arial" w:cs="Arial"/>
                <w:i/>
                <w:sz w:val="20"/>
                <w:szCs w:val="20"/>
              </w:rPr>
            </w:pPr>
            <w:r w:rsidRPr="00404DBF">
              <w:rPr>
                <w:rFonts w:ascii="Arial" w:hAnsi="Arial" w:cs="Arial"/>
                <w:i/>
                <w:sz w:val="20"/>
                <w:szCs w:val="20"/>
              </w:rPr>
              <w:t>Wide range of informal and formal assessments used, in particular in literacy and numeracy/sometimes too much  assessment evidence and attainment data</w:t>
            </w:r>
          </w:p>
          <w:p w14:paraId="7668775F" w14:textId="77777777" w:rsidR="00404DBF" w:rsidRPr="00404DBF" w:rsidRDefault="00404DBF" w:rsidP="00404DBF">
            <w:pPr>
              <w:autoSpaceDE w:val="0"/>
              <w:autoSpaceDN w:val="0"/>
              <w:adjustRightInd w:val="0"/>
              <w:ind w:left="142"/>
              <w:rPr>
                <w:rFonts w:ascii="Arial" w:hAnsi="Arial" w:cs="Arial"/>
                <w:i/>
                <w:sz w:val="20"/>
                <w:szCs w:val="20"/>
              </w:rPr>
            </w:pPr>
          </w:p>
          <w:p w14:paraId="20B86702" w14:textId="77777777" w:rsidR="00404DBF" w:rsidRPr="00404DBF" w:rsidRDefault="00404DBF" w:rsidP="00404DBF">
            <w:pPr>
              <w:autoSpaceDE w:val="0"/>
              <w:autoSpaceDN w:val="0"/>
              <w:adjustRightInd w:val="0"/>
              <w:ind w:left="142"/>
              <w:rPr>
                <w:rFonts w:ascii="Arial" w:hAnsi="Arial" w:cs="Arial"/>
                <w:b/>
                <w:sz w:val="20"/>
                <w:szCs w:val="20"/>
              </w:rPr>
            </w:pPr>
            <w:r w:rsidRPr="00404DBF">
              <w:rPr>
                <w:rFonts w:ascii="Arial" w:hAnsi="Arial" w:cs="Arial"/>
                <w:b/>
                <w:sz w:val="20"/>
                <w:szCs w:val="20"/>
              </w:rPr>
              <w:t>Next Steps:</w:t>
            </w:r>
          </w:p>
          <w:p w14:paraId="5D5475FE" w14:textId="77777777" w:rsidR="00404DBF" w:rsidRPr="00404DBF" w:rsidRDefault="00404DBF" w:rsidP="00B66174">
            <w:pPr>
              <w:numPr>
                <w:ilvl w:val="0"/>
                <w:numId w:val="50"/>
              </w:numPr>
              <w:autoSpaceDE w:val="0"/>
              <w:autoSpaceDN w:val="0"/>
              <w:adjustRightInd w:val="0"/>
              <w:contextualSpacing/>
              <w:rPr>
                <w:rFonts w:ascii="Arial" w:hAnsi="Arial" w:cs="Arial"/>
                <w:sz w:val="20"/>
                <w:szCs w:val="20"/>
              </w:rPr>
            </w:pPr>
            <w:r w:rsidRPr="00404DBF">
              <w:rPr>
                <w:rFonts w:ascii="Arial" w:hAnsi="Arial" w:cs="Arial"/>
                <w:sz w:val="20"/>
                <w:szCs w:val="20"/>
              </w:rPr>
              <w:t>Development of more moderation opportunities.</w:t>
            </w:r>
          </w:p>
          <w:p w14:paraId="0C3F68F1" w14:textId="77777777" w:rsidR="00404DBF" w:rsidRPr="00404DBF" w:rsidRDefault="00404DBF" w:rsidP="00B66174">
            <w:pPr>
              <w:numPr>
                <w:ilvl w:val="0"/>
                <w:numId w:val="50"/>
              </w:numPr>
              <w:autoSpaceDE w:val="0"/>
              <w:autoSpaceDN w:val="0"/>
              <w:adjustRightInd w:val="0"/>
              <w:contextualSpacing/>
              <w:rPr>
                <w:rFonts w:ascii="Arial" w:hAnsi="Arial" w:cs="Arial"/>
                <w:sz w:val="20"/>
                <w:szCs w:val="20"/>
              </w:rPr>
            </w:pPr>
            <w:r w:rsidRPr="00404DBF">
              <w:rPr>
                <w:rFonts w:ascii="Arial" w:hAnsi="Arial" w:cs="Arial"/>
                <w:sz w:val="20"/>
                <w:szCs w:val="20"/>
              </w:rPr>
              <w:t>Further development of learners involved in planning and evaluating learning, spreading this to parental involvement</w:t>
            </w:r>
          </w:p>
          <w:p w14:paraId="77A9ACF4" w14:textId="77777777" w:rsidR="00404DBF" w:rsidRPr="00404DBF" w:rsidRDefault="00404DBF" w:rsidP="00404DBF">
            <w:pPr>
              <w:autoSpaceDE w:val="0"/>
              <w:autoSpaceDN w:val="0"/>
              <w:adjustRightInd w:val="0"/>
              <w:rPr>
                <w:rFonts w:ascii="Arial" w:hAnsi="Arial" w:cs="Arial"/>
                <w:i/>
                <w:sz w:val="20"/>
                <w:szCs w:val="20"/>
              </w:rPr>
            </w:pPr>
          </w:p>
        </w:tc>
      </w:tr>
      <w:tr w:rsidR="00404DBF" w:rsidRPr="00404DBF" w14:paraId="25C7B00D" w14:textId="77777777" w:rsidTr="00404DBF">
        <w:tc>
          <w:tcPr>
            <w:tcW w:w="6516" w:type="dxa"/>
            <w:gridSpan w:val="5"/>
          </w:tcPr>
          <w:p w14:paraId="645AE549" w14:textId="77777777" w:rsidR="00404DBF" w:rsidRPr="00404DBF" w:rsidRDefault="00404DBF" w:rsidP="00B66174">
            <w:pPr>
              <w:numPr>
                <w:ilvl w:val="0"/>
                <w:numId w:val="47"/>
              </w:numPr>
              <w:autoSpaceDE w:val="0"/>
              <w:autoSpaceDN w:val="0"/>
              <w:adjustRightInd w:val="0"/>
              <w:contextualSpacing/>
              <w:rPr>
                <w:rFonts w:ascii="Arial" w:hAnsi="Arial" w:cs="Arial"/>
                <w:color w:val="00B050"/>
              </w:rPr>
            </w:pPr>
            <w:r w:rsidRPr="00404DBF">
              <w:rPr>
                <w:rFonts w:ascii="Arial" w:hAnsi="Arial" w:cs="Arial"/>
                <w:color w:val="00B050"/>
              </w:rPr>
              <w:t>Processes for assessment and reporting are manageable and very effective in informing improvements in learning and teaching.</w:t>
            </w:r>
          </w:p>
          <w:p w14:paraId="0E1B06AD" w14:textId="77777777" w:rsidR="00404DBF" w:rsidRPr="00404DBF" w:rsidRDefault="00404DBF" w:rsidP="00404DBF">
            <w:pPr>
              <w:autoSpaceDE w:val="0"/>
              <w:autoSpaceDN w:val="0"/>
              <w:adjustRightInd w:val="0"/>
              <w:ind w:left="142"/>
              <w:rPr>
                <w:rFonts w:ascii="Arial" w:hAnsi="Arial" w:cs="Arial"/>
                <w:i/>
                <w:sz w:val="20"/>
                <w:szCs w:val="20"/>
              </w:rPr>
            </w:pPr>
            <w:r w:rsidRPr="00404DBF">
              <w:rPr>
                <w:rFonts w:ascii="Arial" w:hAnsi="Arial" w:cs="Arial"/>
                <w:i/>
                <w:sz w:val="20"/>
                <w:szCs w:val="20"/>
              </w:rPr>
              <w:t>Assessment overview gives clear picture of where learners are/reporting is more streamlined/new tracking format ensures continuity across whole school through focused discussions and use of data/assessment overview and guidelines are in place and read and known by all staff.</w:t>
            </w:r>
          </w:p>
          <w:p w14:paraId="3DDBD691" w14:textId="77777777" w:rsidR="00404DBF" w:rsidRPr="00404DBF" w:rsidRDefault="00404DBF" w:rsidP="00404DBF">
            <w:pPr>
              <w:autoSpaceDE w:val="0"/>
              <w:autoSpaceDN w:val="0"/>
              <w:adjustRightInd w:val="0"/>
              <w:rPr>
                <w:rFonts w:ascii="Arial" w:hAnsi="Arial" w:cs="Arial"/>
                <w:b/>
                <w:sz w:val="20"/>
                <w:szCs w:val="20"/>
                <w:u w:val="single"/>
              </w:rPr>
            </w:pPr>
          </w:p>
          <w:p w14:paraId="35C34999" w14:textId="77777777" w:rsidR="00404DBF" w:rsidRPr="00404DBF" w:rsidRDefault="00404DBF" w:rsidP="00404DBF">
            <w:pPr>
              <w:autoSpaceDE w:val="0"/>
              <w:autoSpaceDN w:val="0"/>
              <w:adjustRightInd w:val="0"/>
              <w:rPr>
                <w:rFonts w:ascii="Arial" w:hAnsi="Arial" w:cs="Arial"/>
                <w:b/>
                <w:sz w:val="20"/>
                <w:szCs w:val="20"/>
                <w:u w:val="single"/>
              </w:rPr>
            </w:pPr>
          </w:p>
        </w:tc>
        <w:tc>
          <w:tcPr>
            <w:tcW w:w="7432" w:type="dxa"/>
            <w:gridSpan w:val="4"/>
          </w:tcPr>
          <w:p w14:paraId="1FEB5304" w14:textId="77777777" w:rsidR="00404DBF" w:rsidRPr="00404DBF" w:rsidRDefault="00404DBF" w:rsidP="00B66174">
            <w:pPr>
              <w:numPr>
                <w:ilvl w:val="0"/>
                <w:numId w:val="47"/>
              </w:numPr>
              <w:contextualSpacing/>
              <w:rPr>
                <w:rFonts w:ascii="Arial" w:hAnsi="Arial" w:cs="Arial"/>
                <w:color w:val="00B050"/>
              </w:rPr>
            </w:pPr>
            <w:r w:rsidRPr="00404DBF">
              <w:rPr>
                <w:rFonts w:ascii="Arial" w:hAnsi="Arial" w:cs="Arial"/>
                <w:color w:val="00B050"/>
              </w:rPr>
              <w:t>Tracking and monitoring are well-understood and used effectively to secure improved outcomes for all learners, including the most deprived children and young people and those who are looked after.</w:t>
            </w:r>
          </w:p>
          <w:p w14:paraId="21DC9187" w14:textId="77777777" w:rsidR="00404DBF" w:rsidRPr="00404DBF" w:rsidRDefault="00404DBF" w:rsidP="00404DBF">
            <w:pPr>
              <w:rPr>
                <w:rFonts w:ascii="Arial" w:hAnsi="Arial" w:cs="Arial"/>
                <w:i/>
                <w:sz w:val="20"/>
                <w:szCs w:val="20"/>
              </w:rPr>
            </w:pPr>
            <w:r w:rsidRPr="00404DBF">
              <w:rPr>
                <w:rFonts w:ascii="Arial" w:hAnsi="Arial" w:cs="Arial"/>
                <w:i/>
                <w:sz w:val="20"/>
                <w:szCs w:val="20"/>
              </w:rPr>
              <w:t xml:space="preserve">New tracking system consistent and effective/still developing use of this/All staff know their learners SIMD and FME and are very aware of our PEF plan and what we are doing to ensure equity/focused picture of each pupil as they move through the school and easier to pass on information though transition.SfL meetings to ensure focus on those pupils with specific needs/attainment analysed to ensure targeted support for specific learners, e.g Reading eggs, WAVE programme  </w:t>
            </w:r>
          </w:p>
        </w:tc>
      </w:tr>
      <w:tr w:rsidR="00404DBF" w:rsidRPr="00404DBF" w14:paraId="2A75A2FD" w14:textId="77777777" w:rsidTr="00404DBF">
        <w:tc>
          <w:tcPr>
            <w:tcW w:w="4815" w:type="dxa"/>
            <w:gridSpan w:val="2"/>
          </w:tcPr>
          <w:p w14:paraId="78B9AB8D" w14:textId="77777777" w:rsidR="00404DBF" w:rsidRPr="00404DBF" w:rsidRDefault="00404DBF" w:rsidP="00B66174">
            <w:pPr>
              <w:numPr>
                <w:ilvl w:val="0"/>
                <w:numId w:val="47"/>
              </w:numPr>
              <w:contextualSpacing/>
              <w:rPr>
                <w:rFonts w:ascii="Arial" w:hAnsi="Arial" w:cs="Arial"/>
                <w:b/>
                <w:sz w:val="20"/>
                <w:szCs w:val="20"/>
                <w:u w:val="single"/>
              </w:rPr>
            </w:pPr>
            <w:r w:rsidRPr="00404DBF">
              <w:rPr>
                <w:rFonts w:ascii="Arial" w:hAnsi="Arial" w:cs="Arial"/>
                <w:color w:val="FFC000"/>
              </w:rPr>
              <w:t>All teachers have well-developed skills of data analysis which are focused on improvement</w:t>
            </w:r>
            <w:r w:rsidRPr="00404DBF">
              <w:rPr>
                <w:rFonts w:ascii="Arial" w:hAnsi="Arial" w:cs="Arial"/>
                <w:color w:val="00B050"/>
              </w:rPr>
              <w:t>.</w:t>
            </w:r>
          </w:p>
          <w:p w14:paraId="05F72F58" w14:textId="77777777" w:rsidR="00404DBF" w:rsidRPr="00404DBF" w:rsidRDefault="00404DBF" w:rsidP="00404DBF">
            <w:pPr>
              <w:ind w:left="142"/>
              <w:rPr>
                <w:rFonts w:ascii="Arial" w:hAnsi="Arial" w:cs="Arial"/>
                <w:i/>
                <w:sz w:val="20"/>
                <w:szCs w:val="20"/>
              </w:rPr>
            </w:pPr>
            <w:r w:rsidRPr="00404DBF">
              <w:rPr>
                <w:rFonts w:ascii="Arial" w:hAnsi="Arial" w:cs="Arial"/>
                <w:i/>
                <w:sz w:val="20"/>
                <w:szCs w:val="20"/>
              </w:rPr>
              <w:t>All levels of ability across staff team but new tracking system is building confidence and all staff are responsible for keeping their own pupil information updated/Some staff trained in the use of SNSA data/staff using as variety of data every day and this informs planning/staff engaging with national data, local data and cluster data to compare progress/ overall attainment picture shared with staff every year.</w:t>
            </w:r>
          </w:p>
          <w:p w14:paraId="76E004D4" w14:textId="77777777" w:rsidR="00404DBF" w:rsidRPr="00404DBF" w:rsidRDefault="00404DBF" w:rsidP="00404DBF">
            <w:pPr>
              <w:ind w:left="142"/>
              <w:rPr>
                <w:rFonts w:ascii="Arial" w:hAnsi="Arial" w:cs="Arial"/>
                <w:i/>
                <w:sz w:val="20"/>
                <w:szCs w:val="20"/>
              </w:rPr>
            </w:pPr>
          </w:p>
          <w:p w14:paraId="0B262C42" w14:textId="77777777" w:rsidR="00404DBF" w:rsidRPr="00404DBF" w:rsidRDefault="00404DBF" w:rsidP="00404DBF">
            <w:pPr>
              <w:ind w:left="142"/>
              <w:rPr>
                <w:rFonts w:ascii="Arial" w:hAnsi="Arial" w:cs="Arial"/>
                <w:b/>
                <w:sz w:val="20"/>
                <w:szCs w:val="20"/>
              </w:rPr>
            </w:pPr>
            <w:r w:rsidRPr="00404DBF">
              <w:rPr>
                <w:rFonts w:ascii="Arial" w:hAnsi="Arial" w:cs="Arial"/>
                <w:b/>
                <w:sz w:val="20"/>
                <w:szCs w:val="20"/>
              </w:rPr>
              <w:t>Next Steps:</w:t>
            </w:r>
          </w:p>
          <w:p w14:paraId="527CA18A" w14:textId="77777777" w:rsidR="00404DBF" w:rsidRPr="00404DBF" w:rsidRDefault="00404DBF" w:rsidP="00B66174">
            <w:pPr>
              <w:numPr>
                <w:ilvl w:val="0"/>
                <w:numId w:val="50"/>
              </w:numPr>
              <w:contextualSpacing/>
              <w:rPr>
                <w:rFonts w:ascii="Arial" w:hAnsi="Arial" w:cs="Arial"/>
                <w:b/>
                <w:sz w:val="20"/>
                <w:szCs w:val="20"/>
              </w:rPr>
            </w:pPr>
            <w:r w:rsidRPr="00404DBF">
              <w:rPr>
                <w:rFonts w:ascii="Arial" w:hAnsi="Arial" w:cs="Arial"/>
                <w:b/>
                <w:sz w:val="20"/>
                <w:szCs w:val="20"/>
              </w:rPr>
              <w:t>Further training for staff in the use of data and analysis.</w:t>
            </w:r>
          </w:p>
          <w:p w14:paraId="124E0281" w14:textId="77777777" w:rsidR="00404DBF" w:rsidRPr="00404DBF" w:rsidRDefault="00404DBF" w:rsidP="00B66174">
            <w:pPr>
              <w:numPr>
                <w:ilvl w:val="0"/>
                <w:numId w:val="50"/>
              </w:numPr>
              <w:contextualSpacing/>
              <w:rPr>
                <w:rFonts w:ascii="Arial" w:hAnsi="Arial" w:cs="Arial"/>
                <w:b/>
                <w:sz w:val="20"/>
                <w:szCs w:val="20"/>
              </w:rPr>
            </w:pPr>
            <w:r w:rsidRPr="00404DBF">
              <w:rPr>
                <w:rFonts w:ascii="Arial" w:hAnsi="Arial" w:cs="Arial"/>
                <w:b/>
                <w:sz w:val="20"/>
                <w:szCs w:val="20"/>
              </w:rPr>
              <w:t xml:space="preserve">Further reflection on our gathering of data and what we do with this  </w:t>
            </w:r>
          </w:p>
        </w:tc>
        <w:tc>
          <w:tcPr>
            <w:tcW w:w="9133" w:type="dxa"/>
            <w:gridSpan w:val="7"/>
          </w:tcPr>
          <w:p w14:paraId="55C2BA65" w14:textId="77777777" w:rsidR="00404DBF" w:rsidRPr="00404DBF" w:rsidRDefault="00404DBF" w:rsidP="00404DBF">
            <w:pPr>
              <w:ind w:left="360"/>
              <w:rPr>
                <w:rFonts w:ascii="Arial" w:hAnsi="Arial" w:cs="Arial"/>
                <w:b/>
                <w:sz w:val="20"/>
                <w:szCs w:val="20"/>
                <w:u w:val="single"/>
              </w:rPr>
            </w:pPr>
          </w:p>
        </w:tc>
      </w:tr>
    </w:tbl>
    <w:p w14:paraId="0C71DCD2" w14:textId="7DFA85C5" w:rsidR="00404DBF" w:rsidRDefault="00404DBF" w:rsidP="00404DBF">
      <w:pPr>
        <w:pStyle w:val="Header"/>
        <w:ind w:left="-851"/>
        <w:rPr>
          <w:b/>
          <w:color w:val="002060"/>
          <w:sz w:val="36"/>
          <w:szCs w:val="36"/>
        </w:rPr>
      </w:pPr>
    </w:p>
    <w:p w14:paraId="0EEAC9CF" w14:textId="604CCBC3" w:rsidR="00404DBF" w:rsidRDefault="00404DBF" w:rsidP="00404DBF">
      <w:pPr>
        <w:pStyle w:val="Header"/>
        <w:ind w:left="-851"/>
        <w:rPr>
          <w:b/>
          <w:color w:val="002060"/>
          <w:sz w:val="36"/>
          <w:szCs w:val="36"/>
        </w:rPr>
      </w:pPr>
    </w:p>
    <w:p w14:paraId="7D31CF34" w14:textId="7AE6F626" w:rsidR="00404DBF" w:rsidRDefault="00404DBF" w:rsidP="00404DBF">
      <w:pPr>
        <w:pStyle w:val="Header"/>
        <w:ind w:left="-851"/>
        <w:rPr>
          <w:b/>
          <w:color w:val="002060"/>
          <w:sz w:val="36"/>
          <w:szCs w:val="36"/>
        </w:rPr>
      </w:pPr>
    </w:p>
    <w:p w14:paraId="097DFE2D" w14:textId="418CCD41" w:rsidR="00404DBF" w:rsidRDefault="00404DBF" w:rsidP="00404DBF">
      <w:pPr>
        <w:pStyle w:val="Header"/>
        <w:ind w:left="-851"/>
        <w:rPr>
          <w:b/>
          <w:color w:val="002060"/>
          <w:sz w:val="36"/>
          <w:szCs w:val="36"/>
        </w:rPr>
      </w:pPr>
    </w:p>
    <w:p w14:paraId="51AB0656" w14:textId="291EF546" w:rsidR="00404DBF" w:rsidRDefault="00404DBF" w:rsidP="00404DBF">
      <w:pPr>
        <w:pStyle w:val="Header"/>
        <w:ind w:left="-851"/>
        <w:rPr>
          <w:b/>
          <w:color w:val="002060"/>
          <w:sz w:val="36"/>
          <w:szCs w:val="36"/>
        </w:rPr>
      </w:pPr>
    </w:p>
    <w:p w14:paraId="23B444B7" w14:textId="55BCE27E" w:rsidR="00404DBF" w:rsidRDefault="00404DBF" w:rsidP="00404DBF">
      <w:pPr>
        <w:pStyle w:val="Header"/>
        <w:ind w:left="-851"/>
        <w:rPr>
          <w:b/>
          <w:color w:val="002060"/>
          <w:sz w:val="36"/>
          <w:szCs w:val="36"/>
        </w:rPr>
      </w:pPr>
    </w:p>
    <w:p w14:paraId="4A49D696" w14:textId="0DBA1807" w:rsidR="00404DBF" w:rsidRDefault="00404DBF" w:rsidP="00404DBF">
      <w:pPr>
        <w:pStyle w:val="Header"/>
        <w:ind w:left="-851"/>
        <w:rPr>
          <w:b/>
          <w:color w:val="002060"/>
          <w:sz w:val="36"/>
          <w:szCs w:val="36"/>
        </w:rPr>
      </w:pPr>
    </w:p>
    <w:p w14:paraId="37388EB9" w14:textId="0FC8224E" w:rsidR="00404DBF" w:rsidRDefault="00404DBF" w:rsidP="00404DBF">
      <w:pPr>
        <w:pStyle w:val="Header"/>
        <w:ind w:left="-851"/>
        <w:rPr>
          <w:b/>
          <w:color w:val="002060"/>
          <w:sz w:val="36"/>
          <w:szCs w:val="36"/>
        </w:rPr>
      </w:pPr>
    </w:p>
    <w:p w14:paraId="0BD8CEAD" w14:textId="177D6924" w:rsidR="00404DBF" w:rsidRDefault="00404DBF" w:rsidP="00404DBF">
      <w:pPr>
        <w:pStyle w:val="Header"/>
        <w:ind w:left="-851"/>
        <w:rPr>
          <w:b/>
          <w:color w:val="002060"/>
          <w:sz w:val="36"/>
          <w:szCs w:val="36"/>
        </w:rPr>
      </w:pPr>
    </w:p>
    <w:p w14:paraId="211DFC45" w14:textId="77777777" w:rsidR="00404DBF" w:rsidRPr="00404DBF" w:rsidRDefault="00404DBF" w:rsidP="00404DBF">
      <w:pPr>
        <w:rPr>
          <w:rFonts w:ascii="Arial" w:hAnsi="Arial" w:cs="Arial"/>
          <w:b/>
          <w:sz w:val="24"/>
          <w:szCs w:val="24"/>
          <w:u w:val="single"/>
        </w:rPr>
      </w:pPr>
      <w:r w:rsidRPr="00404DBF">
        <w:rPr>
          <w:rFonts w:ascii="Arial" w:hAnsi="Arial" w:cs="Arial"/>
          <w:b/>
          <w:sz w:val="24"/>
          <w:szCs w:val="24"/>
          <w:u w:val="single"/>
        </w:rPr>
        <w:t>HGIOS 4 Staff Evaluation Session: Friday 7</w:t>
      </w:r>
      <w:r w:rsidRPr="00404DBF">
        <w:rPr>
          <w:rFonts w:ascii="Arial" w:hAnsi="Arial" w:cs="Arial"/>
          <w:b/>
          <w:sz w:val="24"/>
          <w:szCs w:val="24"/>
          <w:u w:val="single"/>
          <w:vertAlign w:val="superscript"/>
        </w:rPr>
        <w:t>th</w:t>
      </w:r>
      <w:r w:rsidRPr="00404DBF">
        <w:rPr>
          <w:rFonts w:ascii="Arial" w:hAnsi="Arial" w:cs="Arial"/>
          <w:b/>
          <w:sz w:val="24"/>
          <w:szCs w:val="24"/>
          <w:u w:val="single"/>
        </w:rPr>
        <w:t xml:space="preserve"> May 2021.</w:t>
      </w:r>
    </w:p>
    <w:p w14:paraId="1663AC47" w14:textId="77777777" w:rsidR="00404DBF" w:rsidRPr="00404DBF" w:rsidRDefault="00404DBF" w:rsidP="00404DBF">
      <w:pPr>
        <w:rPr>
          <w:rFonts w:ascii="Arial" w:hAnsi="Arial" w:cs="Arial"/>
          <w:b/>
          <w:sz w:val="24"/>
          <w:szCs w:val="24"/>
        </w:rPr>
      </w:pPr>
      <w:r w:rsidRPr="00404DBF">
        <w:rPr>
          <w:rFonts w:ascii="Arial" w:hAnsi="Arial" w:cs="Arial"/>
          <w:sz w:val="24"/>
          <w:szCs w:val="24"/>
        </w:rPr>
        <w:t xml:space="preserve">3.1: Ensuring Wellbeing, Equality and Inclusion – </w:t>
      </w:r>
      <w:r w:rsidRPr="00404DBF">
        <w:rPr>
          <w:rFonts w:ascii="Arial" w:hAnsi="Arial" w:cs="Arial"/>
          <w:b/>
          <w:sz w:val="24"/>
          <w:szCs w:val="24"/>
        </w:rPr>
        <w:t>overall grade of good</w:t>
      </w:r>
    </w:p>
    <w:p w14:paraId="08D4CD0E" w14:textId="77777777" w:rsidR="00404DBF" w:rsidRPr="00404DBF" w:rsidRDefault="00404DBF" w:rsidP="00B66174">
      <w:pPr>
        <w:numPr>
          <w:ilvl w:val="0"/>
          <w:numId w:val="51"/>
        </w:numPr>
        <w:contextualSpacing/>
        <w:rPr>
          <w:rFonts w:ascii="Arial" w:hAnsi="Arial" w:cs="Arial"/>
        </w:rPr>
      </w:pPr>
      <w:r w:rsidRPr="00404DBF">
        <w:rPr>
          <w:rFonts w:ascii="Arial" w:hAnsi="Arial" w:cs="Arial"/>
        </w:rPr>
        <w:t>Wellbeing</w:t>
      </w:r>
    </w:p>
    <w:p w14:paraId="66CB3A78" w14:textId="77777777" w:rsidR="00404DBF" w:rsidRPr="00404DBF" w:rsidRDefault="00404DBF" w:rsidP="00B66174">
      <w:pPr>
        <w:numPr>
          <w:ilvl w:val="0"/>
          <w:numId w:val="51"/>
        </w:numPr>
        <w:contextualSpacing/>
        <w:rPr>
          <w:rFonts w:ascii="Arial" w:hAnsi="Arial" w:cs="Arial"/>
        </w:rPr>
      </w:pPr>
      <w:r w:rsidRPr="00404DBF">
        <w:rPr>
          <w:rFonts w:ascii="Arial" w:hAnsi="Arial" w:cs="Arial"/>
        </w:rPr>
        <w:t>Fulfilment of statutory duties</w:t>
      </w:r>
    </w:p>
    <w:p w14:paraId="1D8F0A21" w14:textId="77777777" w:rsidR="00404DBF" w:rsidRPr="00404DBF" w:rsidRDefault="00404DBF" w:rsidP="00B66174">
      <w:pPr>
        <w:numPr>
          <w:ilvl w:val="0"/>
          <w:numId w:val="51"/>
        </w:numPr>
        <w:contextualSpacing/>
        <w:rPr>
          <w:rFonts w:ascii="Arial" w:hAnsi="Arial" w:cs="Arial"/>
        </w:rPr>
      </w:pPr>
      <w:r w:rsidRPr="00404DBF">
        <w:rPr>
          <w:rFonts w:ascii="Arial" w:hAnsi="Arial" w:cs="Arial"/>
        </w:rPr>
        <w:t>Inclusion and Equality</w:t>
      </w:r>
    </w:p>
    <w:tbl>
      <w:tblPr>
        <w:tblStyle w:val="TableGrid4"/>
        <w:tblW w:w="0" w:type="auto"/>
        <w:tblLook w:val="04A0" w:firstRow="1" w:lastRow="0" w:firstColumn="1" w:lastColumn="0" w:noHBand="0" w:noVBand="1"/>
      </w:tblPr>
      <w:tblGrid>
        <w:gridCol w:w="3539"/>
        <w:gridCol w:w="567"/>
        <w:gridCol w:w="851"/>
        <w:gridCol w:w="1559"/>
        <w:gridCol w:w="1984"/>
        <w:gridCol w:w="993"/>
        <w:gridCol w:w="425"/>
        <w:gridCol w:w="4030"/>
      </w:tblGrid>
      <w:tr w:rsidR="00404DBF" w:rsidRPr="00404DBF" w14:paraId="163270BF" w14:textId="77777777" w:rsidTr="00404DBF">
        <w:tc>
          <w:tcPr>
            <w:tcW w:w="4957" w:type="dxa"/>
            <w:gridSpan w:val="3"/>
          </w:tcPr>
          <w:p w14:paraId="1384431F" w14:textId="77777777" w:rsidR="00404DBF" w:rsidRPr="00404DBF" w:rsidRDefault="00404DBF" w:rsidP="00404DBF">
            <w:pPr>
              <w:autoSpaceDE w:val="0"/>
              <w:autoSpaceDN w:val="0"/>
              <w:adjustRightInd w:val="0"/>
              <w:rPr>
                <w:rFonts w:ascii="Arial" w:hAnsi="Arial" w:cs="Arial"/>
                <w:color w:val="00B050"/>
                <w:sz w:val="20"/>
                <w:szCs w:val="20"/>
              </w:rPr>
            </w:pPr>
            <w:r w:rsidRPr="00404DBF">
              <w:rPr>
                <w:rFonts w:ascii="Arial" w:hAnsi="Arial" w:cs="Arial"/>
                <w:sz w:val="20"/>
                <w:szCs w:val="20"/>
              </w:rPr>
              <w:t xml:space="preserve">1. </w:t>
            </w:r>
            <w:r w:rsidRPr="00404DBF">
              <w:rPr>
                <w:rFonts w:ascii="Arial" w:hAnsi="Arial" w:cs="Arial"/>
                <w:color w:val="00B050"/>
                <w:sz w:val="20"/>
                <w:szCs w:val="20"/>
              </w:rPr>
              <w:t>The whole learning community has a shared</w:t>
            </w:r>
          </w:p>
          <w:p w14:paraId="540FB967" w14:textId="77777777" w:rsidR="00404DBF" w:rsidRPr="00404DBF" w:rsidRDefault="00404DBF" w:rsidP="00404DBF">
            <w:pPr>
              <w:rPr>
                <w:rFonts w:ascii="Arial" w:hAnsi="Arial" w:cs="Arial"/>
                <w:color w:val="00B050"/>
                <w:sz w:val="20"/>
                <w:szCs w:val="20"/>
              </w:rPr>
            </w:pPr>
            <w:r w:rsidRPr="00404DBF">
              <w:rPr>
                <w:rFonts w:ascii="Arial" w:hAnsi="Arial" w:cs="Arial"/>
                <w:color w:val="00B050"/>
                <w:sz w:val="20"/>
                <w:szCs w:val="20"/>
              </w:rPr>
              <w:t xml:space="preserve">understanding of wellbeing and </w:t>
            </w:r>
            <w:r w:rsidRPr="00404DBF">
              <w:rPr>
                <w:rFonts w:ascii="Arial" w:hAnsi="Arial" w:cs="Arial"/>
                <w:color w:val="FFC000"/>
                <w:sz w:val="20"/>
                <w:szCs w:val="20"/>
              </w:rPr>
              <w:t>the children’s rights.</w:t>
            </w:r>
          </w:p>
          <w:p w14:paraId="7A4886A5" w14:textId="77777777" w:rsidR="00404DBF" w:rsidRPr="00404DBF" w:rsidRDefault="00404DBF" w:rsidP="00404DBF">
            <w:pPr>
              <w:rPr>
                <w:rFonts w:ascii="Arial" w:hAnsi="Arial" w:cs="Arial"/>
                <w:i/>
                <w:sz w:val="20"/>
                <w:szCs w:val="20"/>
              </w:rPr>
            </w:pPr>
            <w:r w:rsidRPr="00404DBF">
              <w:rPr>
                <w:rFonts w:ascii="Arial" w:hAnsi="Arial" w:cs="Arial"/>
                <w:i/>
                <w:sz w:val="20"/>
                <w:szCs w:val="20"/>
              </w:rPr>
              <w:t>Children all use SHANARRI in class and discuss wellbeing indicators and what these look like and mean/SHANARRI web evaluation used with all pupils 2x per year and outcome is following session’s focus areas/SHANNARI descriptors are on display and in classrooms/lockdown focus on HWB based around SHANARRI indicators/work on children’s rights started prior to lockdown with a whole school presentation and information going home to parents.</w:t>
            </w:r>
          </w:p>
          <w:p w14:paraId="4B626D2A" w14:textId="77777777" w:rsidR="00404DBF" w:rsidRPr="00404DBF" w:rsidRDefault="00404DBF" w:rsidP="00404DBF">
            <w:pPr>
              <w:rPr>
                <w:rFonts w:ascii="Arial" w:hAnsi="Arial" w:cs="Arial"/>
                <w:i/>
                <w:sz w:val="20"/>
                <w:szCs w:val="20"/>
              </w:rPr>
            </w:pPr>
          </w:p>
          <w:p w14:paraId="1A02BC9A" w14:textId="77777777" w:rsidR="00404DBF" w:rsidRPr="00404DBF" w:rsidRDefault="00404DBF" w:rsidP="00404DBF">
            <w:pPr>
              <w:rPr>
                <w:rFonts w:ascii="Arial" w:hAnsi="Arial" w:cs="Arial"/>
                <w:b/>
                <w:sz w:val="20"/>
                <w:szCs w:val="20"/>
              </w:rPr>
            </w:pPr>
            <w:r w:rsidRPr="00404DBF">
              <w:rPr>
                <w:rFonts w:ascii="Arial" w:hAnsi="Arial" w:cs="Arial"/>
                <w:b/>
                <w:sz w:val="20"/>
                <w:szCs w:val="20"/>
              </w:rPr>
              <w:t>Action Points:</w:t>
            </w:r>
          </w:p>
          <w:p w14:paraId="760A1956" w14:textId="77777777" w:rsidR="00404DBF" w:rsidRPr="00404DBF" w:rsidRDefault="00404DBF" w:rsidP="00B66174">
            <w:pPr>
              <w:numPr>
                <w:ilvl w:val="0"/>
                <w:numId w:val="52"/>
              </w:numPr>
              <w:contextualSpacing/>
              <w:rPr>
                <w:rFonts w:ascii="Arial" w:hAnsi="Arial" w:cs="Arial"/>
                <w:b/>
                <w:sz w:val="20"/>
                <w:szCs w:val="20"/>
              </w:rPr>
            </w:pPr>
            <w:r w:rsidRPr="00404DBF">
              <w:rPr>
                <w:rFonts w:ascii="Arial" w:hAnsi="Arial" w:cs="Arial"/>
                <w:b/>
                <w:sz w:val="20"/>
                <w:szCs w:val="20"/>
              </w:rPr>
              <w:t>Resume whole school focus on UNRC through inclusion in SIP and RACI group.</w:t>
            </w:r>
          </w:p>
          <w:p w14:paraId="7C7AFDB0" w14:textId="77777777" w:rsidR="00404DBF" w:rsidRPr="00404DBF" w:rsidRDefault="00404DBF" w:rsidP="00B66174">
            <w:pPr>
              <w:numPr>
                <w:ilvl w:val="0"/>
                <w:numId w:val="52"/>
              </w:numPr>
              <w:contextualSpacing/>
              <w:rPr>
                <w:rFonts w:ascii="Arial" w:hAnsi="Arial" w:cs="Arial"/>
                <w:b/>
                <w:sz w:val="20"/>
                <w:szCs w:val="20"/>
              </w:rPr>
            </w:pPr>
            <w:r w:rsidRPr="00404DBF">
              <w:rPr>
                <w:rFonts w:ascii="Arial" w:hAnsi="Arial" w:cs="Arial"/>
                <w:b/>
                <w:sz w:val="20"/>
                <w:szCs w:val="20"/>
              </w:rPr>
              <w:t>Complete work on HWB planners based around SHANARRI indicators.</w:t>
            </w:r>
          </w:p>
          <w:p w14:paraId="1563361C" w14:textId="77777777" w:rsidR="00404DBF" w:rsidRPr="00404DBF" w:rsidRDefault="00404DBF" w:rsidP="00B66174">
            <w:pPr>
              <w:numPr>
                <w:ilvl w:val="0"/>
                <w:numId w:val="52"/>
              </w:numPr>
              <w:contextualSpacing/>
              <w:rPr>
                <w:rFonts w:ascii="Arial" w:hAnsi="Arial" w:cs="Arial"/>
                <w:sz w:val="20"/>
                <w:szCs w:val="20"/>
                <w:u w:val="single"/>
              </w:rPr>
            </w:pPr>
            <w:r w:rsidRPr="00404DBF">
              <w:rPr>
                <w:rFonts w:ascii="Arial" w:hAnsi="Arial" w:cs="Arial"/>
                <w:b/>
                <w:sz w:val="20"/>
                <w:szCs w:val="20"/>
              </w:rPr>
              <w:t>Continue to promote wellbeing and what this looks like in school.</w:t>
            </w:r>
          </w:p>
          <w:p w14:paraId="1A1F9CAD" w14:textId="77777777" w:rsidR="00404DBF" w:rsidRPr="00404DBF" w:rsidRDefault="00404DBF" w:rsidP="00404DBF">
            <w:pPr>
              <w:rPr>
                <w:rFonts w:ascii="Arial" w:hAnsi="Arial" w:cs="Arial"/>
                <w:sz w:val="20"/>
                <w:szCs w:val="20"/>
                <w:u w:val="single"/>
              </w:rPr>
            </w:pPr>
          </w:p>
        </w:tc>
        <w:tc>
          <w:tcPr>
            <w:tcW w:w="4961" w:type="dxa"/>
            <w:gridSpan w:val="4"/>
          </w:tcPr>
          <w:p w14:paraId="49CA5DC8" w14:textId="77777777" w:rsidR="00404DBF" w:rsidRPr="00404DBF" w:rsidRDefault="00404DBF" w:rsidP="00404DBF">
            <w:pPr>
              <w:autoSpaceDE w:val="0"/>
              <w:autoSpaceDN w:val="0"/>
              <w:adjustRightInd w:val="0"/>
              <w:rPr>
                <w:rFonts w:ascii="Arial" w:hAnsi="Arial" w:cs="Arial"/>
                <w:color w:val="00B050"/>
                <w:sz w:val="20"/>
                <w:szCs w:val="20"/>
              </w:rPr>
            </w:pPr>
            <w:r w:rsidRPr="00404DBF">
              <w:rPr>
                <w:rFonts w:ascii="Arial" w:hAnsi="Arial" w:cs="Arial"/>
                <w:sz w:val="20"/>
                <w:szCs w:val="20"/>
              </w:rPr>
              <w:t xml:space="preserve">2. </w:t>
            </w:r>
            <w:r w:rsidRPr="00404DBF">
              <w:rPr>
                <w:rFonts w:ascii="Arial" w:hAnsi="Arial" w:cs="Arial"/>
                <w:color w:val="00B050"/>
                <w:sz w:val="20"/>
                <w:szCs w:val="20"/>
              </w:rPr>
              <w:t>All stakeholders promote a climate where children and young people feel safe and secure.</w:t>
            </w:r>
          </w:p>
          <w:p w14:paraId="737C9FB0" w14:textId="77777777" w:rsidR="00404DBF" w:rsidRPr="00404DBF" w:rsidRDefault="00404DBF" w:rsidP="00404DBF">
            <w:pPr>
              <w:autoSpaceDE w:val="0"/>
              <w:autoSpaceDN w:val="0"/>
              <w:adjustRightInd w:val="0"/>
              <w:rPr>
                <w:rFonts w:ascii="Arial" w:hAnsi="Arial" w:cs="Arial"/>
                <w:i/>
                <w:sz w:val="20"/>
                <w:szCs w:val="20"/>
              </w:rPr>
            </w:pPr>
            <w:r w:rsidRPr="00404DBF">
              <w:rPr>
                <w:rFonts w:ascii="Arial" w:hAnsi="Arial" w:cs="Arial"/>
                <w:i/>
                <w:sz w:val="20"/>
                <w:szCs w:val="20"/>
              </w:rPr>
              <w:t xml:space="preserve">Annual NSPCC visits arranged for all stages/Safer Internet fortnight built into yearly calendar/all curricular experiences promote safety/Road Safety awareness through Bike-ability/consistent high standards of behaviour promoted by all staff/calm and orderly school ethos with expectations around behaviours reinforced/soft start to each day promotes calm and time for talk/all staff receive CP training annually/ </w:t>
            </w:r>
          </w:p>
          <w:p w14:paraId="0F072192" w14:textId="77777777" w:rsidR="00404DBF" w:rsidRPr="00404DBF" w:rsidRDefault="00404DBF" w:rsidP="00404DBF">
            <w:pPr>
              <w:rPr>
                <w:rFonts w:ascii="Arial" w:hAnsi="Arial" w:cs="Arial"/>
                <w:b/>
                <w:sz w:val="20"/>
                <w:szCs w:val="20"/>
                <w:u w:val="single"/>
              </w:rPr>
            </w:pPr>
          </w:p>
        </w:tc>
        <w:tc>
          <w:tcPr>
            <w:tcW w:w="4030" w:type="dxa"/>
          </w:tcPr>
          <w:p w14:paraId="1F9F909E" w14:textId="77777777" w:rsidR="00404DBF" w:rsidRPr="00404DBF" w:rsidRDefault="00404DBF" w:rsidP="00404DBF">
            <w:pPr>
              <w:autoSpaceDE w:val="0"/>
              <w:autoSpaceDN w:val="0"/>
              <w:adjustRightInd w:val="0"/>
              <w:rPr>
                <w:rFonts w:ascii="Arial" w:hAnsi="Arial" w:cs="Arial"/>
                <w:color w:val="00B050"/>
                <w:sz w:val="20"/>
                <w:szCs w:val="20"/>
              </w:rPr>
            </w:pPr>
            <w:r w:rsidRPr="00404DBF">
              <w:rPr>
                <w:rFonts w:ascii="Arial" w:hAnsi="Arial" w:cs="Arial"/>
                <w:sz w:val="20"/>
                <w:szCs w:val="20"/>
              </w:rPr>
              <w:t xml:space="preserve">3. </w:t>
            </w:r>
            <w:r w:rsidRPr="00404DBF">
              <w:rPr>
                <w:rFonts w:ascii="Arial" w:hAnsi="Arial" w:cs="Arial"/>
                <w:color w:val="00B050"/>
                <w:sz w:val="20"/>
                <w:szCs w:val="20"/>
              </w:rPr>
              <w:t>All staff and partners model behaviour which promotes and supports the wellbeing of all.</w:t>
            </w:r>
          </w:p>
          <w:p w14:paraId="477BC82D" w14:textId="77777777" w:rsidR="00404DBF" w:rsidRPr="00404DBF" w:rsidRDefault="00404DBF" w:rsidP="00404DBF">
            <w:pPr>
              <w:autoSpaceDE w:val="0"/>
              <w:autoSpaceDN w:val="0"/>
              <w:adjustRightInd w:val="0"/>
              <w:rPr>
                <w:rFonts w:ascii="Arial" w:hAnsi="Arial" w:cs="Arial"/>
                <w:color w:val="00B050"/>
                <w:sz w:val="20"/>
                <w:szCs w:val="20"/>
              </w:rPr>
            </w:pPr>
            <w:r w:rsidRPr="00404DBF">
              <w:rPr>
                <w:rFonts w:ascii="Arial" w:hAnsi="Arial" w:cs="Arial"/>
                <w:i/>
                <w:sz w:val="20"/>
                <w:szCs w:val="20"/>
              </w:rPr>
              <w:t>School VIP awards promoting use of school values, recognised by al staff and awarded/targeted support-nurturing groups for individual children across all stages/individual classes establish contracts at the beginning of each session, promoting positive behaviour/consistent behaviour policy in place across whole school/Emotionworks Recovery programme a whole school focus following lockdown/school values regularly discussed and shared at whole school assemblies/all staff promote a Growth Mindset/FDAMH sessions with P6 and P7 pupils focused on wellbeing</w:t>
            </w:r>
            <w:r w:rsidRPr="00404DBF">
              <w:rPr>
                <w:rFonts w:ascii="Arial" w:hAnsi="Arial" w:cs="Arial"/>
                <w:color w:val="00B050"/>
                <w:sz w:val="20"/>
                <w:szCs w:val="20"/>
              </w:rPr>
              <w:t xml:space="preserve"> </w:t>
            </w:r>
          </w:p>
          <w:p w14:paraId="72BB4AD3" w14:textId="77777777" w:rsidR="00404DBF" w:rsidRPr="00404DBF" w:rsidRDefault="00404DBF" w:rsidP="00404DBF">
            <w:pPr>
              <w:autoSpaceDE w:val="0"/>
              <w:autoSpaceDN w:val="0"/>
              <w:adjustRightInd w:val="0"/>
              <w:rPr>
                <w:rFonts w:ascii="Arial" w:hAnsi="Arial" w:cs="Arial"/>
                <w:b/>
                <w:sz w:val="20"/>
                <w:szCs w:val="20"/>
                <w:u w:val="single"/>
              </w:rPr>
            </w:pPr>
          </w:p>
        </w:tc>
      </w:tr>
      <w:tr w:rsidR="00404DBF" w:rsidRPr="00404DBF" w14:paraId="37624F7C" w14:textId="77777777" w:rsidTr="00404DBF">
        <w:tc>
          <w:tcPr>
            <w:tcW w:w="4106" w:type="dxa"/>
            <w:gridSpan w:val="2"/>
          </w:tcPr>
          <w:p w14:paraId="281C1F0A" w14:textId="77777777" w:rsidR="00404DBF" w:rsidRPr="00404DBF" w:rsidRDefault="00404DBF" w:rsidP="00404DBF">
            <w:pPr>
              <w:autoSpaceDE w:val="0"/>
              <w:autoSpaceDN w:val="0"/>
              <w:adjustRightInd w:val="0"/>
              <w:rPr>
                <w:rFonts w:ascii="Arial" w:hAnsi="Arial" w:cs="Arial"/>
                <w:color w:val="00B050"/>
                <w:sz w:val="20"/>
                <w:szCs w:val="20"/>
              </w:rPr>
            </w:pPr>
            <w:r w:rsidRPr="00404DBF">
              <w:rPr>
                <w:rFonts w:ascii="Arial" w:hAnsi="Arial" w:cs="Arial"/>
                <w:sz w:val="20"/>
                <w:szCs w:val="20"/>
              </w:rPr>
              <w:t>4</w:t>
            </w:r>
            <w:r w:rsidRPr="00404DBF">
              <w:rPr>
                <w:rFonts w:ascii="Arial" w:hAnsi="Arial" w:cs="Arial"/>
                <w:color w:val="00B050"/>
                <w:sz w:val="20"/>
                <w:szCs w:val="20"/>
              </w:rPr>
              <w:t>. All staff and partners are sensitive and responsive to the wellbeing of each individual child and colleague.</w:t>
            </w:r>
          </w:p>
          <w:p w14:paraId="59DF7954" w14:textId="77777777" w:rsidR="00404DBF" w:rsidRPr="00404DBF" w:rsidRDefault="00404DBF" w:rsidP="00404DBF">
            <w:pPr>
              <w:autoSpaceDE w:val="0"/>
              <w:autoSpaceDN w:val="0"/>
              <w:adjustRightInd w:val="0"/>
              <w:rPr>
                <w:rFonts w:ascii="Arial" w:hAnsi="Arial" w:cs="Arial"/>
                <w:i/>
                <w:sz w:val="20"/>
                <w:szCs w:val="20"/>
              </w:rPr>
            </w:pPr>
            <w:r w:rsidRPr="00404DBF">
              <w:rPr>
                <w:rFonts w:ascii="Arial" w:hAnsi="Arial" w:cs="Arial"/>
                <w:i/>
                <w:sz w:val="20"/>
                <w:szCs w:val="20"/>
              </w:rPr>
              <w:t>Chronologies updated as needed and shared with all relevant staff quickly/Staff expectation to read all PPRs of their pupils/clear transition arrangements and information passed onto new teachers/staff expectation to share any individual information with specialist teachers if appropriate/F4s written with class teacher and SfL teacher/strong working relationships with WP School/professional partnerships with other agencies to support specific pupil need/colleagues have social committee, staff Whatsapp group and plan together across stages.</w:t>
            </w:r>
          </w:p>
          <w:p w14:paraId="6D3E7C48" w14:textId="77777777" w:rsidR="00404DBF" w:rsidRPr="00404DBF" w:rsidRDefault="00404DBF" w:rsidP="00404DBF">
            <w:pPr>
              <w:autoSpaceDE w:val="0"/>
              <w:autoSpaceDN w:val="0"/>
              <w:adjustRightInd w:val="0"/>
              <w:rPr>
                <w:rFonts w:ascii="Arial" w:hAnsi="Arial" w:cs="Arial"/>
                <w:b/>
                <w:sz w:val="20"/>
                <w:szCs w:val="20"/>
                <w:u w:val="single"/>
              </w:rPr>
            </w:pPr>
          </w:p>
        </w:tc>
        <w:tc>
          <w:tcPr>
            <w:tcW w:w="5387" w:type="dxa"/>
            <w:gridSpan w:val="4"/>
          </w:tcPr>
          <w:p w14:paraId="1132BE29" w14:textId="77777777" w:rsidR="00404DBF" w:rsidRPr="00404DBF" w:rsidRDefault="00404DBF" w:rsidP="00404DBF">
            <w:pPr>
              <w:autoSpaceDE w:val="0"/>
              <w:autoSpaceDN w:val="0"/>
              <w:adjustRightInd w:val="0"/>
              <w:rPr>
                <w:rFonts w:ascii="Arial" w:hAnsi="Arial" w:cs="Arial"/>
                <w:color w:val="FFC000"/>
                <w:sz w:val="20"/>
                <w:szCs w:val="20"/>
              </w:rPr>
            </w:pPr>
            <w:r w:rsidRPr="00404DBF">
              <w:rPr>
                <w:rFonts w:ascii="Arial" w:hAnsi="Arial" w:cs="Arial"/>
                <w:sz w:val="20"/>
                <w:szCs w:val="20"/>
              </w:rPr>
              <w:t xml:space="preserve">5. </w:t>
            </w:r>
            <w:r w:rsidRPr="00404DBF">
              <w:rPr>
                <w:rFonts w:ascii="Arial" w:hAnsi="Arial" w:cs="Arial"/>
                <w:color w:val="FFC000"/>
                <w:sz w:val="20"/>
                <w:szCs w:val="20"/>
              </w:rPr>
              <w:t>Staff, children and young people know, understand and use the wellbeing indicators as an integral feature of school life.</w:t>
            </w:r>
          </w:p>
          <w:p w14:paraId="62B5E2DD" w14:textId="77777777" w:rsidR="00404DBF" w:rsidRPr="00404DBF" w:rsidRDefault="00404DBF" w:rsidP="00404DBF">
            <w:pPr>
              <w:rPr>
                <w:rFonts w:ascii="Arial" w:hAnsi="Arial" w:cs="Arial"/>
                <w:i/>
                <w:sz w:val="20"/>
                <w:szCs w:val="20"/>
              </w:rPr>
            </w:pPr>
            <w:r w:rsidRPr="00404DBF">
              <w:rPr>
                <w:rFonts w:ascii="Arial" w:hAnsi="Arial" w:cs="Arial"/>
                <w:i/>
                <w:sz w:val="20"/>
                <w:szCs w:val="20"/>
              </w:rPr>
              <w:t>SHANARRI indicators displayed in classrooms and communal areas/SHANARRI web spiders used as part of transition from Nursery to P1/Self-evaluation with SHANARRI web 2x per year to focus SIP.</w:t>
            </w:r>
          </w:p>
          <w:p w14:paraId="76CD2C6C" w14:textId="77777777" w:rsidR="00404DBF" w:rsidRPr="00404DBF" w:rsidRDefault="00404DBF" w:rsidP="00404DBF">
            <w:pPr>
              <w:rPr>
                <w:rFonts w:ascii="Arial" w:hAnsi="Arial" w:cs="Arial"/>
                <w:i/>
                <w:sz w:val="20"/>
                <w:szCs w:val="20"/>
              </w:rPr>
            </w:pPr>
          </w:p>
          <w:p w14:paraId="382E19E7" w14:textId="77777777" w:rsidR="00404DBF" w:rsidRPr="00404DBF" w:rsidRDefault="00404DBF" w:rsidP="00404DBF">
            <w:pPr>
              <w:rPr>
                <w:rFonts w:ascii="Arial" w:hAnsi="Arial" w:cs="Arial"/>
                <w:b/>
                <w:i/>
                <w:sz w:val="20"/>
                <w:szCs w:val="20"/>
              </w:rPr>
            </w:pPr>
            <w:r w:rsidRPr="00404DBF">
              <w:rPr>
                <w:rFonts w:ascii="Arial" w:hAnsi="Arial" w:cs="Arial"/>
                <w:b/>
                <w:i/>
                <w:sz w:val="20"/>
                <w:szCs w:val="20"/>
              </w:rPr>
              <w:t>Next Steps:</w:t>
            </w:r>
          </w:p>
          <w:p w14:paraId="5BA497B2" w14:textId="77777777" w:rsidR="00404DBF" w:rsidRPr="00404DBF" w:rsidRDefault="00404DBF" w:rsidP="00B66174">
            <w:pPr>
              <w:numPr>
                <w:ilvl w:val="0"/>
                <w:numId w:val="53"/>
              </w:numPr>
              <w:contextualSpacing/>
              <w:rPr>
                <w:rFonts w:ascii="Arial" w:hAnsi="Arial" w:cs="Arial"/>
                <w:b/>
                <w:sz w:val="20"/>
                <w:szCs w:val="20"/>
              </w:rPr>
            </w:pPr>
            <w:r w:rsidRPr="00404DBF">
              <w:rPr>
                <w:rFonts w:ascii="Arial" w:hAnsi="Arial" w:cs="Arial"/>
                <w:b/>
                <w:sz w:val="20"/>
                <w:szCs w:val="20"/>
              </w:rPr>
              <w:t>Continue SHANARRI focus on whole school.</w:t>
            </w:r>
          </w:p>
          <w:p w14:paraId="545C6D44" w14:textId="77777777" w:rsidR="00404DBF" w:rsidRPr="00404DBF" w:rsidRDefault="00404DBF" w:rsidP="00B66174">
            <w:pPr>
              <w:numPr>
                <w:ilvl w:val="0"/>
                <w:numId w:val="53"/>
              </w:numPr>
              <w:contextualSpacing/>
              <w:rPr>
                <w:rFonts w:ascii="Arial" w:hAnsi="Arial" w:cs="Arial"/>
                <w:b/>
                <w:sz w:val="20"/>
                <w:szCs w:val="20"/>
              </w:rPr>
            </w:pPr>
            <w:r w:rsidRPr="00404DBF">
              <w:rPr>
                <w:rFonts w:ascii="Arial" w:hAnsi="Arial" w:cs="Arial"/>
                <w:b/>
                <w:sz w:val="20"/>
                <w:szCs w:val="20"/>
              </w:rPr>
              <w:t>Introduction of SHANARRI descriptors as decided by pupils.</w:t>
            </w:r>
          </w:p>
          <w:p w14:paraId="78D8AF3A" w14:textId="77777777" w:rsidR="00404DBF" w:rsidRPr="00404DBF" w:rsidRDefault="00404DBF" w:rsidP="00B66174">
            <w:pPr>
              <w:numPr>
                <w:ilvl w:val="0"/>
                <w:numId w:val="53"/>
              </w:numPr>
              <w:contextualSpacing/>
              <w:rPr>
                <w:rFonts w:ascii="Arial" w:hAnsi="Arial" w:cs="Arial"/>
                <w:b/>
                <w:sz w:val="20"/>
                <w:szCs w:val="20"/>
              </w:rPr>
            </w:pPr>
            <w:r w:rsidRPr="00404DBF">
              <w:rPr>
                <w:rFonts w:ascii="Arial" w:hAnsi="Arial" w:cs="Arial"/>
                <w:b/>
                <w:sz w:val="20"/>
                <w:szCs w:val="20"/>
              </w:rPr>
              <w:t>Introduction of new HWB planners based around SHANARRI indicators,</w:t>
            </w:r>
          </w:p>
          <w:p w14:paraId="2BC748FF" w14:textId="77777777" w:rsidR="00404DBF" w:rsidRPr="00404DBF" w:rsidRDefault="00404DBF" w:rsidP="00404DBF">
            <w:pPr>
              <w:rPr>
                <w:rFonts w:ascii="Arial" w:hAnsi="Arial" w:cs="Arial"/>
                <w:b/>
                <w:sz w:val="20"/>
                <w:szCs w:val="20"/>
                <w:u w:val="single"/>
              </w:rPr>
            </w:pPr>
          </w:p>
          <w:p w14:paraId="17481B1B" w14:textId="77777777" w:rsidR="00404DBF" w:rsidRPr="00404DBF" w:rsidRDefault="00404DBF" w:rsidP="00404DBF">
            <w:pPr>
              <w:rPr>
                <w:rFonts w:ascii="Arial" w:hAnsi="Arial" w:cs="Arial"/>
                <w:b/>
                <w:sz w:val="20"/>
                <w:szCs w:val="20"/>
                <w:u w:val="single"/>
              </w:rPr>
            </w:pPr>
          </w:p>
          <w:p w14:paraId="4444A4B0" w14:textId="77777777" w:rsidR="00404DBF" w:rsidRPr="00404DBF" w:rsidRDefault="00404DBF" w:rsidP="00404DBF">
            <w:pPr>
              <w:rPr>
                <w:rFonts w:ascii="Arial" w:hAnsi="Arial" w:cs="Arial"/>
                <w:b/>
                <w:sz w:val="20"/>
                <w:szCs w:val="20"/>
                <w:u w:val="single"/>
              </w:rPr>
            </w:pPr>
          </w:p>
        </w:tc>
        <w:tc>
          <w:tcPr>
            <w:tcW w:w="4455" w:type="dxa"/>
            <w:gridSpan w:val="2"/>
          </w:tcPr>
          <w:p w14:paraId="186ED187" w14:textId="77777777" w:rsidR="00404DBF" w:rsidRPr="00404DBF" w:rsidRDefault="00404DBF" w:rsidP="00404DBF">
            <w:pPr>
              <w:autoSpaceDE w:val="0"/>
              <w:autoSpaceDN w:val="0"/>
              <w:adjustRightInd w:val="0"/>
              <w:rPr>
                <w:rFonts w:ascii="Arial" w:hAnsi="Arial" w:cs="Arial"/>
                <w:color w:val="FFC000"/>
                <w:sz w:val="20"/>
                <w:szCs w:val="20"/>
              </w:rPr>
            </w:pPr>
            <w:r w:rsidRPr="00404DBF">
              <w:rPr>
                <w:rFonts w:ascii="Arial" w:hAnsi="Arial" w:cs="Arial"/>
                <w:sz w:val="20"/>
                <w:szCs w:val="20"/>
              </w:rPr>
              <w:t xml:space="preserve">6. </w:t>
            </w:r>
            <w:r w:rsidRPr="00404DBF">
              <w:rPr>
                <w:rFonts w:ascii="Arial" w:hAnsi="Arial" w:cs="Arial"/>
                <w:color w:val="FFC000"/>
                <w:sz w:val="20"/>
                <w:szCs w:val="20"/>
              </w:rPr>
              <w:t>Staff and partners have created an environment where children and young people feel listened to and are secure in their ability to discuss personal and sensitive aspects of their lives because they feel cared about.</w:t>
            </w:r>
          </w:p>
          <w:p w14:paraId="6E68D67F" w14:textId="77777777" w:rsidR="00404DBF" w:rsidRPr="00404DBF" w:rsidRDefault="00404DBF" w:rsidP="00404DBF">
            <w:pPr>
              <w:autoSpaceDE w:val="0"/>
              <w:autoSpaceDN w:val="0"/>
              <w:adjustRightInd w:val="0"/>
              <w:rPr>
                <w:rFonts w:ascii="Arial" w:hAnsi="Arial" w:cs="Arial"/>
                <w:i/>
                <w:sz w:val="20"/>
                <w:szCs w:val="20"/>
              </w:rPr>
            </w:pPr>
            <w:r w:rsidRPr="00404DBF">
              <w:rPr>
                <w:rFonts w:ascii="Arial" w:hAnsi="Arial" w:cs="Arial"/>
                <w:i/>
                <w:sz w:val="20"/>
                <w:szCs w:val="20"/>
              </w:rPr>
              <w:t>All staff trained in use of new RSHP resource/Infants focus on 5 trusted adults/Trust and Respect are 2 school values and talked about across whole school regularly/pupils have good relationships across the staff team/regular pupil self evaluation where pupils views are sought and used to effect change, e.g playground improvements, VIP awards, structure of day (most recent)</w:t>
            </w:r>
          </w:p>
          <w:p w14:paraId="46F9B7A7" w14:textId="77777777" w:rsidR="00404DBF" w:rsidRPr="00404DBF" w:rsidRDefault="00404DBF" w:rsidP="00404DBF">
            <w:pPr>
              <w:autoSpaceDE w:val="0"/>
              <w:autoSpaceDN w:val="0"/>
              <w:adjustRightInd w:val="0"/>
              <w:rPr>
                <w:rFonts w:ascii="Arial" w:hAnsi="Arial" w:cs="Arial"/>
                <w:i/>
                <w:sz w:val="20"/>
                <w:szCs w:val="20"/>
              </w:rPr>
            </w:pPr>
          </w:p>
          <w:p w14:paraId="750762B2" w14:textId="77777777" w:rsidR="00404DBF" w:rsidRPr="00404DBF" w:rsidRDefault="00404DBF" w:rsidP="00404DBF">
            <w:pPr>
              <w:autoSpaceDE w:val="0"/>
              <w:autoSpaceDN w:val="0"/>
              <w:adjustRightInd w:val="0"/>
              <w:rPr>
                <w:rFonts w:ascii="Arial" w:hAnsi="Arial" w:cs="Arial"/>
                <w:i/>
                <w:sz w:val="20"/>
                <w:szCs w:val="20"/>
              </w:rPr>
            </w:pPr>
          </w:p>
        </w:tc>
      </w:tr>
      <w:tr w:rsidR="00404DBF" w:rsidRPr="00404DBF" w14:paraId="1B2800CA" w14:textId="77777777" w:rsidTr="00404DBF">
        <w:tc>
          <w:tcPr>
            <w:tcW w:w="3539" w:type="dxa"/>
          </w:tcPr>
          <w:p w14:paraId="51901599" w14:textId="77777777" w:rsidR="00404DBF" w:rsidRPr="00404DBF" w:rsidRDefault="00404DBF" w:rsidP="00404DBF">
            <w:pPr>
              <w:autoSpaceDE w:val="0"/>
              <w:autoSpaceDN w:val="0"/>
              <w:adjustRightInd w:val="0"/>
              <w:rPr>
                <w:rFonts w:ascii="Arial" w:hAnsi="Arial" w:cs="Arial"/>
                <w:color w:val="00B050"/>
                <w:sz w:val="20"/>
                <w:szCs w:val="20"/>
              </w:rPr>
            </w:pPr>
            <w:r w:rsidRPr="00404DBF">
              <w:rPr>
                <w:rFonts w:ascii="Arial" w:hAnsi="Arial" w:cs="Arial"/>
                <w:sz w:val="20"/>
                <w:szCs w:val="20"/>
              </w:rPr>
              <w:t xml:space="preserve">7. </w:t>
            </w:r>
            <w:r w:rsidRPr="00404DBF">
              <w:rPr>
                <w:rFonts w:ascii="Arial" w:hAnsi="Arial" w:cs="Arial"/>
                <w:color w:val="00B050"/>
                <w:sz w:val="20"/>
                <w:szCs w:val="20"/>
              </w:rPr>
              <w:t>All staff and partners take due account of the legislative framework related to wellbeing, equality and inclusion.</w:t>
            </w:r>
          </w:p>
          <w:p w14:paraId="1F996859" w14:textId="77777777" w:rsidR="00404DBF" w:rsidRPr="00404DBF" w:rsidRDefault="00404DBF" w:rsidP="00404DBF">
            <w:pPr>
              <w:autoSpaceDE w:val="0"/>
              <w:autoSpaceDN w:val="0"/>
              <w:adjustRightInd w:val="0"/>
              <w:rPr>
                <w:rFonts w:ascii="Arial" w:hAnsi="Arial" w:cs="Arial"/>
                <w:i/>
                <w:sz w:val="20"/>
                <w:szCs w:val="20"/>
              </w:rPr>
            </w:pPr>
            <w:r w:rsidRPr="00404DBF">
              <w:rPr>
                <w:rFonts w:ascii="Arial" w:hAnsi="Arial" w:cs="Arial"/>
                <w:i/>
                <w:sz w:val="20"/>
                <w:szCs w:val="20"/>
              </w:rPr>
              <w:t>Individual children have F4s when required and targets regularly updated/CP information shared with staff annually/staff use professional standards when preparing their ERD.</w:t>
            </w:r>
          </w:p>
          <w:p w14:paraId="5B44E909" w14:textId="77777777" w:rsidR="00404DBF" w:rsidRPr="00404DBF" w:rsidRDefault="00404DBF" w:rsidP="00404DBF">
            <w:pPr>
              <w:autoSpaceDE w:val="0"/>
              <w:autoSpaceDN w:val="0"/>
              <w:adjustRightInd w:val="0"/>
              <w:rPr>
                <w:rFonts w:ascii="Arial" w:hAnsi="Arial" w:cs="Arial"/>
                <w:b/>
                <w:sz w:val="20"/>
                <w:szCs w:val="20"/>
                <w:u w:val="single"/>
              </w:rPr>
            </w:pPr>
          </w:p>
        </w:tc>
        <w:tc>
          <w:tcPr>
            <w:tcW w:w="4961" w:type="dxa"/>
            <w:gridSpan w:val="4"/>
          </w:tcPr>
          <w:p w14:paraId="7DACDBC7" w14:textId="77777777" w:rsidR="00404DBF" w:rsidRPr="00404DBF" w:rsidRDefault="00404DBF" w:rsidP="00404DBF">
            <w:pPr>
              <w:autoSpaceDE w:val="0"/>
              <w:autoSpaceDN w:val="0"/>
              <w:adjustRightInd w:val="0"/>
              <w:rPr>
                <w:rFonts w:ascii="Arial" w:hAnsi="Arial" w:cs="Arial"/>
                <w:color w:val="FFC000"/>
                <w:sz w:val="20"/>
                <w:szCs w:val="20"/>
              </w:rPr>
            </w:pPr>
            <w:r w:rsidRPr="00404DBF">
              <w:rPr>
                <w:rFonts w:ascii="Arial" w:hAnsi="Arial" w:cs="Arial"/>
                <w:sz w:val="20"/>
                <w:szCs w:val="20"/>
              </w:rPr>
              <w:t xml:space="preserve">8. </w:t>
            </w:r>
            <w:r w:rsidRPr="00404DBF">
              <w:rPr>
                <w:rFonts w:ascii="Arial" w:hAnsi="Arial" w:cs="Arial"/>
                <w:color w:val="FFC000"/>
                <w:sz w:val="20"/>
                <w:szCs w:val="20"/>
              </w:rPr>
              <w:t>All staff engage in regular professional learning to ensure they are fully up-to-date with local, national and, where appropriate, international legislation affecting the rights, wellbeing and inclusion of all children and young people.</w:t>
            </w:r>
          </w:p>
          <w:p w14:paraId="6B785581" w14:textId="77777777" w:rsidR="00404DBF" w:rsidRPr="00404DBF" w:rsidRDefault="00404DBF" w:rsidP="00404DBF">
            <w:pPr>
              <w:autoSpaceDE w:val="0"/>
              <w:autoSpaceDN w:val="0"/>
              <w:adjustRightInd w:val="0"/>
              <w:rPr>
                <w:rFonts w:ascii="Arial" w:hAnsi="Arial" w:cs="Arial"/>
                <w:sz w:val="20"/>
                <w:szCs w:val="20"/>
              </w:rPr>
            </w:pPr>
            <w:r w:rsidRPr="00404DBF">
              <w:rPr>
                <w:rFonts w:ascii="Arial" w:hAnsi="Arial" w:cs="Arial"/>
                <w:i/>
                <w:sz w:val="20"/>
                <w:szCs w:val="20"/>
              </w:rPr>
              <w:t>Initial survey completed by all staff prior to lockdown/all staff use CPD Manager to book professional learning across wide range of knowledge/Stan Godek inset for all staff around wellbeing and trauma/</w:t>
            </w:r>
          </w:p>
          <w:p w14:paraId="02752B94" w14:textId="77777777" w:rsidR="00404DBF" w:rsidRPr="00404DBF" w:rsidRDefault="00404DBF" w:rsidP="00404DBF">
            <w:pPr>
              <w:autoSpaceDE w:val="0"/>
              <w:autoSpaceDN w:val="0"/>
              <w:adjustRightInd w:val="0"/>
              <w:rPr>
                <w:rFonts w:ascii="Arial" w:hAnsi="Arial" w:cs="Arial"/>
                <w:b/>
                <w:sz w:val="20"/>
                <w:szCs w:val="20"/>
                <w:u w:val="single"/>
              </w:rPr>
            </w:pPr>
          </w:p>
        </w:tc>
        <w:tc>
          <w:tcPr>
            <w:tcW w:w="5448" w:type="dxa"/>
            <w:gridSpan w:val="3"/>
          </w:tcPr>
          <w:p w14:paraId="64158E07" w14:textId="77777777" w:rsidR="00404DBF" w:rsidRPr="00404DBF" w:rsidRDefault="00404DBF" w:rsidP="00404DBF">
            <w:pPr>
              <w:autoSpaceDE w:val="0"/>
              <w:autoSpaceDN w:val="0"/>
              <w:adjustRightInd w:val="0"/>
              <w:rPr>
                <w:rFonts w:ascii="Arial" w:hAnsi="Arial" w:cs="Arial"/>
                <w:color w:val="FFC000"/>
                <w:sz w:val="20"/>
                <w:szCs w:val="20"/>
              </w:rPr>
            </w:pPr>
            <w:r w:rsidRPr="00404DBF">
              <w:rPr>
                <w:rFonts w:ascii="Arial" w:hAnsi="Arial" w:cs="Arial"/>
                <w:sz w:val="20"/>
                <w:szCs w:val="20"/>
              </w:rPr>
              <w:t xml:space="preserve">9. </w:t>
            </w:r>
            <w:r w:rsidRPr="00404DBF">
              <w:rPr>
                <w:rFonts w:ascii="Arial" w:hAnsi="Arial" w:cs="Arial"/>
                <w:color w:val="FFC000"/>
                <w:sz w:val="20"/>
                <w:szCs w:val="20"/>
              </w:rPr>
              <w:t>The curriculum provides children and young people with well-planned and progressive opportunities to explore diversity and multi-faith issues, and to challenge racism and religious intolerance.</w:t>
            </w:r>
          </w:p>
          <w:p w14:paraId="29F68467" w14:textId="77777777" w:rsidR="00404DBF" w:rsidRPr="00404DBF" w:rsidRDefault="00404DBF" w:rsidP="00404DBF">
            <w:pPr>
              <w:autoSpaceDE w:val="0"/>
              <w:autoSpaceDN w:val="0"/>
              <w:adjustRightInd w:val="0"/>
              <w:rPr>
                <w:rFonts w:ascii="Arial" w:hAnsi="Arial" w:cs="Arial"/>
                <w:i/>
                <w:sz w:val="20"/>
                <w:szCs w:val="20"/>
              </w:rPr>
            </w:pPr>
            <w:r w:rsidRPr="00404DBF">
              <w:rPr>
                <w:rFonts w:ascii="Arial" w:hAnsi="Arial" w:cs="Arial"/>
                <w:i/>
                <w:sz w:val="20"/>
                <w:szCs w:val="20"/>
              </w:rPr>
              <w:t>RME planners currently a work in progress/HGIOURS whole school self evaluation highlighted some pupils felt bullying/intolerance was in school.</w:t>
            </w:r>
          </w:p>
          <w:p w14:paraId="71423670" w14:textId="77777777" w:rsidR="00404DBF" w:rsidRPr="00404DBF" w:rsidRDefault="00404DBF" w:rsidP="00404DBF">
            <w:pPr>
              <w:autoSpaceDE w:val="0"/>
              <w:autoSpaceDN w:val="0"/>
              <w:adjustRightInd w:val="0"/>
              <w:rPr>
                <w:rFonts w:ascii="Arial" w:hAnsi="Arial" w:cs="Arial"/>
                <w:i/>
                <w:sz w:val="20"/>
                <w:szCs w:val="20"/>
              </w:rPr>
            </w:pPr>
          </w:p>
          <w:p w14:paraId="142F4A6C" w14:textId="77777777" w:rsidR="00404DBF" w:rsidRPr="00404DBF" w:rsidRDefault="00404DBF" w:rsidP="00404DBF">
            <w:pPr>
              <w:autoSpaceDE w:val="0"/>
              <w:autoSpaceDN w:val="0"/>
              <w:adjustRightInd w:val="0"/>
              <w:rPr>
                <w:rFonts w:ascii="Arial" w:hAnsi="Arial" w:cs="Arial"/>
                <w:b/>
                <w:sz w:val="20"/>
                <w:szCs w:val="20"/>
                <w:u w:val="single"/>
              </w:rPr>
            </w:pPr>
            <w:r w:rsidRPr="00404DBF">
              <w:rPr>
                <w:rFonts w:ascii="Arial" w:hAnsi="Arial" w:cs="Arial"/>
                <w:b/>
                <w:sz w:val="20"/>
                <w:szCs w:val="20"/>
              </w:rPr>
              <w:t xml:space="preserve">Next Steps: </w:t>
            </w:r>
          </w:p>
          <w:p w14:paraId="7546BBB7" w14:textId="77777777" w:rsidR="00404DBF" w:rsidRPr="00404DBF" w:rsidRDefault="00404DBF" w:rsidP="00B66174">
            <w:pPr>
              <w:numPr>
                <w:ilvl w:val="0"/>
                <w:numId w:val="54"/>
              </w:numPr>
              <w:autoSpaceDE w:val="0"/>
              <w:autoSpaceDN w:val="0"/>
              <w:adjustRightInd w:val="0"/>
              <w:contextualSpacing/>
              <w:rPr>
                <w:rFonts w:ascii="Arial" w:hAnsi="Arial" w:cs="Arial"/>
                <w:b/>
                <w:sz w:val="20"/>
                <w:szCs w:val="20"/>
              </w:rPr>
            </w:pPr>
            <w:r w:rsidRPr="00404DBF">
              <w:rPr>
                <w:rFonts w:ascii="Arial" w:hAnsi="Arial" w:cs="Arial"/>
                <w:b/>
                <w:sz w:val="20"/>
                <w:szCs w:val="20"/>
              </w:rPr>
              <w:t>Completion of RME planners in line with literacy and numeracy and what events can be built into school calendar.</w:t>
            </w:r>
          </w:p>
          <w:p w14:paraId="359C5B4F" w14:textId="77777777" w:rsidR="00404DBF" w:rsidRPr="00404DBF" w:rsidRDefault="00404DBF" w:rsidP="00B66174">
            <w:pPr>
              <w:numPr>
                <w:ilvl w:val="0"/>
                <w:numId w:val="54"/>
              </w:numPr>
              <w:autoSpaceDE w:val="0"/>
              <w:autoSpaceDN w:val="0"/>
              <w:adjustRightInd w:val="0"/>
              <w:contextualSpacing/>
              <w:rPr>
                <w:rFonts w:ascii="Arial" w:hAnsi="Arial" w:cs="Arial"/>
                <w:b/>
                <w:sz w:val="20"/>
                <w:szCs w:val="20"/>
                <w:u w:val="single"/>
              </w:rPr>
            </w:pPr>
            <w:r w:rsidRPr="00404DBF">
              <w:rPr>
                <w:rFonts w:ascii="Arial" w:hAnsi="Arial" w:cs="Arial"/>
                <w:b/>
                <w:sz w:val="20"/>
                <w:szCs w:val="20"/>
              </w:rPr>
              <w:t>Survey of our school community to gather data on different cultures and plan how we further develop and support this in school</w:t>
            </w:r>
          </w:p>
          <w:p w14:paraId="4A67BB0B" w14:textId="77777777" w:rsidR="00404DBF" w:rsidRPr="00404DBF" w:rsidRDefault="00404DBF" w:rsidP="00B66174">
            <w:pPr>
              <w:numPr>
                <w:ilvl w:val="0"/>
                <w:numId w:val="54"/>
              </w:numPr>
              <w:autoSpaceDE w:val="0"/>
              <w:autoSpaceDN w:val="0"/>
              <w:adjustRightInd w:val="0"/>
              <w:contextualSpacing/>
              <w:rPr>
                <w:rFonts w:ascii="Arial" w:hAnsi="Arial" w:cs="Arial"/>
                <w:b/>
                <w:sz w:val="20"/>
                <w:szCs w:val="20"/>
              </w:rPr>
            </w:pPr>
            <w:r w:rsidRPr="00404DBF">
              <w:rPr>
                <w:rFonts w:ascii="Arial" w:hAnsi="Arial" w:cs="Arial"/>
                <w:b/>
                <w:sz w:val="20"/>
                <w:szCs w:val="20"/>
              </w:rPr>
              <w:t>Look at policy development around diversity.</w:t>
            </w:r>
          </w:p>
          <w:p w14:paraId="087F6A91" w14:textId="77777777" w:rsidR="00404DBF" w:rsidRPr="00404DBF" w:rsidRDefault="00404DBF" w:rsidP="00B66174">
            <w:pPr>
              <w:numPr>
                <w:ilvl w:val="0"/>
                <w:numId w:val="54"/>
              </w:numPr>
              <w:autoSpaceDE w:val="0"/>
              <w:autoSpaceDN w:val="0"/>
              <w:adjustRightInd w:val="0"/>
              <w:contextualSpacing/>
              <w:rPr>
                <w:rFonts w:ascii="Arial" w:hAnsi="Arial" w:cs="Arial"/>
                <w:b/>
                <w:sz w:val="20"/>
                <w:szCs w:val="20"/>
              </w:rPr>
            </w:pPr>
            <w:r w:rsidRPr="00404DBF">
              <w:rPr>
                <w:rFonts w:ascii="Arial" w:hAnsi="Arial" w:cs="Arial"/>
                <w:b/>
                <w:sz w:val="20"/>
                <w:szCs w:val="20"/>
              </w:rPr>
              <w:t xml:space="preserve">Review of annual calendar and what areas need to be developed more i.e racism, multi-faith  </w:t>
            </w:r>
          </w:p>
        </w:tc>
      </w:tr>
      <w:tr w:rsidR="00404DBF" w:rsidRPr="00404DBF" w14:paraId="789E1215" w14:textId="77777777" w:rsidTr="00404DBF">
        <w:tc>
          <w:tcPr>
            <w:tcW w:w="6516" w:type="dxa"/>
            <w:gridSpan w:val="4"/>
          </w:tcPr>
          <w:p w14:paraId="68B2FD21" w14:textId="77777777" w:rsidR="00404DBF" w:rsidRPr="00404DBF" w:rsidRDefault="00404DBF" w:rsidP="00404DBF">
            <w:pPr>
              <w:autoSpaceDE w:val="0"/>
              <w:autoSpaceDN w:val="0"/>
              <w:adjustRightInd w:val="0"/>
              <w:rPr>
                <w:rFonts w:ascii="Arial" w:hAnsi="Arial" w:cs="Arial"/>
                <w:color w:val="FF0000"/>
                <w:sz w:val="20"/>
                <w:szCs w:val="20"/>
              </w:rPr>
            </w:pPr>
            <w:r w:rsidRPr="00404DBF">
              <w:rPr>
                <w:rFonts w:ascii="Arial" w:hAnsi="Arial" w:cs="Arial"/>
                <w:sz w:val="20"/>
                <w:szCs w:val="20"/>
              </w:rPr>
              <w:t xml:space="preserve">10. </w:t>
            </w:r>
            <w:r w:rsidRPr="00404DBF">
              <w:rPr>
                <w:rFonts w:ascii="Arial" w:hAnsi="Arial" w:cs="Arial"/>
                <w:color w:val="FF0000"/>
                <w:sz w:val="20"/>
                <w:szCs w:val="20"/>
              </w:rPr>
              <w:t>Children and young people are knowledgeable about equalities and inclusion. They feel able to challenge discrimination, xenophobia and intolerance when they come across it.</w:t>
            </w:r>
          </w:p>
          <w:p w14:paraId="35A5BA39" w14:textId="77777777" w:rsidR="00404DBF" w:rsidRPr="00404DBF" w:rsidRDefault="00404DBF" w:rsidP="00404DBF">
            <w:pPr>
              <w:autoSpaceDE w:val="0"/>
              <w:autoSpaceDN w:val="0"/>
              <w:adjustRightInd w:val="0"/>
              <w:rPr>
                <w:rFonts w:ascii="Arial" w:hAnsi="Arial" w:cs="Arial"/>
                <w:i/>
                <w:sz w:val="20"/>
                <w:szCs w:val="20"/>
              </w:rPr>
            </w:pPr>
          </w:p>
          <w:p w14:paraId="31E5F161" w14:textId="77777777" w:rsidR="00404DBF" w:rsidRPr="00404DBF" w:rsidRDefault="00404DBF" w:rsidP="00404DBF">
            <w:pPr>
              <w:autoSpaceDE w:val="0"/>
              <w:autoSpaceDN w:val="0"/>
              <w:adjustRightInd w:val="0"/>
              <w:rPr>
                <w:rFonts w:ascii="Arial" w:hAnsi="Arial" w:cs="Arial"/>
                <w:b/>
                <w:sz w:val="20"/>
                <w:szCs w:val="20"/>
              </w:rPr>
            </w:pPr>
            <w:r w:rsidRPr="00404DBF">
              <w:rPr>
                <w:rFonts w:ascii="Arial" w:hAnsi="Arial" w:cs="Arial"/>
                <w:b/>
                <w:sz w:val="20"/>
                <w:szCs w:val="20"/>
              </w:rPr>
              <w:t>Next steps:</w:t>
            </w:r>
          </w:p>
          <w:p w14:paraId="5D69D374" w14:textId="77777777" w:rsidR="00404DBF" w:rsidRPr="00404DBF" w:rsidRDefault="00404DBF" w:rsidP="00B66174">
            <w:pPr>
              <w:numPr>
                <w:ilvl w:val="0"/>
                <w:numId w:val="55"/>
              </w:numPr>
              <w:autoSpaceDE w:val="0"/>
              <w:autoSpaceDN w:val="0"/>
              <w:adjustRightInd w:val="0"/>
              <w:contextualSpacing/>
              <w:rPr>
                <w:rFonts w:ascii="Arial" w:hAnsi="Arial" w:cs="Arial"/>
                <w:b/>
                <w:sz w:val="20"/>
                <w:szCs w:val="20"/>
              </w:rPr>
            </w:pPr>
            <w:r w:rsidRPr="00404DBF">
              <w:rPr>
                <w:rFonts w:ascii="Arial" w:hAnsi="Arial" w:cs="Arial"/>
                <w:b/>
                <w:sz w:val="20"/>
                <w:szCs w:val="20"/>
              </w:rPr>
              <w:t>Needs major focus</w:t>
            </w:r>
          </w:p>
          <w:p w14:paraId="3FE1F257" w14:textId="77777777" w:rsidR="00404DBF" w:rsidRPr="00404DBF" w:rsidRDefault="00404DBF" w:rsidP="00404DBF">
            <w:pPr>
              <w:autoSpaceDE w:val="0"/>
              <w:autoSpaceDN w:val="0"/>
              <w:adjustRightInd w:val="0"/>
              <w:rPr>
                <w:rFonts w:ascii="Arial" w:hAnsi="Arial" w:cs="Arial"/>
                <w:i/>
                <w:sz w:val="20"/>
                <w:szCs w:val="20"/>
              </w:rPr>
            </w:pPr>
          </w:p>
          <w:p w14:paraId="5A1ACE58" w14:textId="77777777" w:rsidR="00404DBF" w:rsidRPr="00404DBF" w:rsidRDefault="00404DBF" w:rsidP="00404DBF">
            <w:pPr>
              <w:rPr>
                <w:rFonts w:ascii="Arial" w:hAnsi="Arial" w:cs="Arial"/>
                <w:b/>
                <w:sz w:val="20"/>
                <w:szCs w:val="20"/>
                <w:u w:val="single"/>
              </w:rPr>
            </w:pPr>
          </w:p>
          <w:p w14:paraId="516ADE89" w14:textId="77777777" w:rsidR="00404DBF" w:rsidRPr="00404DBF" w:rsidRDefault="00404DBF" w:rsidP="00404DBF">
            <w:pPr>
              <w:rPr>
                <w:rFonts w:ascii="Arial" w:hAnsi="Arial" w:cs="Arial"/>
                <w:b/>
                <w:sz w:val="20"/>
                <w:szCs w:val="20"/>
                <w:u w:val="single"/>
              </w:rPr>
            </w:pPr>
          </w:p>
        </w:tc>
        <w:tc>
          <w:tcPr>
            <w:tcW w:w="7432" w:type="dxa"/>
            <w:gridSpan w:val="4"/>
          </w:tcPr>
          <w:p w14:paraId="0BE7FC13" w14:textId="77777777" w:rsidR="00404DBF" w:rsidRPr="00404DBF" w:rsidRDefault="00404DBF" w:rsidP="00404DBF">
            <w:pPr>
              <w:autoSpaceDE w:val="0"/>
              <w:autoSpaceDN w:val="0"/>
              <w:adjustRightInd w:val="0"/>
              <w:rPr>
                <w:rFonts w:ascii="Arial" w:hAnsi="Arial" w:cs="Arial"/>
                <w:color w:val="FFC000"/>
                <w:sz w:val="20"/>
                <w:szCs w:val="20"/>
              </w:rPr>
            </w:pPr>
            <w:r w:rsidRPr="00404DBF">
              <w:rPr>
                <w:rFonts w:ascii="Arial" w:hAnsi="Arial" w:cs="Arial"/>
                <w:sz w:val="20"/>
                <w:szCs w:val="20"/>
              </w:rPr>
              <w:t xml:space="preserve">11. </w:t>
            </w:r>
            <w:r w:rsidRPr="00404DBF">
              <w:rPr>
                <w:rFonts w:ascii="Arial" w:hAnsi="Arial" w:cs="Arial"/>
                <w:color w:val="FFC000"/>
                <w:sz w:val="20"/>
                <w:szCs w:val="20"/>
              </w:rPr>
              <w:t>Outdoor spaces are used effectively to promote positive relationships and wellbeing. Staff take account of research linking benefits of outdoor</w:t>
            </w:r>
          </w:p>
          <w:p w14:paraId="5DBE1142" w14:textId="77777777" w:rsidR="00404DBF" w:rsidRPr="00404DBF" w:rsidRDefault="00404DBF" w:rsidP="00404DBF">
            <w:pPr>
              <w:rPr>
                <w:rFonts w:ascii="Arial" w:hAnsi="Arial" w:cs="Arial"/>
                <w:color w:val="FFC000"/>
                <w:sz w:val="20"/>
                <w:szCs w:val="20"/>
              </w:rPr>
            </w:pPr>
            <w:r w:rsidRPr="00404DBF">
              <w:rPr>
                <w:rFonts w:ascii="Arial" w:hAnsi="Arial" w:cs="Arial"/>
                <w:color w:val="FFC000"/>
                <w:sz w:val="20"/>
                <w:szCs w:val="20"/>
              </w:rPr>
              <w:t>learning and green space with wellbeing.</w:t>
            </w:r>
          </w:p>
          <w:p w14:paraId="5FA8FF32" w14:textId="77777777" w:rsidR="00404DBF" w:rsidRPr="00404DBF" w:rsidRDefault="00404DBF" w:rsidP="00404DBF">
            <w:pPr>
              <w:rPr>
                <w:rFonts w:ascii="Arial" w:hAnsi="Arial" w:cs="Arial"/>
                <w:i/>
                <w:sz w:val="20"/>
                <w:szCs w:val="20"/>
              </w:rPr>
            </w:pPr>
            <w:r w:rsidRPr="00404DBF">
              <w:rPr>
                <w:rFonts w:ascii="Arial" w:hAnsi="Arial" w:cs="Arial"/>
                <w:i/>
                <w:sz w:val="20"/>
                <w:szCs w:val="20"/>
              </w:rPr>
              <w:t>Outdoor materials bought for all staff and all classes taking part in structured Outdoor Learning sessions with Under the Trees/Outdoor space currently under used by staff/School gardens developed and maintained by pupils and grandparent/trim trails and outside play equipment available for all pupils with playground leaders supporting this/some staff experienced in supporting outdoor play and encouraging others.</w:t>
            </w:r>
          </w:p>
          <w:p w14:paraId="7153026B" w14:textId="77777777" w:rsidR="00404DBF" w:rsidRPr="00404DBF" w:rsidRDefault="00404DBF" w:rsidP="00404DBF">
            <w:pPr>
              <w:rPr>
                <w:rFonts w:ascii="Arial" w:hAnsi="Arial" w:cs="Arial"/>
                <w:i/>
                <w:sz w:val="20"/>
                <w:szCs w:val="20"/>
              </w:rPr>
            </w:pPr>
          </w:p>
          <w:p w14:paraId="1890BA3C" w14:textId="77777777" w:rsidR="00404DBF" w:rsidRPr="00404DBF" w:rsidRDefault="00404DBF" w:rsidP="00404DBF">
            <w:pPr>
              <w:rPr>
                <w:rFonts w:ascii="Arial" w:hAnsi="Arial" w:cs="Arial"/>
                <w:b/>
                <w:sz w:val="20"/>
                <w:szCs w:val="20"/>
              </w:rPr>
            </w:pPr>
          </w:p>
          <w:p w14:paraId="034550EA" w14:textId="77777777" w:rsidR="00404DBF" w:rsidRPr="00404DBF" w:rsidRDefault="00404DBF" w:rsidP="00404DBF">
            <w:pPr>
              <w:rPr>
                <w:rFonts w:ascii="Arial" w:hAnsi="Arial" w:cs="Arial"/>
                <w:b/>
                <w:sz w:val="20"/>
                <w:szCs w:val="20"/>
              </w:rPr>
            </w:pPr>
            <w:r w:rsidRPr="00404DBF">
              <w:rPr>
                <w:rFonts w:ascii="Arial" w:hAnsi="Arial" w:cs="Arial"/>
                <w:b/>
                <w:sz w:val="20"/>
                <w:szCs w:val="20"/>
              </w:rPr>
              <w:t>Next Steps:</w:t>
            </w:r>
          </w:p>
          <w:p w14:paraId="153DCE91" w14:textId="77777777" w:rsidR="00404DBF" w:rsidRPr="00404DBF" w:rsidRDefault="00404DBF" w:rsidP="00B66174">
            <w:pPr>
              <w:numPr>
                <w:ilvl w:val="0"/>
                <w:numId w:val="55"/>
              </w:numPr>
              <w:contextualSpacing/>
              <w:rPr>
                <w:rFonts w:ascii="Arial" w:hAnsi="Arial" w:cs="Arial"/>
                <w:b/>
                <w:sz w:val="20"/>
                <w:szCs w:val="20"/>
              </w:rPr>
            </w:pPr>
            <w:r w:rsidRPr="00404DBF">
              <w:rPr>
                <w:rFonts w:ascii="Arial" w:hAnsi="Arial" w:cs="Arial"/>
                <w:b/>
                <w:sz w:val="20"/>
                <w:szCs w:val="20"/>
              </w:rPr>
              <w:t>Staff to utilise outdoor learning skills taught this year into planning for next.</w:t>
            </w:r>
          </w:p>
          <w:p w14:paraId="7F2A54EF" w14:textId="77777777" w:rsidR="00404DBF" w:rsidRPr="00404DBF" w:rsidRDefault="00404DBF" w:rsidP="00B66174">
            <w:pPr>
              <w:numPr>
                <w:ilvl w:val="0"/>
                <w:numId w:val="55"/>
              </w:numPr>
              <w:contextualSpacing/>
              <w:rPr>
                <w:rFonts w:ascii="Arial" w:hAnsi="Arial" w:cs="Arial"/>
                <w:b/>
                <w:sz w:val="20"/>
                <w:szCs w:val="20"/>
              </w:rPr>
            </w:pPr>
            <w:r w:rsidRPr="00404DBF">
              <w:rPr>
                <w:rFonts w:ascii="Arial" w:hAnsi="Arial" w:cs="Arial"/>
                <w:b/>
                <w:sz w:val="20"/>
                <w:szCs w:val="20"/>
              </w:rPr>
              <w:t>Outdoor Learning sessions to be built weekly into planning through the year.</w:t>
            </w:r>
          </w:p>
          <w:p w14:paraId="160957E0" w14:textId="77777777" w:rsidR="00404DBF" w:rsidRPr="00404DBF" w:rsidRDefault="00404DBF" w:rsidP="00B66174">
            <w:pPr>
              <w:numPr>
                <w:ilvl w:val="0"/>
                <w:numId w:val="55"/>
              </w:numPr>
              <w:contextualSpacing/>
              <w:rPr>
                <w:rFonts w:ascii="Arial" w:hAnsi="Arial" w:cs="Arial"/>
                <w:b/>
                <w:sz w:val="20"/>
                <w:szCs w:val="20"/>
              </w:rPr>
            </w:pPr>
            <w:r w:rsidRPr="00404DBF">
              <w:rPr>
                <w:rFonts w:ascii="Arial" w:hAnsi="Arial" w:cs="Arial"/>
                <w:b/>
                <w:sz w:val="20"/>
                <w:szCs w:val="20"/>
              </w:rPr>
              <w:t>Staff use of new outdoor classroom to promote outdoor learning.</w:t>
            </w:r>
          </w:p>
          <w:p w14:paraId="7F7CFA5F" w14:textId="77777777" w:rsidR="00404DBF" w:rsidRPr="00404DBF" w:rsidRDefault="00404DBF" w:rsidP="00B66174">
            <w:pPr>
              <w:numPr>
                <w:ilvl w:val="0"/>
                <w:numId w:val="55"/>
              </w:numPr>
              <w:contextualSpacing/>
              <w:rPr>
                <w:rFonts w:ascii="Arial" w:hAnsi="Arial" w:cs="Arial"/>
                <w:b/>
                <w:sz w:val="20"/>
                <w:szCs w:val="20"/>
              </w:rPr>
            </w:pPr>
            <w:r w:rsidRPr="00404DBF">
              <w:rPr>
                <w:rFonts w:ascii="Arial" w:hAnsi="Arial" w:cs="Arial"/>
                <w:b/>
                <w:sz w:val="20"/>
                <w:szCs w:val="20"/>
              </w:rPr>
              <w:t>Survey of current playground equipment to remodel some areas to ensure effective for supporting pupils when outside.</w:t>
            </w:r>
          </w:p>
        </w:tc>
      </w:tr>
    </w:tbl>
    <w:p w14:paraId="41373696" w14:textId="6328AE55" w:rsidR="00404DBF" w:rsidRDefault="00404DBF" w:rsidP="00404DBF">
      <w:pPr>
        <w:pStyle w:val="Header"/>
        <w:ind w:left="-851"/>
        <w:rPr>
          <w:b/>
          <w:color w:val="002060"/>
          <w:sz w:val="36"/>
          <w:szCs w:val="36"/>
        </w:rPr>
      </w:pPr>
    </w:p>
    <w:p w14:paraId="2AB4D2B7" w14:textId="7604762B" w:rsidR="00404DBF" w:rsidRDefault="00404DBF" w:rsidP="00404DBF">
      <w:pPr>
        <w:pStyle w:val="Header"/>
        <w:ind w:left="-851"/>
        <w:rPr>
          <w:b/>
          <w:color w:val="002060"/>
          <w:sz w:val="36"/>
          <w:szCs w:val="36"/>
        </w:rPr>
      </w:pPr>
    </w:p>
    <w:p w14:paraId="24363899" w14:textId="4F260B7D" w:rsidR="00404DBF" w:rsidRDefault="00404DBF" w:rsidP="00404DBF">
      <w:pPr>
        <w:pStyle w:val="Header"/>
        <w:ind w:left="-851"/>
        <w:rPr>
          <w:b/>
          <w:color w:val="002060"/>
          <w:sz w:val="36"/>
          <w:szCs w:val="36"/>
        </w:rPr>
      </w:pPr>
    </w:p>
    <w:p w14:paraId="0193A650" w14:textId="185FEDC2" w:rsidR="00404DBF" w:rsidRDefault="00404DBF" w:rsidP="00404DBF">
      <w:pPr>
        <w:pStyle w:val="Header"/>
        <w:ind w:left="-851"/>
        <w:rPr>
          <w:b/>
          <w:color w:val="002060"/>
          <w:sz w:val="36"/>
          <w:szCs w:val="36"/>
        </w:rPr>
      </w:pPr>
    </w:p>
    <w:p w14:paraId="3330E2C7" w14:textId="7578AD37" w:rsidR="00404DBF" w:rsidRDefault="00404DBF" w:rsidP="00404DBF">
      <w:pPr>
        <w:pStyle w:val="Header"/>
        <w:ind w:left="-851"/>
        <w:rPr>
          <w:b/>
          <w:color w:val="002060"/>
          <w:sz w:val="36"/>
          <w:szCs w:val="36"/>
        </w:rPr>
      </w:pPr>
    </w:p>
    <w:p w14:paraId="319A1307" w14:textId="7ED8AEF5" w:rsidR="00404DBF" w:rsidRDefault="00404DBF" w:rsidP="00404DBF">
      <w:pPr>
        <w:pStyle w:val="Header"/>
        <w:ind w:left="-851"/>
        <w:rPr>
          <w:b/>
          <w:color w:val="002060"/>
          <w:sz w:val="36"/>
          <w:szCs w:val="36"/>
        </w:rPr>
      </w:pPr>
    </w:p>
    <w:p w14:paraId="59BCEEC7" w14:textId="40213936" w:rsidR="00404DBF" w:rsidRDefault="00404DBF" w:rsidP="00404DBF">
      <w:pPr>
        <w:pStyle w:val="Header"/>
        <w:ind w:left="-851"/>
        <w:rPr>
          <w:b/>
          <w:color w:val="002060"/>
          <w:sz w:val="36"/>
          <w:szCs w:val="36"/>
        </w:rPr>
      </w:pPr>
    </w:p>
    <w:p w14:paraId="559C9C31" w14:textId="7420D9E4" w:rsidR="00404DBF" w:rsidRDefault="00404DBF" w:rsidP="00404DBF">
      <w:pPr>
        <w:pStyle w:val="Header"/>
        <w:ind w:left="-851"/>
        <w:rPr>
          <w:b/>
          <w:color w:val="002060"/>
          <w:sz w:val="36"/>
          <w:szCs w:val="36"/>
        </w:rPr>
      </w:pPr>
    </w:p>
    <w:p w14:paraId="2B53F4B8" w14:textId="4EDFF81B" w:rsidR="00404DBF" w:rsidRDefault="00404DBF" w:rsidP="00404DBF">
      <w:pPr>
        <w:pStyle w:val="Header"/>
        <w:ind w:left="-851"/>
        <w:rPr>
          <w:b/>
          <w:color w:val="002060"/>
          <w:sz w:val="36"/>
          <w:szCs w:val="36"/>
        </w:rPr>
      </w:pPr>
    </w:p>
    <w:p w14:paraId="013E05AB" w14:textId="436C2D24" w:rsidR="00404DBF" w:rsidRDefault="00404DBF" w:rsidP="00404DBF">
      <w:pPr>
        <w:pStyle w:val="Header"/>
        <w:ind w:left="-851"/>
        <w:rPr>
          <w:b/>
          <w:color w:val="002060"/>
          <w:sz w:val="36"/>
          <w:szCs w:val="36"/>
        </w:rPr>
      </w:pPr>
    </w:p>
    <w:p w14:paraId="280C8484" w14:textId="03447102" w:rsidR="00404DBF" w:rsidRDefault="00404DBF" w:rsidP="00404DBF">
      <w:pPr>
        <w:pStyle w:val="Header"/>
        <w:ind w:left="-851"/>
        <w:rPr>
          <w:b/>
          <w:color w:val="002060"/>
          <w:sz w:val="36"/>
          <w:szCs w:val="36"/>
        </w:rPr>
      </w:pPr>
    </w:p>
    <w:p w14:paraId="73AFFDEA" w14:textId="41ACEFF3" w:rsidR="00404DBF" w:rsidRDefault="00404DBF" w:rsidP="00404DBF">
      <w:pPr>
        <w:pStyle w:val="Header"/>
        <w:ind w:left="-851"/>
        <w:rPr>
          <w:b/>
          <w:color w:val="002060"/>
          <w:sz w:val="36"/>
          <w:szCs w:val="36"/>
        </w:rPr>
      </w:pPr>
    </w:p>
    <w:p w14:paraId="227E0416" w14:textId="576F8C6B" w:rsidR="00404DBF" w:rsidRDefault="00404DBF" w:rsidP="00404DBF">
      <w:pPr>
        <w:pStyle w:val="Header"/>
        <w:ind w:left="-851"/>
        <w:rPr>
          <w:b/>
          <w:color w:val="002060"/>
          <w:sz w:val="36"/>
          <w:szCs w:val="36"/>
        </w:rPr>
      </w:pPr>
    </w:p>
    <w:p w14:paraId="6D6AC933" w14:textId="34B58BAF" w:rsidR="00404DBF" w:rsidRDefault="00404DBF" w:rsidP="00404DBF">
      <w:pPr>
        <w:pStyle w:val="Header"/>
        <w:ind w:left="-851"/>
        <w:rPr>
          <w:b/>
          <w:color w:val="002060"/>
          <w:sz w:val="36"/>
          <w:szCs w:val="36"/>
        </w:rPr>
      </w:pPr>
    </w:p>
    <w:p w14:paraId="33BC909E" w14:textId="6404C148" w:rsidR="00404DBF" w:rsidRDefault="00404DBF" w:rsidP="00404DBF">
      <w:pPr>
        <w:pStyle w:val="Header"/>
        <w:ind w:left="-851"/>
        <w:rPr>
          <w:b/>
          <w:color w:val="002060"/>
          <w:sz w:val="36"/>
          <w:szCs w:val="36"/>
        </w:rPr>
      </w:pPr>
    </w:p>
    <w:p w14:paraId="2577D6BA" w14:textId="017562CF" w:rsidR="00404DBF" w:rsidRDefault="00404DBF" w:rsidP="00404DBF">
      <w:pPr>
        <w:pStyle w:val="Header"/>
        <w:ind w:left="-851"/>
        <w:rPr>
          <w:b/>
          <w:color w:val="002060"/>
          <w:sz w:val="36"/>
          <w:szCs w:val="36"/>
        </w:rPr>
      </w:pPr>
    </w:p>
    <w:p w14:paraId="0F5C4C62" w14:textId="62EB1362" w:rsidR="00404DBF" w:rsidRDefault="00404DBF" w:rsidP="00404DBF">
      <w:pPr>
        <w:pStyle w:val="Header"/>
        <w:ind w:left="-851"/>
        <w:rPr>
          <w:b/>
          <w:color w:val="002060"/>
          <w:sz w:val="36"/>
          <w:szCs w:val="36"/>
        </w:rPr>
      </w:pPr>
    </w:p>
    <w:p w14:paraId="3F950235" w14:textId="77777777" w:rsidR="00244C47" w:rsidRDefault="00244C47" w:rsidP="00404DBF">
      <w:pPr>
        <w:rPr>
          <w:rFonts w:ascii="Arial" w:hAnsi="Arial" w:cs="Arial"/>
          <w:b/>
          <w:sz w:val="24"/>
          <w:szCs w:val="24"/>
          <w:u w:val="single"/>
        </w:rPr>
      </w:pPr>
    </w:p>
    <w:p w14:paraId="3BFE86FF" w14:textId="740ABD75" w:rsidR="00404DBF" w:rsidRPr="00404DBF" w:rsidRDefault="00404DBF" w:rsidP="00404DBF">
      <w:pPr>
        <w:rPr>
          <w:rFonts w:ascii="Arial" w:hAnsi="Arial" w:cs="Arial"/>
          <w:b/>
          <w:sz w:val="24"/>
          <w:szCs w:val="24"/>
          <w:u w:val="single"/>
        </w:rPr>
      </w:pPr>
      <w:r w:rsidRPr="00404DBF">
        <w:rPr>
          <w:rFonts w:ascii="Arial" w:hAnsi="Arial" w:cs="Arial"/>
          <w:b/>
          <w:sz w:val="24"/>
          <w:szCs w:val="24"/>
          <w:u w:val="single"/>
        </w:rPr>
        <w:t>HGIOS 4 Staff Evaluation Session: Tuesday 11</w:t>
      </w:r>
      <w:r w:rsidRPr="00404DBF">
        <w:rPr>
          <w:rFonts w:ascii="Arial" w:hAnsi="Arial" w:cs="Arial"/>
          <w:b/>
          <w:sz w:val="24"/>
          <w:szCs w:val="24"/>
          <w:u w:val="single"/>
          <w:vertAlign w:val="superscript"/>
        </w:rPr>
        <w:t>th</w:t>
      </w:r>
      <w:r w:rsidRPr="00404DBF">
        <w:rPr>
          <w:rFonts w:ascii="Arial" w:hAnsi="Arial" w:cs="Arial"/>
          <w:b/>
          <w:sz w:val="24"/>
          <w:szCs w:val="24"/>
          <w:u w:val="single"/>
        </w:rPr>
        <w:t xml:space="preserve"> May 2021</w:t>
      </w:r>
    </w:p>
    <w:p w14:paraId="2E8DC1ED" w14:textId="77777777" w:rsidR="00404DBF" w:rsidRPr="00404DBF" w:rsidRDefault="00404DBF" w:rsidP="00404DBF">
      <w:pPr>
        <w:rPr>
          <w:rFonts w:ascii="Arial" w:hAnsi="Arial" w:cs="Arial"/>
          <w:b/>
          <w:sz w:val="24"/>
          <w:szCs w:val="24"/>
        </w:rPr>
      </w:pPr>
      <w:r w:rsidRPr="00404DBF">
        <w:rPr>
          <w:rFonts w:ascii="Arial" w:hAnsi="Arial" w:cs="Arial"/>
          <w:sz w:val="24"/>
          <w:szCs w:val="24"/>
        </w:rPr>
        <w:t xml:space="preserve">3.2: Raising Attainment and Achievement – </w:t>
      </w:r>
      <w:r w:rsidRPr="00404DBF">
        <w:rPr>
          <w:rFonts w:ascii="Arial" w:hAnsi="Arial" w:cs="Arial"/>
          <w:b/>
          <w:sz w:val="24"/>
          <w:szCs w:val="24"/>
        </w:rPr>
        <w:t xml:space="preserve">overall grade of Good </w:t>
      </w:r>
      <w:r w:rsidRPr="00404DBF">
        <w:rPr>
          <w:rFonts w:ascii="Arial" w:hAnsi="Arial" w:cs="Arial"/>
          <w:b/>
          <w:sz w:val="24"/>
          <w:szCs w:val="24"/>
        </w:rPr>
        <w:tab/>
      </w:r>
    </w:p>
    <w:p w14:paraId="0F555A0C" w14:textId="77777777" w:rsidR="00404DBF" w:rsidRPr="00404DBF" w:rsidRDefault="00404DBF" w:rsidP="00B66174">
      <w:pPr>
        <w:numPr>
          <w:ilvl w:val="0"/>
          <w:numId w:val="39"/>
        </w:numPr>
        <w:autoSpaceDE w:val="0"/>
        <w:autoSpaceDN w:val="0"/>
        <w:adjustRightInd w:val="0"/>
        <w:spacing w:after="0" w:line="240" w:lineRule="auto"/>
        <w:contextualSpacing/>
        <w:rPr>
          <w:rFonts w:ascii="Arial" w:hAnsi="Arial" w:cs="Arial"/>
          <w:b/>
          <w:color w:val="808080" w:themeColor="background1" w:themeShade="80"/>
          <w:sz w:val="24"/>
          <w:szCs w:val="24"/>
          <w:u w:val="single"/>
        </w:rPr>
      </w:pPr>
      <w:r w:rsidRPr="00404DBF">
        <w:rPr>
          <w:rFonts w:ascii="Arial" w:hAnsi="Arial" w:cs="Arial"/>
          <w:color w:val="808080" w:themeColor="background1" w:themeShade="80"/>
        </w:rPr>
        <w:t xml:space="preserve">Attainment in literacy and numeracy </w:t>
      </w:r>
    </w:p>
    <w:p w14:paraId="586C33A2" w14:textId="77777777" w:rsidR="00404DBF" w:rsidRPr="00404DBF" w:rsidRDefault="00404DBF" w:rsidP="00B66174">
      <w:pPr>
        <w:numPr>
          <w:ilvl w:val="0"/>
          <w:numId w:val="39"/>
        </w:numPr>
        <w:autoSpaceDE w:val="0"/>
        <w:autoSpaceDN w:val="0"/>
        <w:adjustRightInd w:val="0"/>
        <w:spacing w:after="0" w:line="240" w:lineRule="auto"/>
        <w:contextualSpacing/>
        <w:rPr>
          <w:rFonts w:ascii="Arial" w:hAnsi="Arial" w:cs="Arial"/>
          <w:color w:val="808080" w:themeColor="background1" w:themeShade="80"/>
          <w:sz w:val="24"/>
          <w:szCs w:val="24"/>
        </w:rPr>
      </w:pPr>
      <w:r w:rsidRPr="00404DBF">
        <w:rPr>
          <w:rFonts w:ascii="Arial" w:hAnsi="Arial" w:cs="Arial"/>
          <w:color w:val="808080" w:themeColor="background1" w:themeShade="80"/>
          <w:sz w:val="24"/>
          <w:szCs w:val="24"/>
        </w:rPr>
        <w:t>Attainment over time</w:t>
      </w:r>
    </w:p>
    <w:p w14:paraId="4A05AD4F" w14:textId="77777777" w:rsidR="00404DBF" w:rsidRPr="00404DBF" w:rsidRDefault="00404DBF" w:rsidP="00B66174">
      <w:pPr>
        <w:numPr>
          <w:ilvl w:val="0"/>
          <w:numId w:val="39"/>
        </w:numPr>
        <w:contextualSpacing/>
        <w:rPr>
          <w:rFonts w:ascii="Arial" w:hAnsi="Arial" w:cs="Arial"/>
          <w:color w:val="808080" w:themeColor="background1" w:themeShade="80"/>
          <w:sz w:val="24"/>
          <w:szCs w:val="24"/>
        </w:rPr>
      </w:pPr>
      <w:r w:rsidRPr="00404DBF">
        <w:rPr>
          <w:rFonts w:ascii="Arial" w:hAnsi="Arial" w:cs="Arial"/>
          <w:color w:val="808080" w:themeColor="background1" w:themeShade="80"/>
          <w:sz w:val="24"/>
          <w:szCs w:val="24"/>
        </w:rPr>
        <w:t>Overall quality of learner’s achievement</w:t>
      </w:r>
    </w:p>
    <w:p w14:paraId="56D69946" w14:textId="77777777" w:rsidR="00404DBF" w:rsidRPr="00404DBF" w:rsidRDefault="00404DBF" w:rsidP="00B66174">
      <w:pPr>
        <w:numPr>
          <w:ilvl w:val="0"/>
          <w:numId w:val="39"/>
        </w:numPr>
        <w:contextualSpacing/>
        <w:rPr>
          <w:rFonts w:ascii="Arial" w:hAnsi="Arial" w:cs="Arial"/>
          <w:color w:val="808080" w:themeColor="background1" w:themeShade="80"/>
          <w:sz w:val="24"/>
          <w:szCs w:val="24"/>
        </w:rPr>
      </w:pPr>
      <w:r w:rsidRPr="00404DBF">
        <w:rPr>
          <w:rFonts w:ascii="Arial" w:hAnsi="Arial" w:cs="Arial"/>
          <w:color w:val="808080" w:themeColor="background1" w:themeShade="80"/>
          <w:sz w:val="24"/>
          <w:szCs w:val="24"/>
        </w:rPr>
        <w:t>Equity for all learners</w:t>
      </w:r>
    </w:p>
    <w:tbl>
      <w:tblPr>
        <w:tblStyle w:val="TableGrid5"/>
        <w:tblW w:w="0" w:type="auto"/>
        <w:tblLook w:val="04A0" w:firstRow="1" w:lastRow="0" w:firstColumn="1" w:lastColumn="0" w:noHBand="0" w:noVBand="1"/>
      </w:tblPr>
      <w:tblGrid>
        <w:gridCol w:w="4957"/>
        <w:gridCol w:w="141"/>
        <w:gridCol w:w="284"/>
        <w:gridCol w:w="4536"/>
        <w:gridCol w:w="142"/>
        <w:gridCol w:w="425"/>
        <w:gridCol w:w="3463"/>
      </w:tblGrid>
      <w:tr w:rsidR="00404DBF" w:rsidRPr="00404DBF" w14:paraId="072113E5" w14:textId="77777777" w:rsidTr="00404DBF">
        <w:trPr>
          <w:trHeight w:val="1141"/>
        </w:trPr>
        <w:tc>
          <w:tcPr>
            <w:tcW w:w="4957" w:type="dxa"/>
          </w:tcPr>
          <w:p w14:paraId="01C2E9A6" w14:textId="77777777" w:rsidR="00404DBF" w:rsidRPr="00404DBF" w:rsidRDefault="00404DBF" w:rsidP="00B66174">
            <w:pPr>
              <w:numPr>
                <w:ilvl w:val="0"/>
                <w:numId w:val="56"/>
              </w:numPr>
              <w:autoSpaceDE w:val="0"/>
              <w:autoSpaceDN w:val="0"/>
              <w:adjustRightInd w:val="0"/>
              <w:contextualSpacing/>
              <w:rPr>
                <w:rFonts w:ascii="Arial" w:hAnsi="Arial" w:cs="Arial"/>
                <w:color w:val="FFC000"/>
              </w:rPr>
            </w:pPr>
            <w:r w:rsidRPr="00404DBF">
              <w:rPr>
                <w:rFonts w:ascii="Arial" w:hAnsi="Arial" w:cs="Arial"/>
                <w:color w:val="FFC000"/>
              </w:rPr>
              <w:t>Almost all children and young people are attaining appropriate levels and a few have exceeded these.</w:t>
            </w:r>
          </w:p>
          <w:p w14:paraId="2D8A4944" w14:textId="77777777" w:rsidR="00404DBF" w:rsidRPr="00404DBF" w:rsidRDefault="00404DBF" w:rsidP="00404DBF">
            <w:pPr>
              <w:autoSpaceDE w:val="0"/>
              <w:autoSpaceDN w:val="0"/>
              <w:adjustRightInd w:val="0"/>
              <w:rPr>
                <w:rFonts w:ascii="Arial" w:hAnsi="Arial" w:cs="Arial"/>
                <w:i/>
                <w:sz w:val="20"/>
                <w:szCs w:val="20"/>
              </w:rPr>
            </w:pPr>
            <w:r w:rsidRPr="00404DBF">
              <w:rPr>
                <w:rFonts w:ascii="Arial" w:hAnsi="Arial" w:cs="Arial"/>
                <w:i/>
                <w:sz w:val="20"/>
                <w:szCs w:val="20"/>
              </w:rPr>
              <w:t xml:space="preserve">P1 CfE levels in Literacy have steadily risen over the last 4 years/P4 CfE levels in Literacy have also steadily risen with dips in certain years from specific cohorts/P7 CfE levels in Literacy are mixed, Reading levels are generally rising, Writing and L&amp;T have risen, Numeracy has fallen/this session’s SNSA results in P4 and P7 are poorer than last session – although this is following lockdown -  P7 results are higher than LA and neighbourhood schools in P7 reading and numeracy/P4 writing and numeracy are considerably poorer. </w:t>
            </w:r>
          </w:p>
          <w:p w14:paraId="2D2985E1" w14:textId="77777777" w:rsidR="00404DBF" w:rsidRPr="00404DBF" w:rsidRDefault="00404DBF" w:rsidP="00404DBF">
            <w:pPr>
              <w:autoSpaceDE w:val="0"/>
              <w:autoSpaceDN w:val="0"/>
              <w:adjustRightInd w:val="0"/>
              <w:rPr>
                <w:rFonts w:ascii="Arial" w:hAnsi="Arial" w:cs="Arial"/>
                <w:i/>
                <w:sz w:val="20"/>
                <w:szCs w:val="20"/>
              </w:rPr>
            </w:pPr>
          </w:p>
          <w:p w14:paraId="2D01E0DB" w14:textId="77777777" w:rsidR="00404DBF" w:rsidRPr="00404DBF" w:rsidRDefault="00404DBF" w:rsidP="00404DBF">
            <w:pPr>
              <w:autoSpaceDE w:val="0"/>
              <w:autoSpaceDN w:val="0"/>
              <w:adjustRightInd w:val="0"/>
              <w:rPr>
                <w:rFonts w:ascii="Arial" w:hAnsi="Arial" w:cs="Arial"/>
                <w:b/>
                <w:sz w:val="20"/>
                <w:szCs w:val="20"/>
              </w:rPr>
            </w:pPr>
            <w:r w:rsidRPr="00404DBF">
              <w:rPr>
                <w:rFonts w:ascii="Arial" w:hAnsi="Arial" w:cs="Arial"/>
                <w:b/>
                <w:sz w:val="20"/>
                <w:szCs w:val="20"/>
              </w:rPr>
              <w:t>Next Steps:</w:t>
            </w:r>
          </w:p>
          <w:p w14:paraId="3C1BFC6A" w14:textId="77777777" w:rsidR="00404DBF" w:rsidRPr="00404DBF" w:rsidRDefault="00404DBF" w:rsidP="00B66174">
            <w:pPr>
              <w:numPr>
                <w:ilvl w:val="0"/>
                <w:numId w:val="57"/>
              </w:numPr>
              <w:autoSpaceDE w:val="0"/>
              <w:autoSpaceDN w:val="0"/>
              <w:adjustRightInd w:val="0"/>
              <w:contextualSpacing/>
              <w:rPr>
                <w:rFonts w:ascii="Arial" w:hAnsi="Arial" w:cs="Arial"/>
                <w:b/>
                <w:sz w:val="20"/>
                <w:szCs w:val="20"/>
              </w:rPr>
            </w:pPr>
            <w:r w:rsidRPr="00404DBF">
              <w:rPr>
                <w:rFonts w:ascii="Arial" w:hAnsi="Arial" w:cs="Arial"/>
                <w:b/>
                <w:sz w:val="20"/>
                <w:szCs w:val="20"/>
              </w:rPr>
              <w:t>SIP reflects improvements in Numeracy, Reading and Writing for session 2021-2022</w:t>
            </w:r>
          </w:p>
          <w:p w14:paraId="18AF3398" w14:textId="77777777" w:rsidR="00404DBF" w:rsidRPr="00404DBF" w:rsidRDefault="00404DBF" w:rsidP="00404DBF">
            <w:pPr>
              <w:autoSpaceDE w:val="0"/>
              <w:autoSpaceDN w:val="0"/>
              <w:adjustRightInd w:val="0"/>
              <w:rPr>
                <w:rFonts w:ascii="Arial" w:hAnsi="Arial" w:cs="Arial"/>
                <w:i/>
                <w:sz w:val="20"/>
                <w:szCs w:val="20"/>
              </w:rPr>
            </w:pPr>
          </w:p>
        </w:tc>
        <w:tc>
          <w:tcPr>
            <w:tcW w:w="4961" w:type="dxa"/>
            <w:gridSpan w:val="3"/>
          </w:tcPr>
          <w:p w14:paraId="145B13D5" w14:textId="77777777" w:rsidR="00404DBF" w:rsidRPr="00404DBF" w:rsidRDefault="00404DBF" w:rsidP="00B66174">
            <w:pPr>
              <w:numPr>
                <w:ilvl w:val="0"/>
                <w:numId w:val="56"/>
              </w:numPr>
              <w:autoSpaceDE w:val="0"/>
              <w:autoSpaceDN w:val="0"/>
              <w:adjustRightInd w:val="0"/>
              <w:contextualSpacing/>
              <w:rPr>
                <w:rFonts w:ascii="Arial" w:hAnsi="Arial" w:cs="Arial"/>
                <w:color w:val="00B050"/>
              </w:rPr>
            </w:pPr>
            <w:r w:rsidRPr="00404DBF">
              <w:rPr>
                <w:rFonts w:ascii="Arial" w:hAnsi="Arial" w:cs="Arial"/>
                <w:color w:val="00B050"/>
              </w:rPr>
              <w:t>Attainment levels in literacy and numeracy are a central feature of the school’s priorities for improvement and are raising attainment</w:t>
            </w:r>
          </w:p>
          <w:p w14:paraId="05147C0B" w14:textId="77777777" w:rsidR="00404DBF" w:rsidRPr="00404DBF" w:rsidRDefault="00404DBF" w:rsidP="00404DBF">
            <w:pPr>
              <w:autoSpaceDE w:val="0"/>
              <w:autoSpaceDN w:val="0"/>
              <w:adjustRightInd w:val="0"/>
              <w:rPr>
                <w:rFonts w:ascii="Arial" w:hAnsi="Arial" w:cs="Arial"/>
                <w:i/>
                <w:sz w:val="20"/>
                <w:szCs w:val="20"/>
              </w:rPr>
            </w:pPr>
            <w:r w:rsidRPr="00404DBF">
              <w:rPr>
                <w:rFonts w:ascii="Arial" w:hAnsi="Arial" w:cs="Arial"/>
                <w:i/>
                <w:sz w:val="20"/>
                <w:szCs w:val="20"/>
              </w:rPr>
              <w:t>Literacy and Numeracy key SIP priorities and focus of RACI groups/New numeracy assessments built into planners/Writing focus for new session with staff CPD recently delivered and discussions on agreement taking forward.</w:t>
            </w:r>
          </w:p>
          <w:p w14:paraId="7DE7652B" w14:textId="77777777" w:rsidR="00404DBF" w:rsidRPr="00404DBF" w:rsidRDefault="00404DBF" w:rsidP="00404DBF">
            <w:pPr>
              <w:autoSpaceDE w:val="0"/>
              <w:autoSpaceDN w:val="0"/>
              <w:adjustRightInd w:val="0"/>
              <w:rPr>
                <w:rFonts w:ascii="Arial" w:hAnsi="Arial" w:cs="Arial"/>
                <w:i/>
                <w:sz w:val="20"/>
                <w:szCs w:val="20"/>
              </w:rPr>
            </w:pPr>
          </w:p>
          <w:p w14:paraId="31212526" w14:textId="77777777" w:rsidR="00404DBF" w:rsidRPr="00404DBF" w:rsidRDefault="00404DBF" w:rsidP="00404DBF">
            <w:pPr>
              <w:autoSpaceDE w:val="0"/>
              <w:autoSpaceDN w:val="0"/>
              <w:adjustRightInd w:val="0"/>
              <w:rPr>
                <w:rFonts w:ascii="Arial" w:hAnsi="Arial" w:cs="Arial"/>
                <w:b/>
                <w:sz w:val="20"/>
                <w:szCs w:val="20"/>
              </w:rPr>
            </w:pPr>
            <w:r w:rsidRPr="00404DBF">
              <w:rPr>
                <w:rFonts w:ascii="Arial" w:hAnsi="Arial" w:cs="Arial"/>
                <w:b/>
                <w:sz w:val="20"/>
                <w:szCs w:val="20"/>
              </w:rPr>
              <w:t>Next Steps:</w:t>
            </w:r>
          </w:p>
          <w:p w14:paraId="5F9AE677" w14:textId="77777777" w:rsidR="00404DBF" w:rsidRPr="00404DBF" w:rsidRDefault="00404DBF" w:rsidP="00B66174">
            <w:pPr>
              <w:numPr>
                <w:ilvl w:val="0"/>
                <w:numId w:val="57"/>
              </w:numPr>
              <w:autoSpaceDE w:val="0"/>
              <w:autoSpaceDN w:val="0"/>
              <w:adjustRightInd w:val="0"/>
              <w:contextualSpacing/>
              <w:rPr>
                <w:rFonts w:ascii="Arial" w:hAnsi="Arial" w:cs="Arial"/>
                <w:b/>
                <w:sz w:val="20"/>
                <w:szCs w:val="20"/>
              </w:rPr>
            </w:pPr>
            <w:r w:rsidRPr="00404DBF">
              <w:rPr>
                <w:rFonts w:ascii="Arial" w:hAnsi="Arial" w:cs="Arial"/>
                <w:b/>
                <w:sz w:val="20"/>
                <w:szCs w:val="20"/>
              </w:rPr>
              <w:t xml:space="preserve">Embed new planners </w:t>
            </w:r>
          </w:p>
          <w:p w14:paraId="54883DE5" w14:textId="77777777" w:rsidR="00404DBF" w:rsidRPr="00404DBF" w:rsidRDefault="00404DBF" w:rsidP="00B66174">
            <w:pPr>
              <w:numPr>
                <w:ilvl w:val="0"/>
                <w:numId w:val="57"/>
              </w:numPr>
              <w:autoSpaceDE w:val="0"/>
              <w:autoSpaceDN w:val="0"/>
              <w:adjustRightInd w:val="0"/>
              <w:contextualSpacing/>
              <w:rPr>
                <w:rFonts w:ascii="Arial" w:hAnsi="Arial" w:cs="Arial"/>
                <w:b/>
                <w:sz w:val="20"/>
                <w:szCs w:val="20"/>
              </w:rPr>
            </w:pPr>
            <w:r w:rsidRPr="00404DBF">
              <w:rPr>
                <w:rFonts w:ascii="Arial" w:hAnsi="Arial" w:cs="Arial"/>
                <w:b/>
                <w:sz w:val="20"/>
                <w:szCs w:val="20"/>
              </w:rPr>
              <w:t>Stage and whole school moderation built into new session calendar.</w:t>
            </w:r>
          </w:p>
          <w:p w14:paraId="09BB4BCB" w14:textId="77777777" w:rsidR="00404DBF" w:rsidRPr="00404DBF" w:rsidRDefault="00404DBF" w:rsidP="00404DBF">
            <w:pPr>
              <w:autoSpaceDE w:val="0"/>
              <w:autoSpaceDN w:val="0"/>
              <w:adjustRightInd w:val="0"/>
              <w:ind w:left="360"/>
              <w:rPr>
                <w:rFonts w:ascii="Arial" w:hAnsi="Arial" w:cs="Arial"/>
                <w:b/>
                <w:sz w:val="24"/>
                <w:szCs w:val="24"/>
                <w:u w:val="single"/>
              </w:rPr>
            </w:pPr>
          </w:p>
          <w:p w14:paraId="715756CD" w14:textId="77777777" w:rsidR="00404DBF" w:rsidRPr="00404DBF" w:rsidRDefault="00404DBF" w:rsidP="00404DBF">
            <w:pPr>
              <w:autoSpaceDE w:val="0"/>
              <w:autoSpaceDN w:val="0"/>
              <w:adjustRightInd w:val="0"/>
              <w:ind w:left="360"/>
              <w:rPr>
                <w:rFonts w:ascii="Arial" w:hAnsi="Arial" w:cs="Arial"/>
                <w:b/>
                <w:sz w:val="24"/>
                <w:szCs w:val="24"/>
                <w:u w:val="single"/>
              </w:rPr>
            </w:pPr>
            <w:r w:rsidRPr="00404DBF">
              <w:rPr>
                <w:rFonts w:ascii="Arial" w:hAnsi="Arial" w:cs="Arial"/>
                <w:color w:val="00B050"/>
              </w:rPr>
              <w:t>.</w:t>
            </w:r>
          </w:p>
        </w:tc>
        <w:tc>
          <w:tcPr>
            <w:tcW w:w="4030" w:type="dxa"/>
            <w:gridSpan w:val="3"/>
          </w:tcPr>
          <w:p w14:paraId="3EA9EF2F" w14:textId="77777777" w:rsidR="00404DBF" w:rsidRPr="00404DBF" w:rsidRDefault="00404DBF" w:rsidP="00B66174">
            <w:pPr>
              <w:numPr>
                <w:ilvl w:val="0"/>
                <w:numId w:val="56"/>
              </w:numPr>
              <w:autoSpaceDE w:val="0"/>
              <w:autoSpaceDN w:val="0"/>
              <w:adjustRightInd w:val="0"/>
              <w:contextualSpacing/>
              <w:rPr>
                <w:rFonts w:ascii="Arial" w:hAnsi="Arial" w:cs="Arial"/>
                <w:color w:val="FFC000"/>
              </w:rPr>
            </w:pPr>
            <w:r w:rsidRPr="00404DBF">
              <w:rPr>
                <w:rFonts w:ascii="Arial" w:hAnsi="Arial" w:cs="Arial"/>
                <w:color w:val="FFC000"/>
              </w:rPr>
              <w:t>Very good progress is demonstrated through robust tracking of attainment over time in all curriculum areas and at all stages.</w:t>
            </w:r>
          </w:p>
          <w:p w14:paraId="1849A988" w14:textId="77777777" w:rsidR="00404DBF" w:rsidRPr="00404DBF" w:rsidRDefault="00404DBF" w:rsidP="00404DBF">
            <w:pPr>
              <w:autoSpaceDE w:val="0"/>
              <w:autoSpaceDN w:val="0"/>
              <w:adjustRightInd w:val="0"/>
              <w:rPr>
                <w:rFonts w:ascii="Arial" w:hAnsi="Arial" w:cs="Arial"/>
                <w:i/>
                <w:color w:val="000000" w:themeColor="text1"/>
                <w:sz w:val="20"/>
                <w:szCs w:val="20"/>
              </w:rPr>
            </w:pPr>
            <w:r w:rsidRPr="00404DBF">
              <w:rPr>
                <w:rFonts w:ascii="Arial" w:hAnsi="Arial" w:cs="Arial"/>
                <w:i/>
                <w:color w:val="000000" w:themeColor="text1"/>
                <w:sz w:val="20"/>
                <w:szCs w:val="20"/>
              </w:rPr>
              <w:t>All staff trained on use of new tracking format and using for attainment meetings/Attainment meetings built into QA calendar with dialogue focused on improvement, specific cohorts and support provided/only literacy and numeracy currently tracked formally with other curricular areas tracked through teacher planning/wider achievements tracked and linked into activities offered for all pupils.</w:t>
            </w:r>
          </w:p>
          <w:p w14:paraId="5CF97682" w14:textId="77777777" w:rsidR="00404DBF" w:rsidRPr="00404DBF" w:rsidRDefault="00404DBF" w:rsidP="00404DBF">
            <w:pPr>
              <w:autoSpaceDE w:val="0"/>
              <w:autoSpaceDN w:val="0"/>
              <w:adjustRightInd w:val="0"/>
              <w:ind w:left="360"/>
              <w:rPr>
                <w:rFonts w:ascii="Arial" w:hAnsi="Arial" w:cs="Arial"/>
                <w:color w:val="FFC000"/>
                <w:sz w:val="20"/>
                <w:szCs w:val="20"/>
              </w:rPr>
            </w:pPr>
          </w:p>
          <w:p w14:paraId="69444A97" w14:textId="77777777" w:rsidR="00404DBF" w:rsidRPr="00404DBF" w:rsidRDefault="00404DBF" w:rsidP="00404DBF">
            <w:pPr>
              <w:autoSpaceDE w:val="0"/>
              <w:autoSpaceDN w:val="0"/>
              <w:adjustRightInd w:val="0"/>
              <w:rPr>
                <w:rFonts w:ascii="Arial" w:hAnsi="Arial" w:cs="Arial"/>
                <w:color w:val="FFC000"/>
              </w:rPr>
            </w:pPr>
          </w:p>
          <w:p w14:paraId="7BEE7C3C" w14:textId="77777777" w:rsidR="00404DBF" w:rsidRPr="00404DBF" w:rsidRDefault="00404DBF" w:rsidP="00404DBF">
            <w:pPr>
              <w:autoSpaceDE w:val="0"/>
              <w:autoSpaceDN w:val="0"/>
              <w:adjustRightInd w:val="0"/>
              <w:rPr>
                <w:rFonts w:ascii="Arial" w:hAnsi="Arial" w:cs="Arial"/>
                <w:b/>
                <w:sz w:val="24"/>
                <w:szCs w:val="24"/>
                <w:u w:val="single"/>
              </w:rPr>
            </w:pPr>
          </w:p>
        </w:tc>
      </w:tr>
      <w:tr w:rsidR="00404DBF" w:rsidRPr="00404DBF" w14:paraId="4779161D" w14:textId="77777777" w:rsidTr="00404DBF">
        <w:tc>
          <w:tcPr>
            <w:tcW w:w="5382" w:type="dxa"/>
            <w:gridSpan w:val="3"/>
          </w:tcPr>
          <w:p w14:paraId="1B04E2AE" w14:textId="77777777" w:rsidR="00404DBF" w:rsidRPr="00404DBF" w:rsidRDefault="00404DBF" w:rsidP="00B66174">
            <w:pPr>
              <w:numPr>
                <w:ilvl w:val="0"/>
                <w:numId w:val="56"/>
              </w:numPr>
              <w:autoSpaceDE w:val="0"/>
              <w:autoSpaceDN w:val="0"/>
              <w:adjustRightInd w:val="0"/>
              <w:contextualSpacing/>
              <w:rPr>
                <w:rFonts w:ascii="Arial" w:hAnsi="Arial" w:cs="Arial"/>
                <w:color w:val="FFC000"/>
              </w:rPr>
            </w:pPr>
            <w:r w:rsidRPr="00404DBF">
              <w:rPr>
                <w:rFonts w:ascii="Arial" w:hAnsi="Arial" w:cs="Arial"/>
                <w:color w:val="FFC000"/>
              </w:rPr>
              <w:t>The school’s data demonstrates our current learners are making very good progress.</w:t>
            </w:r>
          </w:p>
          <w:p w14:paraId="2578E050" w14:textId="77777777" w:rsidR="00404DBF" w:rsidRPr="00404DBF" w:rsidRDefault="00404DBF" w:rsidP="00404DBF">
            <w:pPr>
              <w:autoSpaceDE w:val="0"/>
              <w:autoSpaceDN w:val="0"/>
              <w:adjustRightInd w:val="0"/>
              <w:rPr>
                <w:rFonts w:ascii="Arial" w:hAnsi="Arial" w:cs="Arial"/>
                <w:i/>
                <w:sz w:val="20"/>
                <w:szCs w:val="20"/>
              </w:rPr>
            </w:pPr>
            <w:r w:rsidRPr="00404DBF">
              <w:rPr>
                <w:rFonts w:ascii="Arial" w:hAnsi="Arial" w:cs="Arial"/>
                <w:i/>
                <w:sz w:val="20"/>
                <w:szCs w:val="20"/>
              </w:rPr>
              <w:t>See no 1</w:t>
            </w:r>
          </w:p>
          <w:p w14:paraId="29423242" w14:textId="77777777" w:rsidR="00404DBF" w:rsidRPr="00404DBF" w:rsidRDefault="00404DBF" w:rsidP="00404DBF">
            <w:pPr>
              <w:autoSpaceDE w:val="0"/>
              <w:autoSpaceDN w:val="0"/>
              <w:adjustRightInd w:val="0"/>
              <w:rPr>
                <w:rFonts w:ascii="Arial" w:hAnsi="Arial" w:cs="Arial"/>
                <w:i/>
                <w:sz w:val="20"/>
                <w:szCs w:val="20"/>
              </w:rPr>
            </w:pPr>
          </w:p>
        </w:tc>
        <w:tc>
          <w:tcPr>
            <w:tcW w:w="5103" w:type="dxa"/>
            <w:gridSpan w:val="3"/>
          </w:tcPr>
          <w:p w14:paraId="6B8ED59B" w14:textId="77777777" w:rsidR="00404DBF" w:rsidRPr="00404DBF" w:rsidRDefault="00404DBF" w:rsidP="00B66174">
            <w:pPr>
              <w:numPr>
                <w:ilvl w:val="0"/>
                <w:numId w:val="56"/>
              </w:numPr>
              <w:contextualSpacing/>
              <w:rPr>
                <w:rFonts w:ascii="Arial" w:hAnsi="Arial" w:cs="Arial"/>
                <w:color w:val="00B050"/>
              </w:rPr>
            </w:pPr>
            <w:r w:rsidRPr="00404DBF">
              <w:rPr>
                <w:rFonts w:ascii="Arial" w:hAnsi="Arial" w:cs="Arial"/>
                <w:color w:val="00B050"/>
              </w:rPr>
              <w:t>Confident teacher judgements together with benchmarking and an appropriate range of assessments are leading to improvements in attainment</w:t>
            </w:r>
          </w:p>
          <w:p w14:paraId="61A58E06" w14:textId="77777777" w:rsidR="00404DBF" w:rsidRPr="00404DBF" w:rsidRDefault="00404DBF" w:rsidP="00404DBF">
            <w:pPr>
              <w:rPr>
                <w:rFonts w:ascii="Arial" w:hAnsi="Arial" w:cs="Arial"/>
                <w:i/>
                <w:sz w:val="20"/>
                <w:szCs w:val="20"/>
              </w:rPr>
            </w:pPr>
            <w:r w:rsidRPr="00404DBF">
              <w:rPr>
                <w:rFonts w:ascii="Arial" w:hAnsi="Arial" w:cs="Arial"/>
                <w:i/>
                <w:sz w:val="20"/>
                <w:szCs w:val="20"/>
              </w:rPr>
              <w:t>Assessment policy and guidelines used by all staff to ensure a consistent approach to assessment across all stages/benchmarks and progression pathways are incorporated into planning/consistent use of specific assessments across all stages with recent review of Bug Club assessments to ensure all children assessed at correct levels.</w:t>
            </w:r>
          </w:p>
          <w:p w14:paraId="2746599E" w14:textId="77777777" w:rsidR="00404DBF" w:rsidRPr="00404DBF" w:rsidRDefault="00404DBF" w:rsidP="00404DBF">
            <w:pPr>
              <w:rPr>
                <w:rFonts w:ascii="Arial" w:hAnsi="Arial" w:cs="Arial"/>
                <w:i/>
                <w:sz w:val="20"/>
                <w:szCs w:val="20"/>
              </w:rPr>
            </w:pPr>
          </w:p>
          <w:p w14:paraId="50E8C948" w14:textId="77777777" w:rsidR="00404DBF" w:rsidRPr="00404DBF" w:rsidRDefault="00404DBF" w:rsidP="00404DBF">
            <w:pPr>
              <w:rPr>
                <w:rFonts w:ascii="Arial" w:hAnsi="Arial" w:cs="Arial"/>
                <w:b/>
                <w:sz w:val="20"/>
                <w:szCs w:val="20"/>
              </w:rPr>
            </w:pPr>
            <w:r w:rsidRPr="00404DBF">
              <w:rPr>
                <w:rFonts w:ascii="Arial" w:hAnsi="Arial" w:cs="Arial"/>
                <w:b/>
                <w:sz w:val="20"/>
                <w:szCs w:val="20"/>
              </w:rPr>
              <w:t>Next Steps:</w:t>
            </w:r>
          </w:p>
          <w:p w14:paraId="0D7EA28E" w14:textId="77777777" w:rsidR="00404DBF" w:rsidRPr="00404DBF" w:rsidRDefault="00404DBF" w:rsidP="00404DBF">
            <w:pPr>
              <w:rPr>
                <w:rFonts w:ascii="Arial" w:hAnsi="Arial" w:cs="Arial"/>
                <w:b/>
                <w:sz w:val="20"/>
                <w:szCs w:val="20"/>
              </w:rPr>
            </w:pPr>
            <w:r w:rsidRPr="00404DBF">
              <w:rPr>
                <w:rFonts w:ascii="Arial" w:hAnsi="Arial" w:cs="Arial"/>
                <w:b/>
                <w:sz w:val="20"/>
                <w:szCs w:val="20"/>
              </w:rPr>
              <w:t xml:space="preserve">Planned moderation </w:t>
            </w:r>
          </w:p>
          <w:p w14:paraId="4E2EDB6E" w14:textId="77777777" w:rsidR="00404DBF" w:rsidRPr="00404DBF" w:rsidRDefault="00404DBF" w:rsidP="00404DBF">
            <w:pPr>
              <w:rPr>
                <w:rFonts w:ascii="Arial" w:hAnsi="Arial" w:cs="Arial"/>
                <w:color w:val="00B050"/>
              </w:rPr>
            </w:pPr>
          </w:p>
          <w:p w14:paraId="76A4ED7D" w14:textId="77777777" w:rsidR="00404DBF" w:rsidRPr="00404DBF" w:rsidRDefault="00404DBF" w:rsidP="00404DBF">
            <w:pPr>
              <w:rPr>
                <w:rFonts w:ascii="Arial" w:hAnsi="Arial" w:cs="Arial"/>
                <w:b/>
                <w:i/>
                <w:sz w:val="24"/>
                <w:szCs w:val="24"/>
                <w:u w:val="single"/>
              </w:rPr>
            </w:pPr>
          </w:p>
        </w:tc>
        <w:tc>
          <w:tcPr>
            <w:tcW w:w="3463" w:type="dxa"/>
          </w:tcPr>
          <w:p w14:paraId="3037CF25" w14:textId="77777777" w:rsidR="00404DBF" w:rsidRPr="00404DBF" w:rsidRDefault="00404DBF" w:rsidP="00B66174">
            <w:pPr>
              <w:numPr>
                <w:ilvl w:val="0"/>
                <w:numId w:val="56"/>
              </w:numPr>
              <w:autoSpaceDE w:val="0"/>
              <w:autoSpaceDN w:val="0"/>
              <w:adjustRightInd w:val="0"/>
              <w:contextualSpacing/>
              <w:rPr>
                <w:rFonts w:ascii="Arial" w:hAnsi="Arial" w:cs="Arial"/>
                <w:color w:val="FFC000"/>
              </w:rPr>
            </w:pPr>
            <w:r w:rsidRPr="00404DBF">
              <w:rPr>
                <w:rFonts w:ascii="Arial" w:hAnsi="Arial" w:cs="Arial"/>
                <w:color w:val="FFC000"/>
              </w:rPr>
              <w:t>All young people are successful in moving on to a sustained positive destination on leaving school.</w:t>
            </w:r>
          </w:p>
          <w:p w14:paraId="6812864C" w14:textId="77777777" w:rsidR="00404DBF" w:rsidRPr="00404DBF" w:rsidRDefault="00404DBF" w:rsidP="00404DBF">
            <w:pPr>
              <w:autoSpaceDE w:val="0"/>
              <w:autoSpaceDN w:val="0"/>
              <w:adjustRightInd w:val="0"/>
              <w:rPr>
                <w:rFonts w:ascii="Arial" w:hAnsi="Arial" w:cs="Arial"/>
                <w:i/>
                <w:sz w:val="20"/>
                <w:szCs w:val="20"/>
              </w:rPr>
            </w:pPr>
            <w:r w:rsidRPr="00404DBF">
              <w:rPr>
                <w:rFonts w:ascii="Arial" w:hAnsi="Arial" w:cs="Arial"/>
                <w:i/>
                <w:sz w:val="20"/>
                <w:szCs w:val="20"/>
              </w:rPr>
              <w:t>Enhanced HS transitions for our most vulnerable pupils/high expectations of all pupils/our curriculum offer included a wide range of experiences to support learners gaining transferrable skills to support life learning: Bikeability, Cooking and kitchen skills, John Muir Award, Growing and Planting/focused transitions between all classes and sharing of specific information with enhanced transitions across school for those children who need it/strong cluster ties and sharing of information across schools.</w:t>
            </w:r>
          </w:p>
          <w:p w14:paraId="29B6F2DE" w14:textId="77777777" w:rsidR="00404DBF" w:rsidRPr="00404DBF" w:rsidRDefault="00404DBF" w:rsidP="00404DBF">
            <w:pPr>
              <w:autoSpaceDE w:val="0"/>
              <w:autoSpaceDN w:val="0"/>
              <w:adjustRightInd w:val="0"/>
              <w:rPr>
                <w:rFonts w:ascii="Arial" w:hAnsi="Arial" w:cs="Arial"/>
                <w:i/>
                <w:sz w:val="20"/>
                <w:szCs w:val="20"/>
              </w:rPr>
            </w:pPr>
          </w:p>
          <w:p w14:paraId="6A8FFFA5" w14:textId="77777777" w:rsidR="00404DBF" w:rsidRPr="00404DBF" w:rsidRDefault="00404DBF" w:rsidP="00404DBF">
            <w:pPr>
              <w:autoSpaceDE w:val="0"/>
              <w:autoSpaceDN w:val="0"/>
              <w:adjustRightInd w:val="0"/>
              <w:rPr>
                <w:rFonts w:ascii="Arial" w:hAnsi="Arial" w:cs="Arial"/>
                <w:b/>
                <w:sz w:val="20"/>
                <w:szCs w:val="20"/>
              </w:rPr>
            </w:pPr>
            <w:r w:rsidRPr="00404DBF">
              <w:rPr>
                <w:rFonts w:ascii="Arial" w:hAnsi="Arial" w:cs="Arial"/>
                <w:b/>
                <w:sz w:val="20"/>
                <w:szCs w:val="20"/>
              </w:rPr>
              <w:t>Next steps:</w:t>
            </w:r>
          </w:p>
          <w:p w14:paraId="314F4458" w14:textId="77777777" w:rsidR="00404DBF" w:rsidRPr="00404DBF" w:rsidRDefault="00404DBF" w:rsidP="00404DBF">
            <w:pPr>
              <w:autoSpaceDE w:val="0"/>
              <w:autoSpaceDN w:val="0"/>
              <w:adjustRightInd w:val="0"/>
              <w:rPr>
                <w:rFonts w:ascii="Arial" w:hAnsi="Arial" w:cs="Arial"/>
                <w:b/>
                <w:sz w:val="20"/>
                <w:szCs w:val="20"/>
              </w:rPr>
            </w:pPr>
            <w:r w:rsidRPr="00404DBF">
              <w:rPr>
                <w:rFonts w:ascii="Arial" w:hAnsi="Arial" w:cs="Arial"/>
                <w:b/>
                <w:sz w:val="20"/>
                <w:szCs w:val="20"/>
              </w:rPr>
              <w:t>Further development of our SQA Award scheme.</w:t>
            </w:r>
          </w:p>
          <w:p w14:paraId="48FDB0EB" w14:textId="77777777" w:rsidR="00404DBF" w:rsidRPr="00404DBF" w:rsidRDefault="00404DBF" w:rsidP="00404DBF">
            <w:pPr>
              <w:autoSpaceDE w:val="0"/>
              <w:autoSpaceDN w:val="0"/>
              <w:adjustRightInd w:val="0"/>
              <w:rPr>
                <w:rFonts w:ascii="Arial" w:hAnsi="Arial" w:cs="Arial"/>
                <w:b/>
                <w:sz w:val="20"/>
                <w:szCs w:val="20"/>
              </w:rPr>
            </w:pPr>
          </w:p>
        </w:tc>
      </w:tr>
      <w:tr w:rsidR="00404DBF" w:rsidRPr="00404DBF" w14:paraId="56AF1D7A" w14:textId="77777777" w:rsidTr="00404DBF">
        <w:tc>
          <w:tcPr>
            <w:tcW w:w="5098" w:type="dxa"/>
            <w:gridSpan w:val="2"/>
          </w:tcPr>
          <w:p w14:paraId="0B524236" w14:textId="77777777" w:rsidR="00404DBF" w:rsidRPr="00404DBF" w:rsidRDefault="00404DBF" w:rsidP="00B66174">
            <w:pPr>
              <w:numPr>
                <w:ilvl w:val="0"/>
                <w:numId w:val="56"/>
              </w:numPr>
              <w:autoSpaceDE w:val="0"/>
              <w:autoSpaceDN w:val="0"/>
              <w:adjustRightInd w:val="0"/>
              <w:contextualSpacing/>
              <w:rPr>
                <w:rFonts w:ascii="Arial" w:hAnsi="Arial" w:cs="Arial"/>
                <w:color w:val="FFC000"/>
              </w:rPr>
            </w:pPr>
            <w:r w:rsidRPr="00404DBF">
              <w:rPr>
                <w:rFonts w:ascii="Arial" w:hAnsi="Arial" w:cs="Arial"/>
                <w:color w:val="FFC000"/>
              </w:rPr>
              <w:t>Children and young people are fully engaged in their learning and participate in decision-making about their learning pathways and future career aspirations</w:t>
            </w:r>
          </w:p>
          <w:p w14:paraId="6DC2C5C4" w14:textId="77777777" w:rsidR="00404DBF" w:rsidRPr="00404DBF" w:rsidRDefault="00404DBF" w:rsidP="00404DBF">
            <w:pPr>
              <w:autoSpaceDE w:val="0"/>
              <w:autoSpaceDN w:val="0"/>
              <w:adjustRightInd w:val="0"/>
              <w:rPr>
                <w:rFonts w:ascii="Arial" w:hAnsi="Arial" w:cs="Arial"/>
                <w:i/>
                <w:sz w:val="20"/>
                <w:szCs w:val="20"/>
              </w:rPr>
            </w:pPr>
            <w:r w:rsidRPr="00404DBF">
              <w:rPr>
                <w:rFonts w:ascii="Arial" w:hAnsi="Arial" w:cs="Arial"/>
                <w:i/>
                <w:sz w:val="20"/>
                <w:szCs w:val="20"/>
              </w:rPr>
              <w:t>High engagement with remote learning during lockdown, evidenced through daily lessons and pupil/staff/parent survey/Pupil involvement in shaping and planning learning experiences through IDL planning/lots of opportunity for pupils to lead their learning – Digital leaders, Sports leaders, House Captains, LfS groups.</w:t>
            </w:r>
          </w:p>
          <w:p w14:paraId="6429DA3A" w14:textId="77777777" w:rsidR="00404DBF" w:rsidRPr="00404DBF" w:rsidRDefault="00404DBF" w:rsidP="00404DBF">
            <w:pPr>
              <w:autoSpaceDE w:val="0"/>
              <w:autoSpaceDN w:val="0"/>
              <w:adjustRightInd w:val="0"/>
              <w:rPr>
                <w:rFonts w:ascii="Arial" w:hAnsi="Arial" w:cs="Arial"/>
                <w:i/>
                <w:sz w:val="20"/>
                <w:szCs w:val="20"/>
              </w:rPr>
            </w:pPr>
          </w:p>
          <w:p w14:paraId="34A5BDCF" w14:textId="77777777" w:rsidR="00404DBF" w:rsidRPr="00404DBF" w:rsidRDefault="00404DBF" w:rsidP="00404DBF">
            <w:pPr>
              <w:autoSpaceDE w:val="0"/>
              <w:autoSpaceDN w:val="0"/>
              <w:adjustRightInd w:val="0"/>
              <w:rPr>
                <w:rFonts w:ascii="Arial" w:hAnsi="Arial" w:cs="Arial"/>
                <w:b/>
                <w:sz w:val="20"/>
                <w:szCs w:val="20"/>
              </w:rPr>
            </w:pPr>
            <w:r w:rsidRPr="00404DBF">
              <w:rPr>
                <w:rFonts w:ascii="Arial" w:hAnsi="Arial" w:cs="Arial"/>
                <w:b/>
                <w:sz w:val="20"/>
                <w:szCs w:val="20"/>
              </w:rPr>
              <w:t>Next Steps:</w:t>
            </w:r>
          </w:p>
          <w:p w14:paraId="45B01797" w14:textId="6A17BCF2" w:rsidR="00404DBF" w:rsidRPr="00404DBF" w:rsidRDefault="00404DBF" w:rsidP="00244C47">
            <w:pPr>
              <w:numPr>
                <w:ilvl w:val="0"/>
                <w:numId w:val="58"/>
              </w:numPr>
              <w:autoSpaceDE w:val="0"/>
              <w:autoSpaceDN w:val="0"/>
              <w:adjustRightInd w:val="0"/>
              <w:contextualSpacing/>
              <w:rPr>
                <w:rFonts w:ascii="Arial" w:hAnsi="Arial" w:cs="Arial"/>
                <w:color w:val="585757"/>
                <w:sz w:val="24"/>
                <w:szCs w:val="24"/>
              </w:rPr>
            </w:pPr>
            <w:r w:rsidRPr="00244C47">
              <w:rPr>
                <w:rFonts w:ascii="Arial" w:hAnsi="Arial" w:cs="Arial"/>
                <w:b/>
                <w:sz w:val="20"/>
                <w:szCs w:val="20"/>
              </w:rPr>
              <w:t>Focus on DYW through planning and curriculum offer.</w:t>
            </w:r>
          </w:p>
        </w:tc>
        <w:tc>
          <w:tcPr>
            <w:tcW w:w="4962" w:type="dxa"/>
            <w:gridSpan w:val="3"/>
          </w:tcPr>
          <w:p w14:paraId="0F85CCDB" w14:textId="77777777" w:rsidR="00404DBF" w:rsidRPr="00404DBF" w:rsidRDefault="00404DBF" w:rsidP="00B66174">
            <w:pPr>
              <w:numPr>
                <w:ilvl w:val="0"/>
                <w:numId w:val="56"/>
              </w:numPr>
              <w:contextualSpacing/>
              <w:rPr>
                <w:rFonts w:ascii="Arial" w:hAnsi="Arial" w:cs="Arial"/>
                <w:color w:val="00B050"/>
              </w:rPr>
            </w:pPr>
            <w:r w:rsidRPr="00404DBF">
              <w:rPr>
                <w:rFonts w:ascii="Arial" w:hAnsi="Arial" w:cs="Arial"/>
                <w:color w:val="00B050"/>
              </w:rPr>
              <w:t>The school empowers children and young people to have a say in the quality of their learning experiences and how to improve</w:t>
            </w:r>
          </w:p>
          <w:p w14:paraId="1B10AE99" w14:textId="77777777" w:rsidR="00404DBF" w:rsidRPr="00404DBF" w:rsidRDefault="00404DBF" w:rsidP="00404DBF">
            <w:pPr>
              <w:rPr>
                <w:rFonts w:ascii="Arial" w:hAnsi="Arial" w:cs="Arial"/>
                <w:i/>
                <w:sz w:val="20"/>
                <w:szCs w:val="20"/>
              </w:rPr>
            </w:pPr>
            <w:r w:rsidRPr="00404DBF">
              <w:rPr>
                <w:rFonts w:ascii="Arial" w:hAnsi="Arial" w:cs="Arial"/>
                <w:i/>
                <w:sz w:val="20"/>
                <w:szCs w:val="20"/>
              </w:rPr>
              <w:t xml:space="preserve">Children are consulted on changes and decisions through survey, e.g. playground games and equipment, outdoor classroom, garden and Digi-den names and design, whole school HGIOURS event/Pupil participation in QA procedures through learning conversations/pupils talk about their next steps in learning and regularly use self and peer assessment.  </w:t>
            </w:r>
          </w:p>
        </w:tc>
        <w:tc>
          <w:tcPr>
            <w:tcW w:w="3888" w:type="dxa"/>
            <w:gridSpan w:val="2"/>
          </w:tcPr>
          <w:p w14:paraId="6A06F088" w14:textId="77777777" w:rsidR="00404DBF" w:rsidRPr="00404DBF" w:rsidRDefault="00404DBF" w:rsidP="00B66174">
            <w:pPr>
              <w:numPr>
                <w:ilvl w:val="0"/>
                <w:numId w:val="56"/>
              </w:numPr>
              <w:autoSpaceDE w:val="0"/>
              <w:autoSpaceDN w:val="0"/>
              <w:adjustRightInd w:val="0"/>
              <w:contextualSpacing/>
              <w:rPr>
                <w:rFonts w:ascii="Arial" w:hAnsi="Arial" w:cs="Arial"/>
                <w:color w:val="00B050"/>
              </w:rPr>
            </w:pPr>
            <w:r w:rsidRPr="00404DBF">
              <w:rPr>
                <w:rFonts w:ascii="Arial" w:hAnsi="Arial" w:cs="Arial"/>
                <w:color w:val="00B050"/>
              </w:rPr>
              <w:t>Attendance levels are high and improving. Exclusion rates are low and inclusion is successful for all.</w:t>
            </w:r>
          </w:p>
          <w:p w14:paraId="27468027" w14:textId="77777777" w:rsidR="00404DBF" w:rsidRPr="00404DBF" w:rsidRDefault="00404DBF" w:rsidP="00404DBF">
            <w:pPr>
              <w:autoSpaceDE w:val="0"/>
              <w:autoSpaceDN w:val="0"/>
              <w:adjustRightInd w:val="0"/>
              <w:rPr>
                <w:rFonts w:ascii="Arial" w:hAnsi="Arial" w:cs="Arial"/>
                <w:i/>
                <w:sz w:val="20"/>
                <w:szCs w:val="20"/>
              </w:rPr>
            </w:pPr>
            <w:r w:rsidRPr="00404DBF">
              <w:rPr>
                <w:rFonts w:ascii="Arial" w:hAnsi="Arial" w:cs="Arial"/>
                <w:i/>
                <w:sz w:val="20"/>
                <w:szCs w:val="20"/>
              </w:rPr>
              <w:t>Attendance monitored monthly and letters sent to parents of children with less than 90% - monitored and escalated if necessary/attendance levels have remained steady over the last 5 years remaining in line with LA average/no exclusions have been made and all pupils attend a full timetable at school.</w:t>
            </w:r>
          </w:p>
        </w:tc>
      </w:tr>
      <w:tr w:rsidR="00404DBF" w:rsidRPr="00404DBF" w14:paraId="4EC42391" w14:textId="77777777" w:rsidTr="00404DBF">
        <w:tc>
          <w:tcPr>
            <w:tcW w:w="5382" w:type="dxa"/>
            <w:gridSpan w:val="3"/>
          </w:tcPr>
          <w:p w14:paraId="170AABD6" w14:textId="77777777" w:rsidR="00404DBF" w:rsidRPr="00404DBF" w:rsidRDefault="00404DBF" w:rsidP="00B66174">
            <w:pPr>
              <w:numPr>
                <w:ilvl w:val="0"/>
                <w:numId w:val="56"/>
              </w:numPr>
              <w:autoSpaceDE w:val="0"/>
              <w:autoSpaceDN w:val="0"/>
              <w:adjustRightInd w:val="0"/>
              <w:contextualSpacing/>
              <w:rPr>
                <w:rFonts w:ascii="Arial" w:hAnsi="Arial" w:cs="Arial"/>
                <w:color w:val="FFC000"/>
              </w:rPr>
            </w:pPr>
            <w:r w:rsidRPr="00404DBF">
              <w:rPr>
                <w:rFonts w:ascii="Arial" w:hAnsi="Arial" w:cs="Arial"/>
                <w:color w:val="FFC000"/>
              </w:rPr>
              <w:t>There is evidence that children and young people are applying and increasing their achievements through active participation in their local community.</w:t>
            </w:r>
          </w:p>
          <w:p w14:paraId="0F6EF468" w14:textId="77777777" w:rsidR="00404DBF" w:rsidRPr="00404DBF" w:rsidRDefault="00404DBF" w:rsidP="00404DBF">
            <w:pPr>
              <w:autoSpaceDE w:val="0"/>
              <w:autoSpaceDN w:val="0"/>
              <w:adjustRightInd w:val="0"/>
              <w:rPr>
                <w:rFonts w:ascii="Arial" w:hAnsi="Arial" w:cs="Arial"/>
                <w:i/>
                <w:sz w:val="20"/>
                <w:szCs w:val="20"/>
              </w:rPr>
            </w:pPr>
            <w:r w:rsidRPr="00404DBF">
              <w:rPr>
                <w:rFonts w:ascii="Arial" w:hAnsi="Arial" w:cs="Arial"/>
                <w:i/>
                <w:sz w:val="20"/>
                <w:szCs w:val="20"/>
              </w:rPr>
              <w:t>Community engagement includes Bikeability and SUSTRANS link, Active Schools, use of local allotments, Food Bank station in school, outdoor learning in local areas, school clubs and team participation, pop-up cafes and restaurants in school kitchen classroom, learning contexts which use our local area, Travel Tracker.</w:t>
            </w:r>
          </w:p>
          <w:p w14:paraId="2EA2EE15" w14:textId="77777777" w:rsidR="00404DBF" w:rsidRPr="00404DBF" w:rsidRDefault="00404DBF" w:rsidP="00404DBF">
            <w:pPr>
              <w:autoSpaceDE w:val="0"/>
              <w:autoSpaceDN w:val="0"/>
              <w:adjustRightInd w:val="0"/>
              <w:rPr>
                <w:rFonts w:ascii="Arial" w:hAnsi="Arial" w:cs="Arial"/>
                <w:i/>
                <w:sz w:val="20"/>
                <w:szCs w:val="20"/>
              </w:rPr>
            </w:pPr>
          </w:p>
          <w:p w14:paraId="3B946D3A" w14:textId="77777777" w:rsidR="00404DBF" w:rsidRPr="00404DBF" w:rsidRDefault="00404DBF" w:rsidP="00404DBF">
            <w:pPr>
              <w:autoSpaceDE w:val="0"/>
              <w:autoSpaceDN w:val="0"/>
              <w:adjustRightInd w:val="0"/>
              <w:rPr>
                <w:rFonts w:ascii="Arial" w:hAnsi="Arial" w:cs="Arial"/>
                <w:b/>
                <w:sz w:val="20"/>
                <w:szCs w:val="20"/>
              </w:rPr>
            </w:pPr>
            <w:r w:rsidRPr="00404DBF">
              <w:rPr>
                <w:rFonts w:ascii="Arial" w:hAnsi="Arial" w:cs="Arial"/>
                <w:b/>
                <w:sz w:val="20"/>
                <w:szCs w:val="20"/>
              </w:rPr>
              <w:t>Next Steps:</w:t>
            </w:r>
          </w:p>
          <w:p w14:paraId="482F1C7E" w14:textId="77777777" w:rsidR="00404DBF" w:rsidRPr="00404DBF" w:rsidRDefault="00404DBF" w:rsidP="00B66174">
            <w:pPr>
              <w:numPr>
                <w:ilvl w:val="0"/>
                <w:numId w:val="58"/>
              </w:numPr>
              <w:autoSpaceDE w:val="0"/>
              <w:autoSpaceDN w:val="0"/>
              <w:adjustRightInd w:val="0"/>
              <w:contextualSpacing/>
              <w:rPr>
                <w:rFonts w:ascii="Arial" w:hAnsi="Arial" w:cs="Arial"/>
                <w:b/>
                <w:sz w:val="20"/>
                <w:szCs w:val="20"/>
              </w:rPr>
            </w:pPr>
            <w:r w:rsidRPr="00404DBF">
              <w:rPr>
                <w:rFonts w:ascii="Arial" w:hAnsi="Arial" w:cs="Arial"/>
                <w:b/>
                <w:sz w:val="20"/>
                <w:szCs w:val="20"/>
              </w:rPr>
              <w:t xml:space="preserve">Increase meaningful engagement with local charities, groups and organisations </w:t>
            </w:r>
            <w:proofErr w:type="spellStart"/>
            <w:r w:rsidRPr="00404DBF">
              <w:rPr>
                <w:rFonts w:ascii="Arial" w:hAnsi="Arial" w:cs="Arial"/>
                <w:b/>
                <w:sz w:val="20"/>
                <w:szCs w:val="20"/>
              </w:rPr>
              <w:t>e.g</w:t>
            </w:r>
            <w:proofErr w:type="spellEnd"/>
            <w:r w:rsidRPr="00404DBF">
              <w:rPr>
                <w:rFonts w:ascii="Arial" w:hAnsi="Arial" w:cs="Arial"/>
                <w:b/>
                <w:sz w:val="20"/>
                <w:szCs w:val="20"/>
              </w:rPr>
              <w:t xml:space="preserve"> </w:t>
            </w:r>
            <w:proofErr w:type="spellStart"/>
            <w:r w:rsidRPr="00404DBF">
              <w:rPr>
                <w:rFonts w:ascii="Arial" w:hAnsi="Arial" w:cs="Arial"/>
                <w:b/>
                <w:sz w:val="20"/>
                <w:szCs w:val="20"/>
              </w:rPr>
              <w:t>Tamfourhill</w:t>
            </w:r>
            <w:proofErr w:type="spellEnd"/>
            <w:r w:rsidRPr="00404DBF">
              <w:rPr>
                <w:rFonts w:ascii="Arial" w:hAnsi="Arial" w:cs="Arial"/>
                <w:b/>
                <w:sz w:val="20"/>
                <w:szCs w:val="20"/>
              </w:rPr>
              <w:t xml:space="preserve"> Hub, community projects</w:t>
            </w:r>
          </w:p>
          <w:p w14:paraId="5264E01E" w14:textId="77777777" w:rsidR="00404DBF" w:rsidRPr="00404DBF" w:rsidRDefault="00404DBF" w:rsidP="00404DBF">
            <w:pPr>
              <w:autoSpaceDE w:val="0"/>
              <w:autoSpaceDN w:val="0"/>
              <w:adjustRightInd w:val="0"/>
              <w:ind w:left="360"/>
              <w:rPr>
                <w:rFonts w:ascii="Arial" w:hAnsi="Arial" w:cs="Arial"/>
                <w:b/>
                <w:sz w:val="20"/>
                <w:szCs w:val="20"/>
              </w:rPr>
            </w:pPr>
          </w:p>
          <w:p w14:paraId="02F6D0A5" w14:textId="77777777" w:rsidR="00404DBF" w:rsidRPr="00404DBF" w:rsidRDefault="00404DBF" w:rsidP="00404DBF">
            <w:pPr>
              <w:autoSpaceDE w:val="0"/>
              <w:autoSpaceDN w:val="0"/>
              <w:adjustRightInd w:val="0"/>
              <w:rPr>
                <w:rFonts w:ascii="Arial" w:hAnsi="Arial" w:cs="Arial"/>
                <w:color w:val="FFC000"/>
              </w:rPr>
            </w:pPr>
          </w:p>
          <w:p w14:paraId="51AEF314" w14:textId="77777777" w:rsidR="00404DBF" w:rsidRPr="00404DBF" w:rsidRDefault="00404DBF" w:rsidP="00404DBF">
            <w:pPr>
              <w:autoSpaceDE w:val="0"/>
              <w:autoSpaceDN w:val="0"/>
              <w:adjustRightInd w:val="0"/>
              <w:rPr>
                <w:rFonts w:ascii="Arial" w:hAnsi="Arial" w:cs="Arial"/>
              </w:rPr>
            </w:pPr>
          </w:p>
          <w:p w14:paraId="3FB01565" w14:textId="77777777" w:rsidR="00404DBF" w:rsidRPr="00404DBF" w:rsidRDefault="00404DBF" w:rsidP="00404DBF">
            <w:pPr>
              <w:autoSpaceDE w:val="0"/>
              <w:autoSpaceDN w:val="0"/>
              <w:adjustRightInd w:val="0"/>
              <w:rPr>
                <w:rFonts w:ascii="Arial" w:hAnsi="Arial" w:cs="Arial"/>
                <w:color w:val="585757"/>
                <w:sz w:val="24"/>
                <w:szCs w:val="24"/>
              </w:rPr>
            </w:pPr>
          </w:p>
        </w:tc>
        <w:tc>
          <w:tcPr>
            <w:tcW w:w="5103" w:type="dxa"/>
            <w:gridSpan w:val="3"/>
          </w:tcPr>
          <w:p w14:paraId="613186FA" w14:textId="77777777" w:rsidR="00404DBF" w:rsidRPr="00404DBF" w:rsidRDefault="00404DBF" w:rsidP="00404DBF">
            <w:pPr>
              <w:autoSpaceDE w:val="0"/>
              <w:autoSpaceDN w:val="0"/>
              <w:adjustRightInd w:val="0"/>
              <w:rPr>
                <w:rFonts w:ascii="Arial" w:hAnsi="Arial" w:cs="Arial"/>
                <w:color w:val="585757"/>
                <w:sz w:val="24"/>
                <w:szCs w:val="24"/>
              </w:rPr>
            </w:pPr>
          </w:p>
        </w:tc>
        <w:tc>
          <w:tcPr>
            <w:tcW w:w="3463" w:type="dxa"/>
          </w:tcPr>
          <w:p w14:paraId="44140301" w14:textId="77777777" w:rsidR="00404DBF" w:rsidRPr="00404DBF" w:rsidRDefault="00404DBF" w:rsidP="00404DBF">
            <w:pPr>
              <w:autoSpaceDE w:val="0"/>
              <w:autoSpaceDN w:val="0"/>
              <w:adjustRightInd w:val="0"/>
              <w:rPr>
                <w:rFonts w:ascii="Arial" w:hAnsi="Arial" w:cs="Arial"/>
                <w:color w:val="585757"/>
                <w:sz w:val="24"/>
                <w:szCs w:val="24"/>
              </w:rPr>
            </w:pPr>
          </w:p>
        </w:tc>
      </w:tr>
    </w:tbl>
    <w:p w14:paraId="6F537C64" w14:textId="77777777" w:rsidR="00404DBF" w:rsidRDefault="00404DBF" w:rsidP="00404DBF">
      <w:pPr>
        <w:pStyle w:val="Header"/>
        <w:ind w:left="-851"/>
        <w:rPr>
          <w:b/>
          <w:color w:val="002060"/>
          <w:sz w:val="36"/>
          <w:szCs w:val="36"/>
        </w:rPr>
      </w:pPr>
    </w:p>
    <w:sectPr w:rsidR="00404DBF" w:rsidSect="00C36AF5">
      <w:pgSz w:w="16838" w:h="11906" w:orient="landscape"/>
      <w:pgMar w:top="1440" w:right="1080" w:bottom="1440" w:left="1080" w:header="708" w:footer="1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9BA826" w14:textId="77777777" w:rsidR="00B91EC4" w:rsidRDefault="00B91EC4" w:rsidP="001253D9">
      <w:pPr>
        <w:spacing w:after="0" w:line="240" w:lineRule="auto"/>
      </w:pPr>
      <w:r>
        <w:separator/>
      </w:r>
    </w:p>
  </w:endnote>
  <w:endnote w:type="continuationSeparator" w:id="0">
    <w:p w14:paraId="3E7D1C2B" w14:textId="77777777" w:rsidR="00B91EC4" w:rsidRDefault="00B91EC4" w:rsidP="00125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DEB31" w14:textId="5E790B09" w:rsidR="00B91EC4" w:rsidRPr="008E5B99" w:rsidRDefault="00B91EC4" w:rsidP="008E5B99">
    <w:pPr>
      <w:pStyle w:val="Footer"/>
      <w:ind w:left="-851"/>
      <w:rPr>
        <w:sz w:val="10"/>
        <w:szCs w:val="10"/>
      </w:rPr>
    </w:pPr>
    <w:r>
      <w:rPr>
        <w:sz w:val="10"/>
        <w:szCs w:val="10"/>
      </w:rPr>
      <w:t>RJ April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816F1B" w14:textId="77777777" w:rsidR="00B91EC4" w:rsidRDefault="00B91EC4" w:rsidP="001253D9">
      <w:pPr>
        <w:spacing w:after="0" w:line="240" w:lineRule="auto"/>
      </w:pPr>
      <w:r>
        <w:separator/>
      </w:r>
    </w:p>
  </w:footnote>
  <w:footnote w:type="continuationSeparator" w:id="0">
    <w:p w14:paraId="2F5AB61E" w14:textId="77777777" w:rsidR="00B91EC4" w:rsidRDefault="00B91EC4" w:rsidP="001253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3584"/>
    <w:multiLevelType w:val="hybridMultilevel"/>
    <w:tmpl w:val="8A707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F778D2"/>
    <w:multiLevelType w:val="hybridMultilevel"/>
    <w:tmpl w:val="C098F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9D5CD8"/>
    <w:multiLevelType w:val="hybridMultilevel"/>
    <w:tmpl w:val="36108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EB387A"/>
    <w:multiLevelType w:val="hybridMultilevel"/>
    <w:tmpl w:val="9CCE0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871BF1"/>
    <w:multiLevelType w:val="hybridMultilevel"/>
    <w:tmpl w:val="045222B8"/>
    <w:lvl w:ilvl="0" w:tplc="7E62FFA0">
      <w:start w:val="1"/>
      <w:numFmt w:val="bullet"/>
      <w:lvlText w:val=""/>
      <w:lvlJc w:val="left"/>
      <w:pPr>
        <w:ind w:left="360" w:hanging="360"/>
      </w:pPr>
      <w:rPr>
        <w:rFonts w:ascii="Symbol" w:hAnsi="Symbol" w:hint="default"/>
        <w:color w:val="2F5496" w:themeColor="accent5" w:themeShade="BF"/>
        <w:sz w:val="20"/>
        <w:szCs w:val="20"/>
      </w:rPr>
    </w:lvl>
    <w:lvl w:ilvl="1" w:tplc="83220D24">
      <w:start w:val="1"/>
      <w:numFmt w:val="bullet"/>
      <w:lvlText w:val="o"/>
      <w:lvlJc w:val="left"/>
      <w:pPr>
        <w:ind w:left="1080" w:hanging="360"/>
      </w:pPr>
      <w:rPr>
        <w:rFonts w:ascii="Courier New" w:hAnsi="Courier New" w:cs="Courier New" w:hint="default"/>
        <w:color w:val="767171" w:themeColor="background2" w:themeShade="8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240D3E"/>
    <w:multiLevelType w:val="hybridMultilevel"/>
    <w:tmpl w:val="70969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D21343"/>
    <w:multiLevelType w:val="hybridMultilevel"/>
    <w:tmpl w:val="07A6AB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9786C22"/>
    <w:multiLevelType w:val="hybridMultilevel"/>
    <w:tmpl w:val="51BAA7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A9D6861"/>
    <w:multiLevelType w:val="hybridMultilevel"/>
    <w:tmpl w:val="AE463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8A41E5"/>
    <w:multiLevelType w:val="hybridMultilevel"/>
    <w:tmpl w:val="4B8C8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A22ED9"/>
    <w:multiLevelType w:val="hybridMultilevel"/>
    <w:tmpl w:val="CC9C08EC"/>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E674AB3"/>
    <w:multiLevelType w:val="hybridMultilevel"/>
    <w:tmpl w:val="66F2E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A14DD3"/>
    <w:multiLevelType w:val="hybridMultilevel"/>
    <w:tmpl w:val="AC7C7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CE39A1"/>
    <w:multiLevelType w:val="hybridMultilevel"/>
    <w:tmpl w:val="F5B4A21C"/>
    <w:lvl w:ilvl="0" w:tplc="3A704FB2">
      <w:start w:val="1"/>
      <w:numFmt w:val="bullet"/>
      <w:lvlText w:val=""/>
      <w:lvlJc w:val="left"/>
      <w:pPr>
        <w:ind w:left="360" w:hanging="360"/>
      </w:pPr>
      <w:rPr>
        <w:rFonts w:ascii="Symbol" w:hAnsi="Symbol" w:hint="default"/>
        <w:color w:val="2F5496" w:themeColor="accent5" w:themeShade="BF"/>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F10CF"/>
    <w:multiLevelType w:val="hybridMultilevel"/>
    <w:tmpl w:val="1C2AE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056D40"/>
    <w:multiLevelType w:val="hybridMultilevel"/>
    <w:tmpl w:val="21D65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195289"/>
    <w:multiLevelType w:val="hybridMultilevel"/>
    <w:tmpl w:val="A76A19E2"/>
    <w:lvl w:ilvl="0" w:tplc="962A753A">
      <w:start w:val="1"/>
      <w:numFmt w:val="bullet"/>
      <w:lvlText w:val=""/>
      <w:lvlJc w:val="left"/>
      <w:pPr>
        <w:ind w:left="720" w:hanging="360"/>
      </w:pPr>
      <w:rPr>
        <w:rFonts w:ascii="Symbol" w:hAnsi="Symbol" w:hint="default"/>
        <w:color w:val="323E4F" w:themeColor="text2" w:themeShade="BF"/>
        <w:sz w:val="20"/>
        <w:szCs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8D27F0"/>
    <w:multiLevelType w:val="hybridMultilevel"/>
    <w:tmpl w:val="D9C60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B343F5"/>
    <w:multiLevelType w:val="hybridMultilevel"/>
    <w:tmpl w:val="A352065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7BB6D02"/>
    <w:multiLevelType w:val="hybridMultilevel"/>
    <w:tmpl w:val="B510C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90798"/>
    <w:multiLevelType w:val="hybridMultilevel"/>
    <w:tmpl w:val="953E0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F71EAB"/>
    <w:multiLevelType w:val="hybridMultilevel"/>
    <w:tmpl w:val="668C8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B01965"/>
    <w:multiLevelType w:val="hybridMultilevel"/>
    <w:tmpl w:val="4B929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181A20"/>
    <w:multiLevelType w:val="hybridMultilevel"/>
    <w:tmpl w:val="150A86AC"/>
    <w:lvl w:ilvl="0" w:tplc="EBFE0038">
      <w:start w:val="1"/>
      <w:numFmt w:val="bullet"/>
      <w:lvlText w:val=""/>
      <w:lvlJc w:val="left"/>
      <w:pPr>
        <w:ind w:left="360" w:hanging="360"/>
      </w:pPr>
      <w:rPr>
        <w:rFonts w:ascii="Symbol" w:hAnsi="Symbol" w:hint="default"/>
        <w:color w:val="2F5496" w:themeColor="accent5" w:themeShade="B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8902B84"/>
    <w:multiLevelType w:val="hybridMultilevel"/>
    <w:tmpl w:val="4B5EE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CA4BDC"/>
    <w:multiLevelType w:val="hybridMultilevel"/>
    <w:tmpl w:val="3F3E9BD0"/>
    <w:lvl w:ilvl="0" w:tplc="0809000F">
      <w:start w:val="1"/>
      <w:numFmt w:val="decimal"/>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CF30696"/>
    <w:multiLevelType w:val="hybridMultilevel"/>
    <w:tmpl w:val="94D06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446A29"/>
    <w:multiLevelType w:val="hybridMultilevel"/>
    <w:tmpl w:val="D7020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E8A6AE7"/>
    <w:multiLevelType w:val="hybridMultilevel"/>
    <w:tmpl w:val="E30A7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6225B16"/>
    <w:multiLevelType w:val="hybridMultilevel"/>
    <w:tmpl w:val="80F0F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4B7376"/>
    <w:multiLevelType w:val="hybridMultilevel"/>
    <w:tmpl w:val="90F6D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227599"/>
    <w:multiLevelType w:val="hybridMultilevel"/>
    <w:tmpl w:val="8CA87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873858"/>
    <w:multiLevelType w:val="hybridMultilevel"/>
    <w:tmpl w:val="AB2AD3D0"/>
    <w:lvl w:ilvl="0" w:tplc="08090001">
      <w:start w:val="1"/>
      <w:numFmt w:val="bullet"/>
      <w:lvlText w:val=""/>
      <w:lvlJc w:val="left"/>
      <w:pPr>
        <w:ind w:left="3345" w:hanging="360"/>
      </w:pPr>
      <w:rPr>
        <w:rFonts w:ascii="Symbol" w:hAnsi="Symbol" w:hint="default"/>
      </w:rPr>
    </w:lvl>
    <w:lvl w:ilvl="1" w:tplc="08090003" w:tentative="1">
      <w:start w:val="1"/>
      <w:numFmt w:val="bullet"/>
      <w:lvlText w:val="o"/>
      <w:lvlJc w:val="left"/>
      <w:pPr>
        <w:ind w:left="4065" w:hanging="360"/>
      </w:pPr>
      <w:rPr>
        <w:rFonts w:ascii="Courier New" w:hAnsi="Courier New" w:cs="Courier New" w:hint="default"/>
      </w:rPr>
    </w:lvl>
    <w:lvl w:ilvl="2" w:tplc="08090005" w:tentative="1">
      <w:start w:val="1"/>
      <w:numFmt w:val="bullet"/>
      <w:lvlText w:val=""/>
      <w:lvlJc w:val="left"/>
      <w:pPr>
        <w:ind w:left="4785" w:hanging="360"/>
      </w:pPr>
      <w:rPr>
        <w:rFonts w:ascii="Wingdings" w:hAnsi="Wingdings" w:hint="default"/>
      </w:rPr>
    </w:lvl>
    <w:lvl w:ilvl="3" w:tplc="08090001" w:tentative="1">
      <w:start w:val="1"/>
      <w:numFmt w:val="bullet"/>
      <w:lvlText w:val=""/>
      <w:lvlJc w:val="left"/>
      <w:pPr>
        <w:ind w:left="5505" w:hanging="360"/>
      </w:pPr>
      <w:rPr>
        <w:rFonts w:ascii="Symbol" w:hAnsi="Symbol" w:hint="default"/>
      </w:rPr>
    </w:lvl>
    <w:lvl w:ilvl="4" w:tplc="08090003" w:tentative="1">
      <w:start w:val="1"/>
      <w:numFmt w:val="bullet"/>
      <w:lvlText w:val="o"/>
      <w:lvlJc w:val="left"/>
      <w:pPr>
        <w:ind w:left="6225" w:hanging="360"/>
      </w:pPr>
      <w:rPr>
        <w:rFonts w:ascii="Courier New" w:hAnsi="Courier New" w:cs="Courier New" w:hint="default"/>
      </w:rPr>
    </w:lvl>
    <w:lvl w:ilvl="5" w:tplc="08090005" w:tentative="1">
      <w:start w:val="1"/>
      <w:numFmt w:val="bullet"/>
      <w:lvlText w:val=""/>
      <w:lvlJc w:val="left"/>
      <w:pPr>
        <w:ind w:left="6945" w:hanging="360"/>
      </w:pPr>
      <w:rPr>
        <w:rFonts w:ascii="Wingdings" w:hAnsi="Wingdings" w:hint="default"/>
      </w:rPr>
    </w:lvl>
    <w:lvl w:ilvl="6" w:tplc="08090001" w:tentative="1">
      <w:start w:val="1"/>
      <w:numFmt w:val="bullet"/>
      <w:lvlText w:val=""/>
      <w:lvlJc w:val="left"/>
      <w:pPr>
        <w:ind w:left="7665" w:hanging="360"/>
      </w:pPr>
      <w:rPr>
        <w:rFonts w:ascii="Symbol" w:hAnsi="Symbol" w:hint="default"/>
      </w:rPr>
    </w:lvl>
    <w:lvl w:ilvl="7" w:tplc="08090003" w:tentative="1">
      <w:start w:val="1"/>
      <w:numFmt w:val="bullet"/>
      <w:lvlText w:val="o"/>
      <w:lvlJc w:val="left"/>
      <w:pPr>
        <w:ind w:left="8385" w:hanging="360"/>
      </w:pPr>
      <w:rPr>
        <w:rFonts w:ascii="Courier New" w:hAnsi="Courier New" w:cs="Courier New" w:hint="default"/>
      </w:rPr>
    </w:lvl>
    <w:lvl w:ilvl="8" w:tplc="08090005" w:tentative="1">
      <w:start w:val="1"/>
      <w:numFmt w:val="bullet"/>
      <w:lvlText w:val=""/>
      <w:lvlJc w:val="left"/>
      <w:pPr>
        <w:ind w:left="9105" w:hanging="360"/>
      </w:pPr>
      <w:rPr>
        <w:rFonts w:ascii="Wingdings" w:hAnsi="Wingdings" w:hint="default"/>
      </w:rPr>
    </w:lvl>
  </w:abstractNum>
  <w:abstractNum w:abstractNumId="33" w15:restartNumberingAfterBreak="0">
    <w:nsid w:val="49CF5FEE"/>
    <w:multiLevelType w:val="hybridMultilevel"/>
    <w:tmpl w:val="195053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B1D505A"/>
    <w:multiLevelType w:val="hybridMultilevel"/>
    <w:tmpl w:val="8A44C56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CB45D5C"/>
    <w:multiLevelType w:val="hybridMultilevel"/>
    <w:tmpl w:val="B0147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F182408"/>
    <w:multiLevelType w:val="hybridMultilevel"/>
    <w:tmpl w:val="0106A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FF367ED"/>
    <w:multiLevelType w:val="hybridMultilevel"/>
    <w:tmpl w:val="76AE9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34665F4"/>
    <w:multiLevelType w:val="hybridMultilevel"/>
    <w:tmpl w:val="327070A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9" w15:restartNumberingAfterBreak="0">
    <w:nsid w:val="569A1A02"/>
    <w:multiLevelType w:val="hybridMultilevel"/>
    <w:tmpl w:val="0BB0E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AE12E53"/>
    <w:multiLevelType w:val="hybridMultilevel"/>
    <w:tmpl w:val="A85A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F854EA4"/>
    <w:multiLevelType w:val="hybridMultilevel"/>
    <w:tmpl w:val="70D4D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2BC181B"/>
    <w:multiLevelType w:val="hybridMultilevel"/>
    <w:tmpl w:val="EB548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570345C"/>
    <w:multiLevelType w:val="hybridMultilevel"/>
    <w:tmpl w:val="834A43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5FC36BE"/>
    <w:multiLevelType w:val="hybridMultilevel"/>
    <w:tmpl w:val="8F8455CC"/>
    <w:lvl w:ilvl="0" w:tplc="08090001">
      <w:start w:val="1"/>
      <w:numFmt w:val="bullet"/>
      <w:lvlText w:val=""/>
      <w:lvlJc w:val="left"/>
      <w:pPr>
        <w:ind w:left="2389" w:hanging="360"/>
      </w:pPr>
      <w:rPr>
        <w:rFonts w:ascii="Symbol" w:hAnsi="Symbol" w:hint="default"/>
      </w:rPr>
    </w:lvl>
    <w:lvl w:ilvl="1" w:tplc="08090003" w:tentative="1">
      <w:start w:val="1"/>
      <w:numFmt w:val="bullet"/>
      <w:lvlText w:val="o"/>
      <w:lvlJc w:val="left"/>
      <w:pPr>
        <w:ind w:left="3109" w:hanging="360"/>
      </w:pPr>
      <w:rPr>
        <w:rFonts w:ascii="Courier New" w:hAnsi="Courier New" w:cs="Courier New" w:hint="default"/>
      </w:rPr>
    </w:lvl>
    <w:lvl w:ilvl="2" w:tplc="08090005" w:tentative="1">
      <w:start w:val="1"/>
      <w:numFmt w:val="bullet"/>
      <w:lvlText w:val=""/>
      <w:lvlJc w:val="left"/>
      <w:pPr>
        <w:ind w:left="3829" w:hanging="360"/>
      </w:pPr>
      <w:rPr>
        <w:rFonts w:ascii="Wingdings" w:hAnsi="Wingdings" w:hint="default"/>
      </w:rPr>
    </w:lvl>
    <w:lvl w:ilvl="3" w:tplc="08090001" w:tentative="1">
      <w:start w:val="1"/>
      <w:numFmt w:val="bullet"/>
      <w:lvlText w:val=""/>
      <w:lvlJc w:val="left"/>
      <w:pPr>
        <w:ind w:left="4549" w:hanging="360"/>
      </w:pPr>
      <w:rPr>
        <w:rFonts w:ascii="Symbol" w:hAnsi="Symbol" w:hint="default"/>
      </w:rPr>
    </w:lvl>
    <w:lvl w:ilvl="4" w:tplc="08090003" w:tentative="1">
      <w:start w:val="1"/>
      <w:numFmt w:val="bullet"/>
      <w:lvlText w:val="o"/>
      <w:lvlJc w:val="left"/>
      <w:pPr>
        <w:ind w:left="5269" w:hanging="360"/>
      </w:pPr>
      <w:rPr>
        <w:rFonts w:ascii="Courier New" w:hAnsi="Courier New" w:cs="Courier New" w:hint="default"/>
      </w:rPr>
    </w:lvl>
    <w:lvl w:ilvl="5" w:tplc="08090005" w:tentative="1">
      <w:start w:val="1"/>
      <w:numFmt w:val="bullet"/>
      <w:lvlText w:val=""/>
      <w:lvlJc w:val="left"/>
      <w:pPr>
        <w:ind w:left="5989" w:hanging="360"/>
      </w:pPr>
      <w:rPr>
        <w:rFonts w:ascii="Wingdings" w:hAnsi="Wingdings" w:hint="default"/>
      </w:rPr>
    </w:lvl>
    <w:lvl w:ilvl="6" w:tplc="08090001" w:tentative="1">
      <w:start w:val="1"/>
      <w:numFmt w:val="bullet"/>
      <w:lvlText w:val=""/>
      <w:lvlJc w:val="left"/>
      <w:pPr>
        <w:ind w:left="6709" w:hanging="360"/>
      </w:pPr>
      <w:rPr>
        <w:rFonts w:ascii="Symbol" w:hAnsi="Symbol" w:hint="default"/>
      </w:rPr>
    </w:lvl>
    <w:lvl w:ilvl="7" w:tplc="08090003" w:tentative="1">
      <w:start w:val="1"/>
      <w:numFmt w:val="bullet"/>
      <w:lvlText w:val="o"/>
      <w:lvlJc w:val="left"/>
      <w:pPr>
        <w:ind w:left="7429" w:hanging="360"/>
      </w:pPr>
      <w:rPr>
        <w:rFonts w:ascii="Courier New" w:hAnsi="Courier New" w:cs="Courier New" w:hint="default"/>
      </w:rPr>
    </w:lvl>
    <w:lvl w:ilvl="8" w:tplc="08090005" w:tentative="1">
      <w:start w:val="1"/>
      <w:numFmt w:val="bullet"/>
      <w:lvlText w:val=""/>
      <w:lvlJc w:val="left"/>
      <w:pPr>
        <w:ind w:left="8149" w:hanging="360"/>
      </w:pPr>
      <w:rPr>
        <w:rFonts w:ascii="Wingdings" w:hAnsi="Wingdings" w:hint="default"/>
      </w:rPr>
    </w:lvl>
  </w:abstractNum>
  <w:abstractNum w:abstractNumId="45" w15:restartNumberingAfterBreak="0">
    <w:nsid w:val="6A7D02D7"/>
    <w:multiLevelType w:val="hybridMultilevel"/>
    <w:tmpl w:val="4DC4F0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B363370"/>
    <w:multiLevelType w:val="hybridMultilevel"/>
    <w:tmpl w:val="BFDCD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B7D67A5"/>
    <w:multiLevelType w:val="hybridMultilevel"/>
    <w:tmpl w:val="39C80BF0"/>
    <w:lvl w:ilvl="0" w:tplc="69BE3150">
      <w:start w:val="1"/>
      <w:numFmt w:val="bullet"/>
      <w:lvlText w:val="o"/>
      <w:lvlJc w:val="left"/>
      <w:pPr>
        <w:ind w:left="720" w:hanging="360"/>
      </w:pPr>
      <w:rPr>
        <w:rFonts w:ascii="Courier New" w:hAnsi="Courier New" w:cs="Courier New" w:hint="default"/>
        <w:color w:val="767171" w:themeColor="background2" w:themeShade="80"/>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BB26737"/>
    <w:multiLevelType w:val="hybridMultilevel"/>
    <w:tmpl w:val="E7D80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DB62B13"/>
    <w:multiLevelType w:val="hybridMultilevel"/>
    <w:tmpl w:val="43C68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09A00FE"/>
    <w:multiLevelType w:val="hybridMultilevel"/>
    <w:tmpl w:val="9A461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13602B1"/>
    <w:multiLevelType w:val="hybridMultilevel"/>
    <w:tmpl w:val="F0963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28358A1"/>
    <w:multiLevelType w:val="hybridMultilevel"/>
    <w:tmpl w:val="F280DD7E"/>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4937BF7"/>
    <w:multiLevelType w:val="hybridMultilevel"/>
    <w:tmpl w:val="E71CB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7210D19"/>
    <w:multiLevelType w:val="hybridMultilevel"/>
    <w:tmpl w:val="740EA2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77584C2B"/>
    <w:multiLevelType w:val="hybridMultilevel"/>
    <w:tmpl w:val="8F206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A8B034E"/>
    <w:multiLevelType w:val="hybridMultilevel"/>
    <w:tmpl w:val="3BD27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ABE1ACC"/>
    <w:multiLevelType w:val="hybridMultilevel"/>
    <w:tmpl w:val="67127ED2"/>
    <w:lvl w:ilvl="0" w:tplc="7E62FFA0">
      <w:start w:val="1"/>
      <w:numFmt w:val="bullet"/>
      <w:lvlText w:val=""/>
      <w:lvlJc w:val="left"/>
      <w:pPr>
        <w:ind w:left="360" w:hanging="360"/>
      </w:pPr>
      <w:rPr>
        <w:rFonts w:ascii="Symbol" w:hAnsi="Symbol" w:hint="default"/>
        <w:color w:val="2F5496" w:themeColor="accent5" w:themeShade="BF"/>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F6177EE"/>
    <w:multiLevelType w:val="hybridMultilevel"/>
    <w:tmpl w:val="8AAEBBB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9" w15:restartNumberingAfterBreak="0">
    <w:nsid w:val="7F635BFB"/>
    <w:multiLevelType w:val="hybridMultilevel"/>
    <w:tmpl w:val="E8408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3"/>
  </w:num>
  <w:num w:numId="3">
    <w:abstractNumId w:val="16"/>
  </w:num>
  <w:num w:numId="4">
    <w:abstractNumId w:val="44"/>
  </w:num>
  <w:num w:numId="5">
    <w:abstractNumId w:val="13"/>
  </w:num>
  <w:num w:numId="6">
    <w:abstractNumId w:val="4"/>
  </w:num>
  <w:num w:numId="7">
    <w:abstractNumId w:val="47"/>
  </w:num>
  <w:num w:numId="8">
    <w:abstractNumId w:val="57"/>
  </w:num>
  <w:num w:numId="9">
    <w:abstractNumId w:val="46"/>
  </w:num>
  <w:num w:numId="10">
    <w:abstractNumId w:val="29"/>
  </w:num>
  <w:num w:numId="11">
    <w:abstractNumId w:val="40"/>
  </w:num>
  <w:num w:numId="12">
    <w:abstractNumId w:val="0"/>
  </w:num>
  <w:num w:numId="13">
    <w:abstractNumId w:val="26"/>
  </w:num>
  <w:num w:numId="14">
    <w:abstractNumId w:val="36"/>
  </w:num>
  <w:num w:numId="15">
    <w:abstractNumId w:val="49"/>
  </w:num>
  <w:num w:numId="16">
    <w:abstractNumId w:val="31"/>
  </w:num>
  <w:num w:numId="17">
    <w:abstractNumId w:val="3"/>
  </w:num>
  <w:num w:numId="18">
    <w:abstractNumId w:val="45"/>
  </w:num>
  <w:num w:numId="19">
    <w:abstractNumId w:val="30"/>
  </w:num>
  <w:num w:numId="20">
    <w:abstractNumId w:val="28"/>
  </w:num>
  <w:num w:numId="21">
    <w:abstractNumId w:val="19"/>
  </w:num>
  <w:num w:numId="22">
    <w:abstractNumId w:val="43"/>
  </w:num>
  <w:num w:numId="23">
    <w:abstractNumId w:val="6"/>
  </w:num>
  <w:num w:numId="24">
    <w:abstractNumId w:val="7"/>
  </w:num>
  <w:num w:numId="25">
    <w:abstractNumId w:val="54"/>
  </w:num>
  <w:num w:numId="26">
    <w:abstractNumId w:val="48"/>
  </w:num>
  <w:num w:numId="27">
    <w:abstractNumId w:val="41"/>
  </w:num>
  <w:num w:numId="28">
    <w:abstractNumId w:val="51"/>
  </w:num>
  <w:num w:numId="29">
    <w:abstractNumId w:val="14"/>
  </w:num>
  <w:num w:numId="30">
    <w:abstractNumId w:val="27"/>
  </w:num>
  <w:num w:numId="31">
    <w:abstractNumId w:val="5"/>
  </w:num>
  <w:num w:numId="32">
    <w:abstractNumId w:val="17"/>
  </w:num>
  <w:num w:numId="33">
    <w:abstractNumId w:val="58"/>
  </w:num>
  <w:num w:numId="34">
    <w:abstractNumId w:val="9"/>
  </w:num>
  <w:num w:numId="35">
    <w:abstractNumId w:val="59"/>
  </w:num>
  <w:num w:numId="36">
    <w:abstractNumId w:val="12"/>
  </w:num>
  <w:num w:numId="37">
    <w:abstractNumId w:val="32"/>
  </w:num>
  <w:num w:numId="38">
    <w:abstractNumId w:val="37"/>
  </w:num>
  <w:num w:numId="39">
    <w:abstractNumId w:val="34"/>
  </w:num>
  <w:num w:numId="40">
    <w:abstractNumId w:val="25"/>
  </w:num>
  <w:num w:numId="41">
    <w:abstractNumId w:val="21"/>
  </w:num>
  <w:num w:numId="42">
    <w:abstractNumId w:val="56"/>
  </w:num>
  <w:num w:numId="43">
    <w:abstractNumId w:val="42"/>
  </w:num>
  <w:num w:numId="44">
    <w:abstractNumId w:val="35"/>
  </w:num>
  <w:num w:numId="45">
    <w:abstractNumId w:val="11"/>
  </w:num>
  <w:num w:numId="46">
    <w:abstractNumId w:val="20"/>
  </w:num>
  <w:num w:numId="47">
    <w:abstractNumId w:val="10"/>
  </w:num>
  <w:num w:numId="48">
    <w:abstractNumId w:val="50"/>
  </w:num>
  <w:num w:numId="49">
    <w:abstractNumId w:val="55"/>
  </w:num>
  <w:num w:numId="50">
    <w:abstractNumId w:val="33"/>
  </w:num>
  <w:num w:numId="51">
    <w:abstractNumId w:val="53"/>
  </w:num>
  <w:num w:numId="52">
    <w:abstractNumId w:val="1"/>
  </w:num>
  <w:num w:numId="53">
    <w:abstractNumId w:val="39"/>
  </w:num>
  <w:num w:numId="54">
    <w:abstractNumId w:val="38"/>
  </w:num>
  <w:num w:numId="55">
    <w:abstractNumId w:val="15"/>
  </w:num>
  <w:num w:numId="56">
    <w:abstractNumId w:val="52"/>
  </w:num>
  <w:num w:numId="57">
    <w:abstractNumId w:val="24"/>
  </w:num>
  <w:num w:numId="58">
    <w:abstractNumId w:val="22"/>
  </w:num>
  <w:num w:numId="59">
    <w:abstractNumId w:val="8"/>
  </w:num>
  <w:num w:numId="60">
    <w:abstractNumId w:val="1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3D9"/>
    <w:rsid w:val="00044DAE"/>
    <w:rsid w:val="00055047"/>
    <w:rsid w:val="00072E29"/>
    <w:rsid w:val="001020EE"/>
    <w:rsid w:val="001179E8"/>
    <w:rsid w:val="001253D9"/>
    <w:rsid w:val="00140013"/>
    <w:rsid w:val="00152140"/>
    <w:rsid w:val="001C6059"/>
    <w:rsid w:val="001E043E"/>
    <w:rsid w:val="00236C18"/>
    <w:rsid w:val="00240773"/>
    <w:rsid w:val="00244C47"/>
    <w:rsid w:val="00252ACE"/>
    <w:rsid w:val="0026085E"/>
    <w:rsid w:val="00273B31"/>
    <w:rsid w:val="002754AB"/>
    <w:rsid w:val="00282AFF"/>
    <w:rsid w:val="002D6417"/>
    <w:rsid w:val="00321DB8"/>
    <w:rsid w:val="00341279"/>
    <w:rsid w:val="0036564F"/>
    <w:rsid w:val="00374893"/>
    <w:rsid w:val="003C6579"/>
    <w:rsid w:val="003D09DF"/>
    <w:rsid w:val="003E234A"/>
    <w:rsid w:val="00404DBF"/>
    <w:rsid w:val="00420634"/>
    <w:rsid w:val="00424AC6"/>
    <w:rsid w:val="004B2E76"/>
    <w:rsid w:val="004B4AB6"/>
    <w:rsid w:val="004F3E20"/>
    <w:rsid w:val="004F6157"/>
    <w:rsid w:val="00551A15"/>
    <w:rsid w:val="00595E49"/>
    <w:rsid w:val="005A6C3E"/>
    <w:rsid w:val="00641830"/>
    <w:rsid w:val="00690275"/>
    <w:rsid w:val="00696BE4"/>
    <w:rsid w:val="006C75A1"/>
    <w:rsid w:val="006D590F"/>
    <w:rsid w:val="006D5FB2"/>
    <w:rsid w:val="00763C8B"/>
    <w:rsid w:val="007934D9"/>
    <w:rsid w:val="0079549B"/>
    <w:rsid w:val="007A0AE5"/>
    <w:rsid w:val="007A1406"/>
    <w:rsid w:val="007D5762"/>
    <w:rsid w:val="007F4DD8"/>
    <w:rsid w:val="00803CDF"/>
    <w:rsid w:val="00845A11"/>
    <w:rsid w:val="008647C3"/>
    <w:rsid w:val="008744D2"/>
    <w:rsid w:val="008E5B99"/>
    <w:rsid w:val="00901355"/>
    <w:rsid w:val="009273F5"/>
    <w:rsid w:val="0092781A"/>
    <w:rsid w:val="00936913"/>
    <w:rsid w:val="009473C3"/>
    <w:rsid w:val="009C7E6D"/>
    <w:rsid w:val="009D0D06"/>
    <w:rsid w:val="009F0B7C"/>
    <w:rsid w:val="00AA2B0B"/>
    <w:rsid w:val="00AC3E4A"/>
    <w:rsid w:val="00AD2487"/>
    <w:rsid w:val="00AF7774"/>
    <w:rsid w:val="00B22508"/>
    <w:rsid w:val="00B62A5C"/>
    <w:rsid w:val="00B64072"/>
    <w:rsid w:val="00B66174"/>
    <w:rsid w:val="00B86163"/>
    <w:rsid w:val="00B91EC4"/>
    <w:rsid w:val="00BA2923"/>
    <w:rsid w:val="00BA3A26"/>
    <w:rsid w:val="00BB78AB"/>
    <w:rsid w:val="00BC5299"/>
    <w:rsid w:val="00C07579"/>
    <w:rsid w:val="00C36AF5"/>
    <w:rsid w:val="00C47F97"/>
    <w:rsid w:val="00C72F2F"/>
    <w:rsid w:val="00CC2967"/>
    <w:rsid w:val="00CE55D8"/>
    <w:rsid w:val="00CF2B8C"/>
    <w:rsid w:val="00D0270C"/>
    <w:rsid w:val="00D07C99"/>
    <w:rsid w:val="00D2774F"/>
    <w:rsid w:val="00DB5040"/>
    <w:rsid w:val="00DD5549"/>
    <w:rsid w:val="00E87401"/>
    <w:rsid w:val="00EE1E44"/>
    <w:rsid w:val="00F05F72"/>
    <w:rsid w:val="00F20798"/>
    <w:rsid w:val="00F72CE0"/>
    <w:rsid w:val="00F94EC2"/>
    <w:rsid w:val="00FD2B7F"/>
    <w:rsid w:val="00FD7781"/>
    <w:rsid w:val="00FE66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4105BED"/>
  <w15:chartTrackingRefBased/>
  <w15:docId w15:val="{0D7047AE-0232-4C70-BE2D-EBF14F5CD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D0D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DB504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253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253D9"/>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253D9"/>
    <w:pPr>
      <w:ind w:left="720"/>
      <w:contextualSpacing/>
    </w:pPr>
  </w:style>
  <w:style w:type="paragraph" w:styleId="Header">
    <w:name w:val="header"/>
    <w:basedOn w:val="Normal"/>
    <w:link w:val="HeaderChar"/>
    <w:uiPriority w:val="99"/>
    <w:unhideWhenUsed/>
    <w:rsid w:val="001253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53D9"/>
  </w:style>
  <w:style w:type="paragraph" w:styleId="Footer">
    <w:name w:val="footer"/>
    <w:basedOn w:val="Normal"/>
    <w:link w:val="FooterChar"/>
    <w:uiPriority w:val="99"/>
    <w:unhideWhenUsed/>
    <w:rsid w:val="001253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53D9"/>
  </w:style>
  <w:style w:type="character" w:styleId="Hyperlink">
    <w:name w:val="Hyperlink"/>
    <w:basedOn w:val="DefaultParagraphFont"/>
    <w:uiPriority w:val="99"/>
    <w:unhideWhenUsed/>
    <w:rsid w:val="00240773"/>
    <w:rPr>
      <w:color w:val="0563C1" w:themeColor="hyperlink"/>
      <w:u w:val="single"/>
    </w:rPr>
  </w:style>
  <w:style w:type="paragraph" w:customStyle="1" w:styleId="paragraph">
    <w:name w:val="paragraph"/>
    <w:basedOn w:val="Normal"/>
    <w:rsid w:val="00845A11"/>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845A11"/>
  </w:style>
  <w:style w:type="character" w:customStyle="1" w:styleId="eop">
    <w:name w:val="eop"/>
    <w:basedOn w:val="DefaultParagraphFont"/>
    <w:rsid w:val="00845A11"/>
  </w:style>
  <w:style w:type="paragraph" w:styleId="BalloonText">
    <w:name w:val="Balloon Text"/>
    <w:basedOn w:val="Normal"/>
    <w:link w:val="BalloonTextChar"/>
    <w:uiPriority w:val="99"/>
    <w:semiHidden/>
    <w:unhideWhenUsed/>
    <w:rsid w:val="002D64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6417"/>
    <w:rPr>
      <w:rFonts w:ascii="Segoe UI" w:hAnsi="Segoe UI" w:cs="Segoe UI"/>
      <w:sz w:val="18"/>
      <w:szCs w:val="18"/>
    </w:rPr>
  </w:style>
  <w:style w:type="character" w:customStyle="1" w:styleId="normaltextrun">
    <w:name w:val="normaltextrun"/>
    <w:basedOn w:val="DefaultParagraphFont"/>
    <w:rsid w:val="001E043E"/>
  </w:style>
  <w:style w:type="character" w:customStyle="1" w:styleId="UnresolvedMention">
    <w:name w:val="Unresolved Mention"/>
    <w:basedOn w:val="DefaultParagraphFont"/>
    <w:uiPriority w:val="99"/>
    <w:semiHidden/>
    <w:unhideWhenUsed/>
    <w:rsid w:val="00424AC6"/>
    <w:rPr>
      <w:color w:val="605E5C"/>
      <w:shd w:val="clear" w:color="auto" w:fill="E1DFDD"/>
    </w:rPr>
  </w:style>
  <w:style w:type="character" w:styleId="FollowedHyperlink">
    <w:name w:val="FollowedHyperlink"/>
    <w:basedOn w:val="DefaultParagraphFont"/>
    <w:uiPriority w:val="99"/>
    <w:semiHidden/>
    <w:unhideWhenUsed/>
    <w:rsid w:val="009D0D06"/>
    <w:rPr>
      <w:color w:val="954F72" w:themeColor="followedHyperlink"/>
      <w:u w:val="single"/>
    </w:rPr>
  </w:style>
  <w:style w:type="character" w:customStyle="1" w:styleId="Heading1Char">
    <w:name w:val="Heading 1 Char"/>
    <w:basedOn w:val="DefaultParagraphFont"/>
    <w:link w:val="Heading1"/>
    <w:uiPriority w:val="9"/>
    <w:rsid w:val="009D0D06"/>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DB5040"/>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1179E8"/>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39"/>
    <w:rsid w:val="00BB7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04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04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04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04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244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39048">
      <w:bodyDiv w:val="1"/>
      <w:marLeft w:val="0"/>
      <w:marRight w:val="0"/>
      <w:marTop w:val="0"/>
      <w:marBottom w:val="0"/>
      <w:divBdr>
        <w:top w:val="none" w:sz="0" w:space="0" w:color="auto"/>
        <w:left w:val="none" w:sz="0" w:space="0" w:color="auto"/>
        <w:bottom w:val="none" w:sz="0" w:space="0" w:color="auto"/>
        <w:right w:val="none" w:sz="0" w:space="0" w:color="auto"/>
      </w:divBdr>
    </w:div>
    <w:div w:id="216236010">
      <w:bodyDiv w:val="1"/>
      <w:marLeft w:val="0"/>
      <w:marRight w:val="0"/>
      <w:marTop w:val="0"/>
      <w:marBottom w:val="0"/>
      <w:divBdr>
        <w:top w:val="none" w:sz="0" w:space="0" w:color="auto"/>
        <w:left w:val="none" w:sz="0" w:space="0" w:color="auto"/>
        <w:bottom w:val="none" w:sz="0" w:space="0" w:color="auto"/>
        <w:right w:val="none" w:sz="0" w:space="0" w:color="auto"/>
      </w:divBdr>
    </w:div>
    <w:div w:id="1257783481">
      <w:bodyDiv w:val="1"/>
      <w:marLeft w:val="0"/>
      <w:marRight w:val="0"/>
      <w:marTop w:val="0"/>
      <w:marBottom w:val="0"/>
      <w:divBdr>
        <w:top w:val="none" w:sz="0" w:space="0" w:color="auto"/>
        <w:left w:val="none" w:sz="0" w:space="0" w:color="auto"/>
        <w:bottom w:val="none" w:sz="0" w:space="0" w:color="auto"/>
        <w:right w:val="none" w:sz="0" w:space="0" w:color="auto"/>
      </w:divBdr>
    </w:div>
    <w:div w:id="1591499281">
      <w:bodyDiv w:val="1"/>
      <w:marLeft w:val="0"/>
      <w:marRight w:val="0"/>
      <w:marTop w:val="0"/>
      <w:marBottom w:val="0"/>
      <w:divBdr>
        <w:top w:val="none" w:sz="0" w:space="0" w:color="auto"/>
        <w:left w:val="none" w:sz="0" w:space="0" w:color="auto"/>
        <w:bottom w:val="none" w:sz="0" w:space="0" w:color="auto"/>
        <w:right w:val="none" w:sz="0" w:space="0" w:color="auto"/>
      </w:divBdr>
    </w:div>
    <w:div w:id="2023430388">
      <w:bodyDiv w:val="1"/>
      <w:marLeft w:val="0"/>
      <w:marRight w:val="0"/>
      <w:marTop w:val="0"/>
      <w:marBottom w:val="0"/>
      <w:divBdr>
        <w:top w:val="none" w:sz="0" w:space="0" w:color="auto"/>
        <w:left w:val="none" w:sz="0" w:space="0" w:color="auto"/>
        <w:bottom w:val="none" w:sz="0" w:space="0" w:color="auto"/>
        <w:right w:val="none" w:sz="0" w:space="0" w:color="auto"/>
      </w:divBdr>
    </w:div>
    <w:div w:id="2076005438">
      <w:bodyDiv w:val="1"/>
      <w:marLeft w:val="0"/>
      <w:marRight w:val="0"/>
      <w:marTop w:val="0"/>
      <w:marBottom w:val="0"/>
      <w:divBdr>
        <w:top w:val="none" w:sz="0" w:space="0" w:color="auto"/>
        <w:left w:val="none" w:sz="0" w:space="0" w:color="auto"/>
        <w:bottom w:val="none" w:sz="0" w:space="0" w:color="auto"/>
        <w:right w:val="none" w:sz="0" w:space="0" w:color="auto"/>
      </w:divBdr>
    </w:div>
    <w:div w:id="208328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scot/binaries/content/documents/govscot/publications/progress-report/2020/11/progressing-human-rights-children-scotland-action-plan-2018-21-progress-report-2020/documents/progressing-human-rights-children-scotland-action-plan-2018-2021-progress-report-2020/progressing-human-rights-children-scotland-action-plan-2018-2021-progress-report-2020/govscot%3Adocument/progressing-human-rights-children-scotland-action-plan-2018-2021-progress-report-2020.pdf" TargetMode="External"/><Relationship Id="rId21" Type="http://schemas.openxmlformats.org/officeDocument/2006/relationships/hyperlink" Target="https://education.gov.scot/improvement/self-evaluation/hgios4/" TargetMode="External"/><Relationship Id="rId42" Type="http://schemas.openxmlformats.org/officeDocument/2006/relationships/hyperlink" Target="https://blogs.glowscotland.org.uk/fa/mobiledevices/" TargetMode="External"/><Relationship Id="rId47" Type="http://schemas.openxmlformats.org/officeDocument/2006/relationships/hyperlink" Target="mailto:Christopher.Gilbert@educationscotland.gov.scot" TargetMode="External"/><Relationship Id="rId63" Type="http://schemas.openxmlformats.org/officeDocument/2006/relationships/hyperlink" Target="https://education.gov.scot/improvement/self-evaluation/primary-curriculum-improvement-toolkit/" TargetMode="External"/><Relationship Id="rId68" Type="http://schemas.openxmlformats.org/officeDocument/2006/relationships/hyperlink" Target="https://www.gov.scot/publications/coronavirus-covid-19-guidance-for-school-visits-and-trips/" TargetMode="External"/><Relationship Id="rId84" Type="http://schemas.openxmlformats.org/officeDocument/2006/relationships/hyperlink" Target="https://blogs.glowscotland.org.uk/glowblogs/fvwlric/get-in-touch/iain_mcghee/" TargetMode="External"/><Relationship Id="rId89" Type="http://schemas.openxmlformats.org/officeDocument/2006/relationships/hyperlink" Target="https://blogs.glowscotland.org.uk/glowblogs/fvwlric/get-in-touch/contact-leigh-watson-stem-lead/" TargetMode="External"/><Relationship Id="rId16" Type="http://schemas.openxmlformats.org/officeDocument/2006/relationships/diagramQuickStyle" Target="diagrams/quickStyle2.xml"/><Relationship Id="rId11" Type="http://schemas.openxmlformats.org/officeDocument/2006/relationships/diagramQuickStyle" Target="diagrams/quickStyle1.xml"/><Relationship Id="rId32" Type="http://schemas.openxmlformats.org/officeDocument/2006/relationships/hyperlink" Target="https://education.gov.scot/improvement/scotland-learns/resources-for-practitioners/scottish-attainment-challenge-2020-21-equity-in-education/closing-the-poverty-related-attainment-gap-a-report-on-progress-2016-21/" TargetMode="External"/><Relationship Id="rId37" Type="http://schemas.openxmlformats.org/officeDocument/2006/relationships/hyperlink" Target="https://www.falkirk.gov.uk/services/council-democracy/policies-strategies/docs/community-planning/04%20Integrated%20Children%27s%20Services%20Plan%202017-2020.pdf?v=201906271131" TargetMode="External"/><Relationship Id="rId53" Type="http://schemas.openxmlformats.org/officeDocument/2006/relationships/hyperlink" Target="https://education.gov.scot/education-scotland/scottish-education-system/policy-for-scottish-education/policy-drivers/cfe-building-from-the-statement-appendix-incl-btc1-5/principles-and-practice/" TargetMode="External"/><Relationship Id="rId58" Type="http://schemas.openxmlformats.org/officeDocument/2006/relationships/hyperlink" Target="https://www.gov.scot/publications/2021-national-improvement-framework-improvement-plan/" TargetMode="External"/><Relationship Id="rId74" Type="http://schemas.openxmlformats.org/officeDocument/2006/relationships/hyperlink" Target="https://blogs.glowscotland.org.uk/fa/mobiledevices/" TargetMode="External"/><Relationship Id="rId79" Type="http://schemas.openxmlformats.org/officeDocument/2006/relationships/hyperlink" Target="https://blogs.glowscotland.org.uk/glowblogs/public/fvwlric/uploads/sites/7616/2020/03/03095446/FVWLRIC_Workstream_plans_2019-20-compressed-1.pdf" TargetMode="External"/><Relationship Id="rId5" Type="http://schemas.openxmlformats.org/officeDocument/2006/relationships/webSettings" Target="webSettings.xml"/><Relationship Id="rId90" Type="http://schemas.openxmlformats.org/officeDocument/2006/relationships/hyperlink" Target="https://blogs.glowscotland.org.uk/glowblogs/fvwlric/get-in-touch/contact-fvwl-ric/" TargetMode="External"/><Relationship Id="rId95" Type="http://schemas.openxmlformats.org/officeDocument/2006/relationships/image" Target="media/image7.PNG"/><Relationship Id="rId22" Type="http://schemas.openxmlformats.org/officeDocument/2006/relationships/hyperlink" Target="https://education.gov.scot/improvement/learning-resources/supporting-online-learning-links-for-practitioners/" TargetMode="External"/><Relationship Id="rId27" Type="http://schemas.openxmlformats.org/officeDocument/2006/relationships/hyperlink" Target="https://education.gov.scot/improvement/scotland-learns/resources-for-practitioners/scottish-attainment-challenge-2020-21-equity-in-education/closing-the-poverty-related-attainment-gap-a-report-on-progress-2016-21/" TargetMode="External"/><Relationship Id="rId43" Type="http://schemas.openxmlformats.org/officeDocument/2006/relationships/hyperlink" Target="https://blogs.glowscotland.org.uk/fa/LiteracyStrategy/" TargetMode="External"/><Relationship Id="rId48" Type="http://schemas.openxmlformats.org/officeDocument/2006/relationships/hyperlink" Target="mailto:Kimberly.robinson@falkrik.gov.uk" TargetMode="External"/><Relationship Id="rId64" Type="http://schemas.openxmlformats.org/officeDocument/2006/relationships/hyperlink" Target="https://www.gov.scot/binaries/content/documents/govscot/publications/progress-report/2020/11/progressing-human-rights-children-scotland-action-plan-2018-21-progress-report-2020/documents/progressing-human-rights-children-scotland-action-plan-2018-2021-progress-report-2020/progressing-human-rights-children-scotland-action-plan-2018-2021-progress-report-2020/govscot%3Adocument/progressing-human-rights-children-scotland-action-plan-2018-2021-progress-report-2020.pdf" TargetMode="External"/><Relationship Id="rId69" Type="http://schemas.openxmlformats.org/officeDocument/2006/relationships/hyperlink" Target="https://education.gov.scot/improvement/learning-resources/curriculum-for-excellence-benchmarks/" TargetMode="External"/><Relationship Id="rId80" Type="http://schemas.openxmlformats.org/officeDocument/2006/relationships/hyperlink" Target="http://www.e-sgoil.com/" TargetMode="External"/><Relationship Id="rId85" Type="http://schemas.openxmlformats.org/officeDocument/2006/relationships/hyperlink" Target="https://blogs.glowscotland.org.uk/glowblogs/fvwlric/get-in-touch/contact-audrey-farley-curriculum-and-virtual/" TargetMode="Externa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hyperlink" Target="https://education.gov.scot/education-scotland/what-we-do/inspection-and-review/chief-inspector-report/school-inspection-findings/school-inspection-findings-2018-19/" TargetMode="External"/><Relationship Id="rId33" Type="http://schemas.openxmlformats.org/officeDocument/2006/relationships/hyperlink" Target="https://www.povertyalliance.org/wp-content/uploads/2021/02/The-Poverty-related-Attainment-Gap-A-Review-of-the-Evidence-2.pdf" TargetMode="External"/><Relationship Id="rId38" Type="http://schemas.openxmlformats.org/officeDocument/2006/relationships/hyperlink" Target="https://glowscotland.sharepoint.com/sites/FalkirkCouncil/staff/RaisingAttainment/SitePages/CV-19.aspx?RootFolder=%2Fsites%2FFalkirkCouncil%2Fstaff%2FRaisingAttainment%2FCV19%20Documents%2FRecovery%20%26%20Improvement%20Plans%2F2020%2D21%20Education%20Division%20Plans&amp;FolderCTID=0x012000F9DFB7431E41F5408347EF4E0B8C951B&amp;View=%7B2AA1A951%2DB965%2D49BA%2D9C51%2DD81756B22049%7D" TargetMode="External"/><Relationship Id="rId46" Type="http://schemas.openxmlformats.org/officeDocument/2006/relationships/hyperlink" Target="https://blogs.glowscotland.org.uk/fa/connectedfalkirk/blended-learning/" TargetMode="External"/><Relationship Id="rId59" Type="http://schemas.openxmlformats.org/officeDocument/2006/relationships/hyperlink" Target="https://education.gov.scot/improvement/learning-resources/realising-the-ambition/" TargetMode="External"/><Relationship Id="rId67" Type="http://schemas.openxmlformats.org/officeDocument/2006/relationships/hyperlink" Target="https://sway.office.com/54tqUbBVrG346bHK?ref=Link" TargetMode="External"/><Relationship Id="rId20" Type="http://schemas.openxmlformats.org/officeDocument/2006/relationships/hyperlink" Target="https://education.gov.scot/improvement/learning-resources/realising-the-ambition/" TargetMode="External"/><Relationship Id="rId41" Type="http://schemas.openxmlformats.org/officeDocument/2006/relationships/hyperlink" Target="https://blogs.glowscotland.org.uk/fa/mobiledevices/" TargetMode="External"/><Relationship Id="rId54" Type="http://schemas.openxmlformats.org/officeDocument/2006/relationships/hyperlink" Target="https://education.gov.scot/education-scotland/scottish-education-system/policy-for-scottish-education/policy-drivers/cfe-building-from-the-statement-appendix-incl-btc1-5/cfe-briefings/" TargetMode="External"/><Relationship Id="rId62" Type="http://schemas.openxmlformats.org/officeDocument/2006/relationships/hyperlink" Target="https://education.gov.scot/improvement/learning-resources/supporting-online-learning-links-for-practitioners/" TargetMode="External"/><Relationship Id="rId70" Type="http://schemas.openxmlformats.org/officeDocument/2006/relationships/hyperlink" Target="https://www.falkirk.gov.uk/services/council-democracy/policies-strategies/docs/community-planning/04%20Integrated%20Children%27s%20Services%20Plan%202017-2020.pdf?v=201906271131" TargetMode="External"/><Relationship Id="rId75" Type="http://schemas.openxmlformats.org/officeDocument/2006/relationships/hyperlink" Target="https://falkirk.cpdservice.net/" TargetMode="External"/><Relationship Id="rId83" Type="http://schemas.openxmlformats.org/officeDocument/2006/relationships/hyperlink" Target="https://blogs.glowscotland.org.uk/glowblogs/fvwlric/get-in-touch/contact-dr-elaine-cook-fvwl-ric-lead-officer/" TargetMode="External"/><Relationship Id="rId88" Type="http://schemas.openxmlformats.org/officeDocument/2006/relationships/hyperlink" Target="https://blogs.glowscotland.org.uk/glowblogs/fvwlric/get-in-touch/contact-gillian-campbell/" TargetMode="External"/><Relationship Id="rId91" Type="http://schemas.openxmlformats.org/officeDocument/2006/relationships/image" Target="media/image4.jpeg"/><Relationship Id="rId9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2.xml"/><Relationship Id="rId23" Type="http://schemas.openxmlformats.org/officeDocument/2006/relationships/hyperlink" Target="https://www.gov.scot/publications/2021-national-improvement-framework-improvement-plan/" TargetMode="External"/><Relationship Id="rId28" Type="http://schemas.openxmlformats.org/officeDocument/2006/relationships/hyperlink" Target="https://education.gov.scot/improvement/scotland-learns/resources-for-practitioners/scottish-attainment-challenge-2020-21-equity-in-education/closing-the-poverty-related-attainment-gap-a-report-on-progress-2016-21/" TargetMode="External"/><Relationship Id="rId36" Type="http://schemas.openxmlformats.org/officeDocument/2006/relationships/hyperlink" Target="https://education.gov.scot/improvement/learning-resources/curriculum-for-excellence-benchmarks/" TargetMode="External"/><Relationship Id="rId49" Type="http://schemas.openxmlformats.org/officeDocument/2006/relationships/hyperlink" Target="mailto:Tommy.Lennox@educationscotland.gov.scot" TargetMode="External"/><Relationship Id="rId57" Type="http://schemas.openxmlformats.org/officeDocument/2006/relationships/hyperlink" Target="https://education.gov.scot/improvement/learning-resources/resources-to-support-the-refreshed-curriculum-for-excellence-narrative/" TargetMode="External"/><Relationship Id="rId10" Type="http://schemas.openxmlformats.org/officeDocument/2006/relationships/diagramLayout" Target="diagrams/layout1.xml"/><Relationship Id="rId31" Type="http://schemas.openxmlformats.org/officeDocument/2006/relationships/hyperlink" Target="https://education.gov.scot/improvement/scotland-learns/resources-for-practitioners/scottish-attainment-challenge-2020-21-equity-in-education/closing-the-poverty-related-attainment-gap-a-report-on-progress-2016-21/" TargetMode="External"/><Relationship Id="rId44" Type="http://schemas.openxmlformats.org/officeDocument/2006/relationships/hyperlink" Target="https://blogs.glowscotland.org.uk/fa/NumeracyStrategy/" TargetMode="External"/><Relationship Id="rId52" Type="http://schemas.openxmlformats.org/officeDocument/2006/relationships/hyperlink" Target="https://education.gov.scot/education-scotland/scottish-education-system/policy-for-scottish-education/policy-drivers/cfe-building-from-the-statement-appendix-incl-btc1-5/building-the-curriculum/" TargetMode="External"/><Relationship Id="rId60" Type="http://schemas.openxmlformats.org/officeDocument/2006/relationships/hyperlink" Target="https://glowscotland.sharepoint.com/:w:/s/FalkirkCouncil/staff/RaisingAttainment/Ea1m2Ri9qyJDiyPVRBYbYhEB3BoB-bOgW5pSNXz_w2ejsQ" TargetMode="External"/><Relationship Id="rId65" Type="http://schemas.openxmlformats.org/officeDocument/2006/relationships/hyperlink" Target="https://education.gov.scot/improvement/scotland-learns/resources-for-practitioners/scottish-attainment-challenge-2020-21-equity-in-education/closing-the-poverty-related-attainment-gap-a-report-on-progress-2016-21/" TargetMode="External"/><Relationship Id="rId73" Type="http://schemas.openxmlformats.org/officeDocument/2006/relationships/hyperlink" Target="https://glowscotland.sharepoint.com/sites/FalkirkCouncil/staff/RaisingAttainment/SitePages/Home%20Page.aspx" TargetMode="External"/><Relationship Id="rId78" Type="http://schemas.openxmlformats.org/officeDocument/2006/relationships/hyperlink" Target="https://coins.westlothian.gov.uk/coins/viewSelectedDocument.asp?c=e%97%9Dh%92p%7C%8C" TargetMode="External"/><Relationship Id="rId81" Type="http://schemas.openxmlformats.org/officeDocument/2006/relationships/hyperlink" Target="https://blogs.glowscotland.org.uk/glowblogs/fvwlric/hwb/" TargetMode="External"/><Relationship Id="rId86" Type="http://schemas.openxmlformats.org/officeDocument/2006/relationships/hyperlink" Target="https://blogs.glowscotland.org.uk/glowblogs/fvwlric/get-in-touch/contact-mary-hamilton/" TargetMode="External"/><Relationship Id="rId94" Type="http://schemas.openxmlformats.org/officeDocument/2006/relationships/footer" Target="footer1.xm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3" Type="http://schemas.microsoft.com/office/2007/relationships/diagramDrawing" Target="diagrams/drawing1.xml"/><Relationship Id="rId18" Type="http://schemas.microsoft.com/office/2007/relationships/diagramDrawing" Target="diagrams/drawing2.xml"/><Relationship Id="rId39" Type="http://schemas.openxmlformats.org/officeDocument/2006/relationships/hyperlink" Target="https://glowscotland.sharepoint.com/sites/FalkirkCouncil/staff/RaisingAttainment/SitePages/CV-19.aspx?RootFolder=%2Fsites%2FFalkirkCouncil%2Fstaff%2FRaisingAttainment%2FCV19%20Documents%2FRecovery%20%26%20Improvement%20Plans%2F2020%2D21%20Education%20Division%20Plans&amp;FolderCTID=0x012000F9DFB7431E41F5408347EF4E0B8C951B&amp;View=%7B2AA1A951%2DB965%2D49BA%2D9C51%2DD81756B22049%7D" TargetMode="External"/><Relationship Id="rId34" Type="http://schemas.openxmlformats.org/officeDocument/2006/relationships/hyperlink" Target="https://education.gov.scot/improvement/self-evaluation/scottish-attainment-challenge-self-evaluation-resource-draft/" TargetMode="External"/><Relationship Id="rId50" Type="http://schemas.openxmlformats.org/officeDocument/2006/relationships/hyperlink" Target="https://sites.google.com/eds.glow.scot/fvwlcovid19equitytoolkit/home" TargetMode="External"/><Relationship Id="rId55" Type="http://schemas.openxmlformats.org/officeDocument/2006/relationships/hyperlink" Target="https://education.gov.scot/improvement/practice-exemplars/a-collegiate-approach-to-supporting-staff-to-develop-their-own-approaches-to-literacy-across-learning-2015/" TargetMode="External"/><Relationship Id="rId76" Type="http://schemas.openxmlformats.org/officeDocument/2006/relationships/hyperlink" Target="https://blogs.glowscotland.org.uk/fa/GirfecFalkirk/" TargetMode="External"/><Relationship Id="rId97" Type="http://schemas.openxmlformats.org/officeDocument/2006/relationships/image" Target="media/image9.jpeg"/><Relationship Id="rId7" Type="http://schemas.openxmlformats.org/officeDocument/2006/relationships/endnotes" Target="endnotes.xml"/><Relationship Id="rId71" Type="http://schemas.openxmlformats.org/officeDocument/2006/relationships/hyperlink" Target="https://glowscotland.sharepoint.com/sites/FalkirkCouncil/staff/RaisingAttainment/SitePages/CV-19.aspx?RootFolder=%2Fsites%2FFalkirkCouncil%2Fstaff%2FRaisingAttainment%2FCV19%20Documents%2FRecovery%20%26%20Improvement%20Plans%2F2020%2D21%20Education%20Division%20Plans&amp;FolderCTID=0x012000F9DFB7431E41F5408347EF4E0B8C951B&amp;View=%7B2AA1A951%2DB965%2D49BA%2D9C51%2DD81756B22049%7D" TargetMode="External"/><Relationship Id="rId92" Type="http://schemas.openxmlformats.org/officeDocument/2006/relationships/image" Target="media/image5.png"/><Relationship Id="rId2" Type="http://schemas.openxmlformats.org/officeDocument/2006/relationships/numbering" Target="numbering.xml"/><Relationship Id="rId29" Type="http://schemas.openxmlformats.org/officeDocument/2006/relationships/hyperlink" Target="https://education.gov.scot/improvement/scotland-learns/resources-for-practitioners/scottish-attainment-challenge-2020-21-equity-in-education/closing-the-poverty-related-attainment-gap-a-report-on-progress-2016-21/" TargetMode="External"/><Relationship Id="rId24" Type="http://schemas.openxmlformats.org/officeDocument/2006/relationships/hyperlink" Target="https://education.gov.scot/improvement/search/?orderBy=relevance&amp;tags=3" TargetMode="External"/><Relationship Id="rId40" Type="http://schemas.openxmlformats.org/officeDocument/2006/relationships/hyperlink" Target="https://glowscotland.sharepoint.com/sites/FalkirkCouncil/staff/RaisingAttainment/SitePages/Home%20Page.aspx" TargetMode="External"/><Relationship Id="rId45" Type="http://schemas.openxmlformats.org/officeDocument/2006/relationships/hyperlink" Target="https://glowscotland.sharepoint.com/sites/FalkirkCouncil/staff/RaisingAttainment/SitePages/Curriculum.aspx" TargetMode="External"/><Relationship Id="rId66" Type="http://schemas.openxmlformats.org/officeDocument/2006/relationships/hyperlink" Target="https://education.gov.scot/improvement/Documents/LearningforSustainability-Vision2030ActionPlan.pdf" TargetMode="External"/><Relationship Id="rId87" Type="http://schemas.openxmlformats.org/officeDocument/2006/relationships/hyperlink" Target="https://blogs.glowscotland.org.uk/glowblogs/fvwlric/get-in-touch/contact-janet-adam-literacy-academy-lead-for-fv-and-wl-ric/" TargetMode="External"/><Relationship Id="rId61" Type="http://schemas.openxmlformats.org/officeDocument/2006/relationships/hyperlink" Target="https://hub.careinspectorate.com/national-policy-and-legislation/policies/early-learning-and-childcare/" TargetMode="External"/><Relationship Id="rId82" Type="http://schemas.openxmlformats.org/officeDocument/2006/relationships/hyperlink" Target="https://blogs.glowscotland.org.uk/glowblogs/fvwlric/get-in-touch/contact-fvwl-ric/" TargetMode="External"/><Relationship Id="rId19" Type="http://schemas.openxmlformats.org/officeDocument/2006/relationships/image" Target="media/image3.emf"/><Relationship Id="rId14" Type="http://schemas.openxmlformats.org/officeDocument/2006/relationships/diagramData" Target="diagrams/data2.xml"/><Relationship Id="rId30" Type="http://schemas.openxmlformats.org/officeDocument/2006/relationships/hyperlink" Target="https://www.gov.scot/binaries/content/documents/govscot/publications/advice-and-guidance/2020/05/pupil-equity-funding-national-operational-guidance-2020/documents/pupil-equity-funding-national-operational-guidance-2020/pupil-equity-funding-national-operational-guidance-2020/govscot%3Adocument/PEF%2BNational%2BOperational%2BGuidance%2B2020%2B-%2BFinal.pdf" TargetMode="External"/><Relationship Id="rId35" Type="http://schemas.openxmlformats.org/officeDocument/2006/relationships/hyperlink" Target="https://education.gov.scot/education-scotland/what-we-do/inspection-and-review/chief-inspector-report/national-thematic-inspections/assessment-in-the-bge/" TargetMode="External"/><Relationship Id="rId56" Type="http://schemas.openxmlformats.org/officeDocument/2006/relationships/hyperlink" Target="https://education.gov.scot/improvement/learning-resources/numeracy-across-learning-professional-learning-resource/" TargetMode="External"/><Relationship Id="rId77" Type="http://schemas.openxmlformats.org/officeDocument/2006/relationships/hyperlink" Target="https://blogs.glowscotland.org.uk/fa/epservice" TargetMode="External"/><Relationship Id="rId100"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blogs.glowscotland.org.uk/glowblogs/fvwlric/hwb/" TargetMode="External"/><Relationship Id="rId72" Type="http://schemas.openxmlformats.org/officeDocument/2006/relationships/hyperlink" Target="https://glowscotland.sharepoint.com/sites/FalkirkCouncil/staff/RaisingAttainment/SitePages/CV-19.aspx?RootFolder=%2Fsites%2FFalkirkCouncil%2Fstaff%2FRaisingAttainment%2FCV19%20Documents%2FRecovery%20%26%20Improvement%20Plans%2F2020%2D21%20Education%20Division%20Plans&amp;FolderCTID=0x012000F9DFB7431E41F5408347EF4E0B8C951B&amp;View=%7B2AA1A951%2DB965%2D49BA%2D9C51%2DD81756B22049%7D" TargetMode="External"/><Relationship Id="rId93" Type="http://schemas.openxmlformats.org/officeDocument/2006/relationships/image" Target="media/image6.png"/><Relationship Id="rId98" Type="http://schemas.openxmlformats.org/officeDocument/2006/relationships/image" Target="media/image10.jpeg"/></Relationships>
</file>

<file path=word/diagrams/_rels/data1.xml.rels><?xml version="1.0" encoding="UTF-8" standalone="yes"?>
<Relationships xmlns="http://schemas.openxmlformats.org/package/2006/relationships"><Relationship Id="rId1" Type="http://schemas.openxmlformats.org/officeDocument/2006/relationships/image" Target="../media/image2.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9E120AC-268F-40C8-8690-8C8CEFFCE07F}" type="doc">
      <dgm:prSet loTypeId="urn:microsoft.com/office/officeart/2005/8/layout/radial6" loCatId="cycle" qsTypeId="urn:microsoft.com/office/officeart/2005/8/quickstyle/simple1" qsCatId="simple" csTypeId="urn:microsoft.com/office/officeart/2005/8/colors/accent5_2" csCatId="accent5" phldr="1"/>
      <dgm:spPr>
        <a:scene3d>
          <a:camera prst="orthographicFront">
            <a:rot lat="0" lon="0" rev="0"/>
          </a:camera>
          <a:lightRig rig="contrasting" dir="t">
            <a:rot lat="0" lon="0" rev="1500000"/>
          </a:lightRig>
        </a:scene3d>
      </dgm:spPr>
      <dgm:t>
        <a:bodyPr/>
        <a:lstStyle/>
        <a:p>
          <a:endParaRPr lang="en-GB"/>
        </a:p>
      </dgm:t>
    </dgm:pt>
    <dgm:pt modelId="{E4433AFE-3FBF-409F-A3F0-E65E99C383A8}">
      <dgm:prSet phldrT="[Text]" custT="1"/>
      <dgm:spPr>
        <a:blipFill rotWithShape="0">
          <a:blip xmlns:r="http://schemas.openxmlformats.org/officeDocument/2006/relationships" r:embed="rId1"/>
          <a:stretch>
            <a:fillRect/>
          </a:stretch>
        </a:blipFill>
        <a:ln w="38100">
          <a:solidFill>
            <a:srgbClr val="FF0000"/>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dgm:spPr>
      <dgm:t>
        <a:bodyPr/>
        <a:lstStyle/>
        <a:p>
          <a:endParaRPr lang="en-GB" sz="1300" b="1"/>
        </a:p>
      </dgm:t>
    </dgm:pt>
    <dgm:pt modelId="{4A88D099-ECA1-46E8-9632-0601F36A6283}" type="parTrans" cxnId="{2527E01B-76D7-4DB6-BD17-92B0BC96B65C}">
      <dgm:prSet/>
      <dgm:spPr/>
      <dgm:t>
        <a:bodyPr/>
        <a:lstStyle/>
        <a:p>
          <a:endParaRPr lang="en-GB"/>
        </a:p>
      </dgm:t>
    </dgm:pt>
    <dgm:pt modelId="{25A325F6-0DAF-4747-9FF1-3C19D83091FD}" type="sibTrans" cxnId="{2527E01B-76D7-4DB6-BD17-92B0BC96B65C}">
      <dgm:prSet/>
      <dgm:spPr/>
      <dgm:t>
        <a:bodyPr/>
        <a:lstStyle/>
        <a:p>
          <a:endParaRPr lang="en-GB"/>
        </a:p>
      </dgm:t>
    </dgm:pt>
    <dgm:pt modelId="{8CD53C92-68DB-4935-ABF9-D2259BAB6C53}">
      <dgm:prSet phldrT="[Text]" custT="1"/>
      <dgm:spPr>
        <a:ln w="38100">
          <a:solidFill>
            <a:srgbClr val="FF0000"/>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dgm:spPr>
      <dgm:t>
        <a:bodyPr/>
        <a:lstStyle/>
        <a:p>
          <a:r>
            <a:rPr lang="en-GB" sz="1100" b="1"/>
            <a:t>Bantaskin Primary School and Nursery Improvement Plan</a:t>
          </a:r>
        </a:p>
        <a:p>
          <a:r>
            <a:rPr lang="en-GB" sz="1100" b="1"/>
            <a:t> 2021 -2022</a:t>
          </a:r>
        </a:p>
      </dgm:t>
    </dgm:pt>
    <dgm:pt modelId="{CE46E143-77FB-498E-B3B9-AF1C6ABA3DCA}" type="parTrans" cxnId="{F45D3056-CD4D-41F4-8228-CDA3D48F202A}">
      <dgm:prSet/>
      <dgm:spPr/>
      <dgm:t>
        <a:bodyPr/>
        <a:lstStyle/>
        <a:p>
          <a:endParaRPr lang="en-GB"/>
        </a:p>
      </dgm:t>
    </dgm:pt>
    <dgm:pt modelId="{95D5A262-E7BA-42C9-B286-A8A575967B44}" type="sibTrans" cxnId="{F45D3056-CD4D-41F4-8228-CDA3D48F202A}">
      <dgm:prSet/>
      <dgm:spPr>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dgm:spPr>
      <dgm:t>
        <a:bodyPr/>
        <a:lstStyle/>
        <a:p>
          <a:endParaRPr lang="en-GB"/>
        </a:p>
      </dgm:t>
    </dgm:pt>
    <dgm:pt modelId="{AB6F5120-EFE9-4626-B577-E1F8DA4AE7F2}">
      <dgm:prSet phldrT="[Text]" custT="1"/>
      <dgm:spPr>
        <a:ln w="38100">
          <a:solidFill>
            <a:srgbClr val="FF0000"/>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dgm:spPr>
      <dgm:t>
        <a:bodyPr/>
        <a:lstStyle/>
        <a:p>
          <a:r>
            <a:rPr lang="en-GB" sz="1250" b="1"/>
            <a:t>National Improvement Framework   2020</a:t>
          </a:r>
        </a:p>
      </dgm:t>
    </dgm:pt>
    <dgm:pt modelId="{4B5A8D12-8162-497B-BC05-3E4214904080}" type="parTrans" cxnId="{D53AEEDE-6063-4666-B93E-08FCFF9A2983}">
      <dgm:prSet/>
      <dgm:spPr/>
      <dgm:t>
        <a:bodyPr/>
        <a:lstStyle/>
        <a:p>
          <a:endParaRPr lang="en-GB"/>
        </a:p>
      </dgm:t>
    </dgm:pt>
    <dgm:pt modelId="{917C3CC3-5D6C-46F2-8E80-23D5CC1D14B9}" type="sibTrans" cxnId="{D53AEEDE-6063-4666-B93E-08FCFF9A2983}">
      <dgm:prSet/>
      <dgm:spPr>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dgm:spPr>
      <dgm:t>
        <a:bodyPr/>
        <a:lstStyle/>
        <a:p>
          <a:endParaRPr lang="en-GB"/>
        </a:p>
      </dgm:t>
    </dgm:pt>
    <dgm:pt modelId="{F1564DBA-754A-4001-B077-94045256CA91}">
      <dgm:prSet phldrT="[Text]" custT="1"/>
      <dgm:spPr>
        <a:ln w="38100">
          <a:solidFill>
            <a:srgbClr val="FF0000"/>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dgm:spPr>
      <dgm:t>
        <a:bodyPr/>
        <a:lstStyle/>
        <a:p>
          <a:r>
            <a:rPr lang="en-GB" sz="1300" b="1"/>
            <a:t>Towards and Empowered  System</a:t>
          </a:r>
        </a:p>
      </dgm:t>
    </dgm:pt>
    <dgm:pt modelId="{42E1E86E-5EC8-4587-BDB5-008B9D2C7C4F}" type="parTrans" cxnId="{EA107C07-DB27-4A13-BA13-7897BF24B777}">
      <dgm:prSet/>
      <dgm:spPr/>
      <dgm:t>
        <a:bodyPr/>
        <a:lstStyle/>
        <a:p>
          <a:endParaRPr lang="en-GB"/>
        </a:p>
      </dgm:t>
    </dgm:pt>
    <dgm:pt modelId="{45611C21-E6FB-4E0D-9E92-A164CA84F912}" type="sibTrans" cxnId="{EA107C07-DB27-4A13-BA13-7897BF24B777}">
      <dgm:prSet/>
      <dgm:spPr>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dgm:spPr>
      <dgm:t>
        <a:bodyPr/>
        <a:lstStyle/>
        <a:p>
          <a:endParaRPr lang="en-GB"/>
        </a:p>
      </dgm:t>
    </dgm:pt>
    <dgm:pt modelId="{92BD0BAE-E8F4-4C6A-9006-E17FBA28C0AF}">
      <dgm:prSet phldrT="[Text]" custT="1"/>
      <dgm:spPr>
        <a:ln w="38100">
          <a:solidFill>
            <a:srgbClr val="FF0000"/>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dgm:spPr>
      <dgm:t>
        <a:bodyPr/>
        <a:lstStyle/>
        <a:p>
          <a:r>
            <a:rPr lang="en-GB" sz="1200" b="1"/>
            <a:t>HGIOS4</a:t>
          </a:r>
        </a:p>
        <a:p>
          <a:r>
            <a:rPr lang="en-GB" sz="1200" b="1"/>
            <a:t>HGIOELC</a:t>
          </a:r>
        </a:p>
        <a:p>
          <a:r>
            <a:rPr lang="en-GB" sz="1200" b="1"/>
            <a:t>HGIOURS</a:t>
          </a:r>
        </a:p>
      </dgm:t>
    </dgm:pt>
    <dgm:pt modelId="{F404F309-681A-4055-93EA-54F4A98FBB9B}" type="parTrans" cxnId="{78FA278C-C475-4E76-80F9-5B31A8EF7021}">
      <dgm:prSet/>
      <dgm:spPr/>
      <dgm:t>
        <a:bodyPr/>
        <a:lstStyle/>
        <a:p>
          <a:endParaRPr lang="en-GB"/>
        </a:p>
      </dgm:t>
    </dgm:pt>
    <dgm:pt modelId="{2E43EED2-30DD-482C-B73B-0CB652E1F103}" type="sibTrans" cxnId="{78FA278C-C475-4E76-80F9-5B31A8EF7021}">
      <dgm:prSet/>
      <dgm:spPr>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dgm:spPr>
      <dgm:t>
        <a:bodyPr/>
        <a:lstStyle/>
        <a:p>
          <a:endParaRPr lang="en-GB"/>
        </a:p>
      </dgm:t>
    </dgm:pt>
    <dgm:pt modelId="{357CF85F-AE98-45B9-8F0B-FB1361696D82}">
      <dgm:prSet custT="1"/>
      <dgm:spPr/>
      <dgm:t>
        <a:bodyPr/>
        <a:lstStyle/>
        <a:p>
          <a:r>
            <a:rPr lang="en-GB" sz="1300" b="1"/>
            <a:t>Pupil Equity Funding</a:t>
          </a:r>
        </a:p>
      </dgm:t>
    </dgm:pt>
    <dgm:pt modelId="{FC0D0D4F-288C-47FC-868C-291EFA47CD7C}" type="parTrans" cxnId="{D1A75620-3C43-4D75-9D5C-DCA262ABDF4F}">
      <dgm:prSet/>
      <dgm:spPr/>
      <dgm:t>
        <a:bodyPr/>
        <a:lstStyle/>
        <a:p>
          <a:endParaRPr lang="en-GB"/>
        </a:p>
      </dgm:t>
    </dgm:pt>
    <dgm:pt modelId="{0F275EA8-3D68-4D8B-88D9-F3DC4D943A38}" type="sibTrans" cxnId="{D1A75620-3C43-4D75-9D5C-DCA262ABDF4F}">
      <dgm:prSet/>
      <dgm:spPr/>
      <dgm:t>
        <a:bodyPr/>
        <a:lstStyle/>
        <a:p>
          <a:endParaRPr lang="en-GB"/>
        </a:p>
      </dgm:t>
    </dgm:pt>
    <dgm:pt modelId="{12F161C0-7F22-46D9-99B7-30EA45E54851}" type="pres">
      <dgm:prSet presAssocID="{C9E120AC-268F-40C8-8690-8C8CEFFCE07F}" presName="Name0" presStyleCnt="0">
        <dgm:presLayoutVars>
          <dgm:chMax val="1"/>
          <dgm:dir/>
          <dgm:animLvl val="ctr"/>
          <dgm:resizeHandles val="exact"/>
        </dgm:presLayoutVars>
      </dgm:prSet>
      <dgm:spPr/>
      <dgm:t>
        <a:bodyPr/>
        <a:lstStyle/>
        <a:p>
          <a:endParaRPr lang="en-US"/>
        </a:p>
      </dgm:t>
    </dgm:pt>
    <dgm:pt modelId="{D84FF0A3-DEC5-428C-9429-3F76BCE778DB}" type="pres">
      <dgm:prSet presAssocID="{E4433AFE-3FBF-409F-A3F0-E65E99C383A8}" presName="centerShape" presStyleLbl="node0" presStyleIdx="0" presStyleCnt="1"/>
      <dgm:spPr/>
      <dgm:t>
        <a:bodyPr/>
        <a:lstStyle/>
        <a:p>
          <a:endParaRPr lang="en-US"/>
        </a:p>
      </dgm:t>
    </dgm:pt>
    <dgm:pt modelId="{F49D7D07-754E-4E24-B803-E3A0DFA2720C}" type="pres">
      <dgm:prSet presAssocID="{8CD53C92-68DB-4935-ABF9-D2259BAB6C53}" presName="node" presStyleLbl="node1" presStyleIdx="0" presStyleCnt="5" custScaleX="120654" custScaleY="100792">
        <dgm:presLayoutVars>
          <dgm:bulletEnabled val="1"/>
        </dgm:presLayoutVars>
      </dgm:prSet>
      <dgm:spPr/>
      <dgm:t>
        <a:bodyPr/>
        <a:lstStyle/>
        <a:p>
          <a:endParaRPr lang="en-US"/>
        </a:p>
      </dgm:t>
    </dgm:pt>
    <dgm:pt modelId="{65A10256-C8FF-4955-8985-5D7C6204B474}" type="pres">
      <dgm:prSet presAssocID="{8CD53C92-68DB-4935-ABF9-D2259BAB6C53}" presName="dummy" presStyleCnt="0"/>
      <dgm:spPr>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dgm:spPr>
    </dgm:pt>
    <dgm:pt modelId="{65E3EBA3-0FE9-4A69-A1DF-96CFF930058E}" type="pres">
      <dgm:prSet presAssocID="{95D5A262-E7BA-42C9-B286-A8A575967B44}" presName="sibTrans" presStyleLbl="sibTrans2D1" presStyleIdx="0" presStyleCnt="5"/>
      <dgm:spPr/>
      <dgm:t>
        <a:bodyPr/>
        <a:lstStyle/>
        <a:p>
          <a:endParaRPr lang="en-US"/>
        </a:p>
      </dgm:t>
    </dgm:pt>
    <dgm:pt modelId="{2FC58BFB-385B-449D-99C3-0DDDC196F47D}" type="pres">
      <dgm:prSet presAssocID="{357CF85F-AE98-45B9-8F0B-FB1361696D82}" presName="node" presStyleLbl="node1" presStyleIdx="1" presStyleCnt="5">
        <dgm:presLayoutVars>
          <dgm:bulletEnabled val="1"/>
        </dgm:presLayoutVars>
      </dgm:prSet>
      <dgm:spPr/>
      <dgm:t>
        <a:bodyPr/>
        <a:lstStyle/>
        <a:p>
          <a:endParaRPr lang="en-US"/>
        </a:p>
      </dgm:t>
    </dgm:pt>
    <dgm:pt modelId="{E5FAA790-E53D-4E80-B208-F76C837939D4}" type="pres">
      <dgm:prSet presAssocID="{357CF85F-AE98-45B9-8F0B-FB1361696D82}" presName="dummy" presStyleCnt="0"/>
      <dgm:spPr/>
    </dgm:pt>
    <dgm:pt modelId="{FD846840-180E-4ADE-A802-AC7D11C92638}" type="pres">
      <dgm:prSet presAssocID="{0F275EA8-3D68-4D8B-88D9-F3DC4D943A38}" presName="sibTrans" presStyleLbl="sibTrans2D1" presStyleIdx="1" presStyleCnt="5"/>
      <dgm:spPr/>
      <dgm:t>
        <a:bodyPr/>
        <a:lstStyle/>
        <a:p>
          <a:endParaRPr lang="en-US"/>
        </a:p>
      </dgm:t>
    </dgm:pt>
    <dgm:pt modelId="{6D091E8E-892E-4DB7-990C-6E6DD4579429}" type="pres">
      <dgm:prSet presAssocID="{AB6F5120-EFE9-4626-B577-E1F8DA4AE7F2}" presName="node" presStyleLbl="node1" presStyleIdx="2" presStyleCnt="5" custScaleX="115322" custScaleY="101200">
        <dgm:presLayoutVars>
          <dgm:bulletEnabled val="1"/>
        </dgm:presLayoutVars>
      </dgm:prSet>
      <dgm:spPr/>
      <dgm:t>
        <a:bodyPr/>
        <a:lstStyle/>
        <a:p>
          <a:endParaRPr lang="en-US"/>
        </a:p>
      </dgm:t>
    </dgm:pt>
    <dgm:pt modelId="{877D57C5-6675-48F7-AB5D-7BEF2FEB7C62}" type="pres">
      <dgm:prSet presAssocID="{AB6F5120-EFE9-4626-B577-E1F8DA4AE7F2}" presName="dummy" presStyleCnt="0"/>
      <dgm:spPr>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dgm:spPr>
    </dgm:pt>
    <dgm:pt modelId="{96DE14D8-4CC4-4967-BFF2-0AB6890F8386}" type="pres">
      <dgm:prSet presAssocID="{917C3CC3-5D6C-46F2-8E80-23D5CC1D14B9}" presName="sibTrans" presStyleLbl="sibTrans2D1" presStyleIdx="2" presStyleCnt="5"/>
      <dgm:spPr/>
      <dgm:t>
        <a:bodyPr/>
        <a:lstStyle/>
        <a:p>
          <a:endParaRPr lang="en-US"/>
        </a:p>
      </dgm:t>
    </dgm:pt>
    <dgm:pt modelId="{65C8B303-5641-428A-8959-A83629BC5A21}" type="pres">
      <dgm:prSet presAssocID="{F1564DBA-754A-4001-B077-94045256CA91}" presName="node" presStyleLbl="node1" presStyleIdx="3" presStyleCnt="5" custScaleX="113131" custScaleY="98671">
        <dgm:presLayoutVars>
          <dgm:bulletEnabled val="1"/>
        </dgm:presLayoutVars>
      </dgm:prSet>
      <dgm:spPr/>
      <dgm:t>
        <a:bodyPr/>
        <a:lstStyle/>
        <a:p>
          <a:endParaRPr lang="en-US"/>
        </a:p>
      </dgm:t>
    </dgm:pt>
    <dgm:pt modelId="{DBE4BE57-0192-4386-B13E-741EF5FF6AF1}" type="pres">
      <dgm:prSet presAssocID="{F1564DBA-754A-4001-B077-94045256CA91}" presName="dummy" presStyleCnt="0"/>
      <dgm:spPr>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dgm:spPr>
    </dgm:pt>
    <dgm:pt modelId="{A025BD2E-B7E3-44A7-96AD-49DDBCD977FA}" type="pres">
      <dgm:prSet presAssocID="{45611C21-E6FB-4E0D-9E92-A164CA84F912}" presName="sibTrans" presStyleLbl="sibTrans2D1" presStyleIdx="3" presStyleCnt="5"/>
      <dgm:spPr/>
      <dgm:t>
        <a:bodyPr/>
        <a:lstStyle/>
        <a:p>
          <a:endParaRPr lang="en-US"/>
        </a:p>
      </dgm:t>
    </dgm:pt>
    <dgm:pt modelId="{B0CECBBE-C4A9-46AD-B382-530724DFCBE0}" type="pres">
      <dgm:prSet presAssocID="{92BD0BAE-E8F4-4C6A-9006-E17FBA28C0AF}" presName="node" presStyleLbl="node1" presStyleIdx="4" presStyleCnt="5">
        <dgm:presLayoutVars>
          <dgm:bulletEnabled val="1"/>
        </dgm:presLayoutVars>
      </dgm:prSet>
      <dgm:spPr/>
      <dgm:t>
        <a:bodyPr/>
        <a:lstStyle/>
        <a:p>
          <a:endParaRPr lang="en-US"/>
        </a:p>
      </dgm:t>
    </dgm:pt>
    <dgm:pt modelId="{5A86AF0C-8DBD-40DF-B900-7CFA57BF6148}" type="pres">
      <dgm:prSet presAssocID="{92BD0BAE-E8F4-4C6A-9006-E17FBA28C0AF}" presName="dummy" presStyleCnt="0"/>
      <dgm:spPr>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dgm:spPr>
    </dgm:pt>
    <dgm:pt modelId="{F9603699-FA4A-457D-9973-2619874A9464}" type="pres">
      <dgm:prSet presAssocID="{2E43EED2-30DD-482C-B73B-0CB652E1F103}" presName="sibTrans" presStyleLbl="sibTrans2D1" presStyleIdx="4" presStyleCnt="5"/>
      <dgm:spPr/>
      <dgm:t>
        <a:bodyPr/>
        <a:lstStyle/>
        <a:p>
          <a:endParaRPr lang="en-US"/>
        </a:p>
      </dgm:t>
    </dgm:pt>
  </dgm:ptLst>
  <dgm:cxnLst>
    <dgm:cxn modelId="{F45D3056-CD4D-41F4-8228-CDA3D48F202A}" srcId="{E4433AFE-3FBF-409F-A3F0-E65E99C383A8}" destId="{8CD53C92-68DB-4935-ABF9-D2259BAB6C53}" srcOrd="0" destOrd="0" parTransId="{CE46E143-77FB-498E-B3B9-AF1C6ABA3DCA}" sibTransId="{95D5A262-E7BA-42C9-B286-A8A575967B44}"/>
    <dgm:cxn modelId="{E1F06EF6-7F59-4C39-9C01-2F5ACA9CB428}" type="presOf" srcId="{45611C21-E6FB-4E0D-9E92-A164CA84F912}" destId="{A025BD2E-B7E3-44A7-96AD-49DDBCD977FA}" srcOrd="0" destOrd="0" presId="urn:microsoft.com/office/officeart/2005/8/layout/radial6"/>
    <dgm:cxn modelId="{FF64C08A-270B-4EB8-91B3-7C7082E3A077}" type="presOf" srcId="{8CD53C92-68DB-4935-ABF9-D2259BAB6C53}" destId="{F49D7D07-754E-4E24-B803-E3A0DFA2720C}" srcOrd="0" destOrd="0" presId="urn:microsoft.com/office/officeart/2005/8/layout/radial6"/>
    <dgm:cxn modelId="{1FF4A3FC-F167-41D1-A0FF-D07404B823D9}" type="presOf" srcId="{F1564DBA-754A-4001-B077-94045256CA91}" destId="{65C8B303-5641-428A-8959-A83629BC5A21}" srcOrd="0" destOrd="0" presId="urn:microsoft.com/office/officeart/2005/8/layout/radial6"/>
    <dgm:cxn modelId="{46C28D20-DAEF-46A7-94F7-1A63A7BA359A}" type="presOf" srcId="{C9E120AC-268F-40C8-8690-8C8CEFFCE07F}" destId="{12F161C0-7F22-46D9-99B7-30EA45E54851}" srcOrd="0" destOrd="0" presId="urn:microsoft.com/office/officeart/2005/8/layout/radial6"/>
    <dgm:cxn modelId="{9FDE716A-053C-4DC3-B47E-612685C0DC24}" type="presOf" srcId="{2E43EED2-30DD-482C-B73B-0CB652E1F103}" destId="{F9603699-FA4A-457D-9973-2619874A9464}" srcOrd="0" destOrd="0" presId="urn:microsoft.com/office/officeart/2005/8/layout/radial6"/>
    <dgm:cxn modelId="{EA107C07-DB27-4A13-BA13-7897BF24B777}" srcId="{E4433AFE-3FBF-409F-A3F0-E65E99C383A8}" destId="{F1564DBA-754A-4001-B077-94045256CA91}" srcOrd="3" destOrd="0" parTransId="{42E1E86E-5EC8-4587-BDB5-008B9D2C7C4F}" sibTransId="{45611C21-E6FB-4E0D-9E92-A164CA84F912}"/>
    <dgm:cxn modelId="{78FA278C-C475-4E76-80F9-5B31A8EF7021}" srcId="{E4433AFE-3FBF-409F-A3F0-E65E99C383A8}" destId="{92BD0BAE-E8F4-4C6A-9006-E17FBA28C0AF}" srcOrd="4" destOrd="0" parTransId="{F404F309-681A-4055-93EA-54F4A98FBB9B}" sibTransId="{2E43EED2-30DD-482C-B73B-0CB652E1F103}"/>
    <dgm:cxn modelId="{D1A75620-3C43-4D75-9D5C-DCA262ABDF4F}" srcId="{E4433AFE-3FBF-409F-A3F0-E65E99C383A8}" destId="{357CF85F-AE98-45B9-8F0B-FB1361696D82}" srcOrd="1" destOrd="0" parTransId="{FC0D0D4F-288C-47FC-868C-291EFA47CD7C}" sibTransId="{0F275EA8-3D68-4D8B-88D9-F3DC4D943A38}"/>
    <dgm:cxn modelId="{56C4ADB5-44F9-457A-89B0-9C70B1BD0488}" type="presOf" srcId="{917C3CC3-5D6C-46F2-8E80-23D5CC1D14B9}" destId="{96DE14D8-4CC4-4967-BFF2-0AB6890F8386}" srcOrd="0" destOrd="0" presId="urn:microsoft.com/office/officeart/2005/8/layout/radial6"/>
    <dgm:cxn modelId="{17B772AB-1096-49AE-AC14-F86DB2717CFA}" type="presOf" srcId="{95D5A262-E7BA-42C9-B286-A8A575967B44}" destId="{65E3EBA3-0FE9-4A69-A1DF-96CFF930058E}" srcOrd="0" destOrd="0" presId="urn:microsoft.com/office/officeart/2005/8/layout/radial6"/>
    <dgm:cxn modelId="{A51C15A2-D35B-46E8-A671-E7C9C1561977}" type="presOf" srcId="{0F275EA8-3D68-4D8B-88D9-F3DC4D943A38}" destId="{FD846840-180E-4ADE-A802-AC7D11C92638}" srcOrd="0" destOrd="0" presId="urn:microsoft.com/office/officeart/2005/8/layout/radial6"/>
    <dgm:cxn modelId="{16E5278F-907E-4270-A1F2-9F95F134AD81}" type="presOf" srcId="{92BD0BAE-E8F4-4C6A-9006-E17FBA28C0AF}" destId="{B0CECBBE-C4A9-46AD-B382-530724DFCBE0}" srcOrd="0" destOrd="0" presId="urn:microsoft.com/office/officeart/2005/8/layout/radial6"/>
    <dgm:cxn modelId="{12051547-C9CF-4181-9D67-BBE8566FA2DA}" type="presOf" srcId="{E4433AFE-3FBF-409F-A3F0-E65E99C383A8}" destId="{D84FF0A3-DEC5-428C-9429-3F76BCE778DB}" srcOrd="0" destOrd="0" presId="urn:microsoft.com/office/officeart/2005/8/layout/radial6"/>
    <dgm:cxn modelId="{D53AEEDE-6063-4666-B93E-08FCFF9A2983}" srcId="{E4433AFE-3FBF-409F-A3F0-E65E99C383A8}" destId="{AB6F5120-EFE9-4626-B577-E1F8DA4AE7F2}" srcOrd="2" destOrd="0" parTransId="{4B5A8D12-8162-497B-BC05-3E4214904080}" sibTransId="{917C3CC3-5D6C-46F2-8E80-23D5CC1D14B9}"/>
    <dgm:cxn modelId="{B8C266A5-DFA5-4DCE-94C0-8C89D3E72616}" type="presOf" srcId="{AB6F5120-EFE9-4626-B577-E1F8DA4AE7F2}" destId="{6D091E8E-892E-4DB7-990C-6E6DD4579429}" srcOrd="0" destOrd="0" presId="urn:microsoft.com/office/officeart/2005/8/layout/radial6"/>
    <dgm:cxn modelId="{2527E01B-76D7-4DB6-BD17-92B0BC96B65C}" srcId="{C9E120AC-268F-40C8-8690-8C8CEFFCE07F}" destId="{E4433AFE-3FBF-409F-A3F0-E65E99C383A8}" srcOrd="0" destOrd="0" parTransId="{4A88D099-ECA1-46E8-9632-0601F36A6283}" sibTransId="{25A325F6-0DAF-4747-9FF1-3C19D83091FD}"/>
    <dgm:cxn modelId="{54A32201-3A82-45C3-A587-70AE3DC74E57}" type="presOf" srcId="{357CF85F-AE98-45B9-8F0B-FB1361696D82}" destId="{2FC58BFB-385B-449D-99C3-0DDDC196F47D}" srcOrd="0" destOrd="0" presId="urn:microsoft.com/office/officeart/2005/8/layout/radial6"/>
    <dgm:cxn modelId="{B943F96F-7042-4636-8786-7C9B293A2399}" type="presParOf" srcId="{12F161C0-7F22-46D9-99B7-30EA45E54851}" destId="{D84FF0A3-DEC5-428C-9429-3F76BCE778DB}" srcOrd="0" destOrd="0" presId="urn:microsoft.com/office/officeart/2005/8/layout/radial6"/>
    <dgm:cxn modelId="{FE6BAA0D-B581-4C9F-B1F0-A1E53AADE4A0}" type="presParOf" srcId="{12F161C0-7F22-46D9-99B7-30EA45E54851}" destId="{F49D7D07-754E-4E24-B803-E3A0DFA2720C}" srcOrd="1" destOrd="0" presId="urn:microsoft.com/office/officeart/2005/8/layout/radial6"/>
    <dgm:cxn modelId="{277D726B-7993-42EC-B3AB-1AFC0463D5CC}" type="presParOf" srcId="{12F161C0-7F22-46D9-99B7-30EA45E54851}" destId="{65A10256-C8FF-4955-8985-5D7C6204B474}" srcOrd="2" destOrd="0" presId="urn:microsoft.com/office/officeart/2005/8/layout/radial6"/>
    <dgm:cxn modelId="{64B21E8D-525D-4699-B924-CFBBEB1C0B17}" type="presParOf" srcId="{12F161C0-7F22-46D9-99B7-30EA45E54851}" destId="{65E3EBA3-0FE9-4A69-A1DF-96CFF930058E}" srcOrd="3" destOrd="0" presId="urn:microsoft.com/office/officeart/2005/8/layout/radial6"/>
    <dgm:cxn modelId="{8EE47C41-5525-4555-BB31-884AE3B4F859}" type="presParOf" srcId="{12F161C0-7F22-46D9-99B7-30EA45E54851}" destId="{2FC58BFB-385B-449D-99C3-0DDDC196F47D}" srcOrd="4" destOrd="0" presId="urn:microsoft.com/office/officeart/2005/8/layout/radial6"/>
    <dgm:cxn modelId="{4376BEF6-6563-415D-9EA2-94C60A2E6B53}" type="presParOf" srcId="{12F161C0-7F22-46D9-99B7-30EA45E54851}" destId="{E5FAA790-E53D-4E80-B208-F76C837939D4}" srcOrd="5" destOrd="0" presId="urn:microsoft.com/office/officeart/2005/8/layout/radial6"/>
    <dgm:cxn modelId="{83F8A1D5-628B-4BCC-B19B-95FC44FC4584}" type="presParOf" srcId="{12F161C0-7F22-46D9-99B7-30EA45E54851}" destId="{FD846840-180E-4ADE-A802-AC7D11C92638}" srcOrd="6" destOrd="0" presId="urn:microsoft.com/office/officeart/2005/8/layout/radial6"/>
    <dgm:cxn modelId="{C89BFE94-A6E0-4072-8795-5A93273781BE}" type="presParOf" srcId="{12F161C0-7F22-46D9-99B7-30EA45E54851}" destId="{6D091E8E-892E-4DB7-990C-6E6DD4579429}" srcOrd="7" destOrd="0" presId="urn:microsoft.com/office/officeart/2005/8/layout/radial6"/>
    <dgm:cxn modelId="{11C28781-F919-4A9C-A425-C01E2A36EC8F}" type="presParOf" srcId="{12F161C0-7F22-46D9-99B7-30EA45E54851}" destId="{877D57C5-6675-48F7-AB5D-7BEF2FEB7C62}" srcOrd="8" destOrd="0" presId="urn:microsoft.com/office/officeart/2005/8/layout/radial6"/>
    <dgm:cxn modelId="{5E010DDF-868E-448B-9AE5-E07808FD0288}" type="presParOf" srcId="{12F161C0-7F22-46D9-99B7-30EA45E54851}" destId="{96DE14D8-4CC4-4967-BFF2-0AB6890F8386}" srcOrd="9" destOrd="0" presId="urn:microsoft.com/office/officeart/2005/8/layout/radial6"/>
    <dgm:cxn modelId="{7B315177-3444-4463-B0BA-1F44231CBDA5}" type="presParOf" srcId="{12F161C0-7F22-46D9-99B7-30EA45E54851}" destId="{65C8B303-5641-428A-8959-A83629BC5A21}" srcOrd="10" destOrd="0" presId="urn:microsoft.com/office/officeart/2005/8/layout/radial6"/>
    <dgm:cxn modelId="{1CDCFBDD-D810-410B-B56D-6B1BA14C55CE}" type="presParOf" srcId="{12F161C0-7F22-46D9-99B7-30EA45E54851}" destId="{DBE4BE57-0192-4386-B13E-741EF5FF6AF1}" srcOrd="11" destOrd="0" presId="urn:microsoft.com/office/officeart/2005/8/layout/radial6"/>
    <dgm:cxn modelId="{BC18111E-F99E-41B5-8122-0AE87378618E}" type="presParOf" srcId="{12F161C0-7F22-46D9-99B7-30EA45E54851}" destId="{A025BD2E-B7E3-44A7-96AD-49DDBCD977FA}" srcOrd="12" destOrd="0" presId="urn:microsoft.com/office/officeart/2005/8/layout/radial6"/>
    <dgm:cxn modelId="{7EFDD62F-2D59-4EAD-94B0-DAD6A42778BB}" type="presParOf" srcId="{12F161C0-7F22-46D9-99B7-30EA45E54851}" destId="{B0CECBBE-C4A9-46AD-B382-530724DFCBE0}" srcOrd="13" destOrd="0" presId="urn:microsoft.com/office/officeart/2005/8/layout/radial6"/>
    <dgm:cxn modelId="{521CE011-305E-40E5-BB7D-AE1A099C7C6A}" type="presParOf" srcId="{12F161C0-7F22-46D9-99B7-30EA45E54851}" destId="{5A86AF0C-8DBD-40DF-B900-7CFA57BF6148}" srcOrd="14" destOrd="0" presId="urn:microsoft.com/office/officeart/2005/8/layout/radial6"/>
    <dgm:cxn modelId="{7901313C-DABA-415B-9FD1-F2E0F2E96CD6}" type="presParOf" srcId="{12F161C0-7F22-46D9-99B7-30EA45E54851}" destId="{F9603699-FA4A-457D-9973-2619874A9464}" srcOrd="15" destOrd="0" presId="urn:microsoft.com/office/officeart/2005/8/layout/radial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8381207-7A94-44A1-80D1-5F7D12CB5A03}"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GB"/>
        </a:p>
      </dgm:t>
    </dgm:pt>
    <dgm:pt modelId="{037EAF85-3117-44CE-A3D6-74FA5282442D}">
      <dgm:prSet phldrT="[Text]"/>
      <dgm:spPr>
        <a:ln>
          <a:solidFill>
            <a:srgbClr val="FF0000"/>
          </a:solidFill>
        </a:ln>
      </dgm:spPr>
      <dgm:t>
        <a:bodyPr/>
        <a:lstStyle/>
        <a:p>
          <a:r>
            <a:rPr lang="en-GB"/>
            <a:t>Establishment Improvement Planning</a:t>
          </a:r>
        </a:p>
      </dgm:t>
    </dgm:pt>
    <dgm:pt modelId="{588BD04D-C1AD-4301-A904-068C304440F8}" type="parTrans" cxnId="{FC71E340-C76E-44B3-B40E-92A6E178CDEF}">
      <dgm:prSet/>
      <dgm:spPr/>
      <dgm:t>
        <a:bodyPr/>
        <a:lstStyle/>
        <a:p>
          <a:endParaRPr lang="en-GB"/>
        </a:p>
      </dgm:t>
    </dgm:pt>
    <dgm:pt modelId="{A29D8275-1B0A-4BEA-BD71-833C4F66FEAC}" type="sibTrans" cxnId="{FC71E340-C76E-44B3-B40E-92A6E178CDEF}">
      <dgm:prSet/>
      <dgm:spPr/>
      <dgm:t>
        <a:bodyPr/>
        <a:lstStyle/>
        <a:p>
          <a:endParaRPr lang="en-GB"/>
        </a:p>
      </dgm:t>
    </dgm:pt>
    <dgm:pt modelId="{3C864990-2980-4E6D-AEBF-7BA59698B463}">
      <dgm:prSet phldrT="[Text]"/>
      <dgm:spPr>
        <a:ln>
          <a:solidFill>
            <a:srgbClr val="FF0000"/>
          </a:solidFill>
        </a:ln>
      </dgm:spPr>
      <dgm:t>
        <a:bodyPr/>
        <a:lstStyle/>
        <a:p>
          <a:r>
            <a:rPr lang="en-GB" b="1"/>
            <a:t>Stage 1:</a:t>
          </a:r>
        </a:p>
        <a:p>
          <a:r>
            <a:rPr lang="en-GB"/>
            <a:t>Where are we now - self-evaluation</a:t>
          </a:r>
        </a:p>
      </dgm:t>
    </dgm:pt>
    <dgm:pt modelId="{4C40CFAC-5125-4B0A-97D5-7B165C297860}" type="parTrans" cxnId="{9C953924-EC2A-4F66-8D1A-96F1762FCA8A}">
      <dgm:prSet/>
      <dgm:spPr/>
      <dgm:t>
        <a:bodyPr/>
        <a:lstStyle/>
        <a:p>
          <a:endParaRPr lang="en-GB"/>
        </a:p>
      </dgm:t>
    </dgm:pt>
    <dgm:pt modelId="{EDEE69E1-E248-4F91-88C1-748297999022}" type="sibTrans" cxnId="{9C953924-EC2A-4F66-8D1A-96F1762FCA8A}">
      <dgm:prSet/>
      <dgm:spPr/>
      <dgm:t>
        <a:bodyPr/>
        <a:lstStyle/>
        <a:p>
          <a:endParaRPr lang="en-GB"/>
        </a:p>
      </dgm:t>
    </dgm:pt>
    <dgm:pt modelId="{D03942DF-AC62-4051-9544-0B6E406430FA}">
      <dgm:prSet phldrT="[Text]" custT="1"/>
      <dgm:spPr>
        <a:ln>
          <a:solidFill>
            <a:srgbClr val="FF0000"/>
          </a:solidFill>
        </a:ln>
      </dgm:spPr>
      <dgm:t>
        <a:bodyPr/>
        <a:lstStyle/>
        <a:p>
          <a:r>
            <a:rPr lang="en-GB" sz="1000" b="1"/>
            <a:t>Stage 2:</a:t>
          </a:r>
        </a:p>
        <a:p>
          <a:r>
            <a:rPr lang="en-GB" sz="1000"/>
            <a:t>Contextual analysis</a:t>
          </a:r>
        </a:p>
      </dgm:t>
    </dgm:pt>
    <dgm:pt modelId="{236A099E-D48F-441A-85E0-A0127FAAA003}" type="parTrans" cxnId="{927A2DC2-8C30-4806-AF69-7A756CF7B362}">
      <dgm:prSet/>
      <dgm:spPr/>
      <dgm:t>
        <a:bodyPr/>
        <a:lstStyle/>
        <a:p>
          <a:endParaRPr lang="en-GB"/>
        </a:p>
      </dgm:t>
    </dgm:pt>
    <dgm:pt modelId="{1057CCDD-036B-493F-BFAF-20D993E6A097}" type="sibTrans" cxnId="{927A2DC2-8C30-4806-AF69-7A756CF7B362}">
      <dgm:prSet/>
      <dgm:spPr/>
      <dgm:t>
        <a:bodyPr/>
        <a:lstStyle/>
        <a:p>
          <a:endParaRPr lang="en-GB"/>
        </a:p>
      </dgm:t>
    </dgm:pt>
    <dgm:pt modelId="{E12DCABD-37D6-40A6-BB40-3773486F3F05}">
      <dgm:prSet phldrT="[Text]"/>
      <dgm:spPr>
        <a:ln>
          <a:solidFill>
            <a:srgbClr val="FF0000"/>
          </a:solidFill>
        </a:ln>
      </dgm:spPr>
      <dgm:t>
        <a:bodyPr/>
        <a:lstStyle/>
        <a:p>
          <a:r>
            <a:rPr lang="en-GB" b="1"/>
            <a:t>Stage 3:</a:t>
          </a:r>
        </a:p>
        <a:p>
          <a:r>
            <a:rPr lang="en-GB"/>
            <a:t>Outcome focused improvement plan</a:t>
          </a:r>
        </a:p>
      </dgm:t>
    </dgm:pt>
    <dgm:pt modelId="{296E8532-20D0-480E-9FB8-CBD1DCCBB364}" type="parTrans" cxnId="{F34F7EF9-37E8-49CA-8EAD-1436DB0953B8}">
      <dgm:prSet/>
      <dgm:spPr/>
      <dgm:t>
        <a:bodyPr/>
        <a:lstStyle/>
        <a:p>
          <a:endParaRPr lang="en-GB"/>
        </a:p>
      </dgm:t>
    </dgm:pt>
    <dgm:pt modelId="{3E21BBCF-6A8A-4EEE-BCC1-79734F7A3BE8}" type="sibTrans" cxnId="{F34F7EF9-37E8-49CA-8EAD-1436DB0953B8}">
      <dgm:prSet/>
      <dgm:spPr/>
      <dgm:t>
        <a:bodyPr/>
        <a:lstStyle/>
        <a:p>
          <a:endParaRPr lang="en-GB"/>
        </a:p>
      </dgm:t>
    </dgm:pt>
    <dgm:pt modelId="{88E231AD-A61B-4EDD-A729-C68A30562AC6}">
      <dgm:prSet phldrT="[Text]"/>
      <dgm:spPr>
        <a:ln>
          <a:solidFill>
            <a:srgbClr val="FF0000"/>
          </a:solidFill>
        </a:ln>
      </dgm:spPr>
      <dgm:t>
        <a:bodyPr/>
        <a:lstStyle/>
        <a:p>
          <a:r>
            <a:rPr lang="en-GB" b="1"/>
            <a:t>Stage 4:</a:t>
          </a:r>
        </a:p>
        <a:p>
          <a:r>
            <a:rPr lang="en-GB"/>
            <a:t>Managing Improvement - RACI tasks</a:t>
          </a:r>
        </a:p>
      </dgm:t>
    </dgm:pt>
    <dgm:pt modelId="{7DB405EC-877B-4010-BAF3-A3E437F360D2}" type="parTrans" cxnId="{3B060082-2A9E-40D3-9997-292F21BFC867}">
      <dgm:prSet/>
      <dgm:spPr/>
      <dgm:t>
        <a:bodyPr/>
        <a:lstStyle/>
        <a:p>
          <a:endParaRPr lang="en-GB"/>
        </a:p>
      </dgm:t>
    </dgm:pt>
    <dgm:pt modelId="{4383D936-C33A-45A3-810A-D540DAB5F947}" type="sibTrans" cxnId="{3B060082-2A9E-40D3-9997-292F21BFC867}">
      <dgm:prSet/>
      <dgm:spPr/>
      <dgm:t>
        <a:bodyPr/>
        <a:lstStyle/>
        <a:p>
          <a:endParaRPr lang="en-GB"/>
        </a:p>
      </dgm:t>
    </dgm:pt>
    <dgm:pt modelId="{E184C13D-89E8-4B66-911C-33673F65D4F1}" type="pres">
      <dgm:prSet presAssocID="{E8381207-7A94-44A1-80D1-5F7D12CB5A03}" presName="Name0" presStyleCnt="0">
        <dgm:presLayoutVars>
          <dgm:chMax val="1"/>
          <dgm:dir/>
          <dgm:animLvl val="ctr"/>
          <dgm:resizeHandles val="exact"/>
        </dgm:presLayoutVars>
      </dgm:prSet>
      <dgm:spPr/>
      <dgm:t>
        <a:bodyPr/>
        <a:lstStyle/>
        <a:p>
          <a:endParaRPr lang="en-US"/>
        </a:p>
      </dgm:t>
    </dgm:pt>
    <dgm:pt modelId="{AA06CF18-7A63-48E6-B129-9E9DC1AC8EE0}" type="pres">
      <dgm:prSet presAssocID="{037EAF85-3117-44CE-A3D6-74FA5282442D}" presName="centerShape" presStyleLbl="node0" presStyleIdx="0" presStyleCnt="1"/>
      <dgm:spPr/>
      <dgm:t>
        <a:bodyPr/>
        <a:lstStyle/>
        <a:p>
          <a:endParaRPr lang="en-US"/>
        </a:p>
      </dgm:t>
    </dgm:pt>
    <dgm:pt modelId="{21395BB0-3F49-467E-82CF-426F3E4DBE98}" type="pres">
      <dgm:prSet presAssocID="{3C864990-2980-4E6D-AEBF-7BA59698B463}" presName="node" presStyleLbl="node1" presStyleIdx="0" presStyleCnt="4">
        <dgm:presLayoutVars>
          <dgm:bulletEnabled val="1"/>
        </dgm:presLayoutVars>
      </dgm:prSet>
      <dgm:spPr/>
      <dgm:t>
        <a:bodyPr/>
        <a:lstStyle/>
        <a:p>
          <a:endParaRPr lang="en-US"/>
        </a:p>
      </dgm:t>
    </dgm:pt>
    <dgm:pt modelId="{FE7B3C06-4243-44ED-BC1B-16EBFE7A7332}" type="pres">
      <dgm:prSet presAssocID="{3C864990-2980-4E6D-AEBF-7BA59698B463}" presName="dummy" presStyleCnt="0"/>
      <dgm:spPr/>
    </dgm:pt>
    <dgm:pt modelId="{9046B9C7-FDBA-4E84-A44F-821E5995D63B}" type="pres">
      <dgm:prSet presAssocID="{EDEE69E1-E248-4F91-88C1-748297999022}" presName="sibTrans" presStyleLbl="sibTrans2D1" presStyleIdx="0" presStyleCnt="4"/>
      <dgm:spPr/>
      <dgm:t>
        <a:bodyPr/>
        <a:lstStyle/>
        <a:p>
          <a:endParaRPr lang="en-US"/>
        </a:p>
      </dgm:t>
    </dgm:pt>
    <dgm:pt modelId="{2745240D-F3CC-4B5F-8470-6BDCE9B3692B}" type="pres">
      <dgm:prSet presAssocID="{D03942DF-AC62-4051-9544-0B6E406430FA}" presName="node" presStyleLbl="node1" presStyleIdx="1" presStyleCnt="4">
        <dgm:presLayoutVars>
          <dgm:bulletEnabled val="1"/>
        </dgm:presLayoutVars>
      </dgm:prSet>
      <dgm:spPr/>
      <dgm:t>
        <a:bodyPr/>
        <a:lstStyle/>
        <a:p>
          <a:endParaRPr lang="en-US"/>
        </a:p>
      </dgm:t>
    </dgm:pt>
    <dgm:pt modelId="{AE7492CC-819E-4D75-868B-9D0488546ADD}" type="pres">
      <dgm:prSet presAssocID="{D03942DF-AC62-4051-9544-0B6E406430FA}" presName="dummy" presStyleCnt="0"/>
      <dgm:spPr/>
    </dgm:pt>
    <dgm:pt modelId="{5D11B3A5-84BA-4ECE-A4C4-679F2077AC82}" type="pres">
      <dgm:prSet presAssocID="{1057CCDD-036B-493F-BFAF-20D993E6A097}" presName="sibTrans" presStyleLbl="sibTrans2D1" presStyleIdx="1" presStyleCnt="4"/>
      <dgm:spPr/>
      <dgm:t>
        <a:bodyPr/>
        <a:lstStyle/>
        <a:p>
          <a:endParaRPr lang="en-US"/>
        </a:p>
      </dgm:t>
    </dgm:pt>
    <dgm:pt modelId="{8916A22B-A481-4B40-B361-9B98EAC08D37}" type="pres">
      <dgm:prSet presAssocID="{E12DCABD-37D6-40A6-BB40-3773486F3F05}" presName="node" presStyleLbl="node1" presStyleIdx="2" presStyleCnt="4">
        <dgm:presLayoutVars>
          <dgm:bulletEnabled val="1"/>
        </dgm:presLayoutVars>
      </dgm:prSet>
      <dgm:spPr/>
      <dgm:t>
        <a:bodyPr/>
        <a:lstStyle/>
        <a:p>
          <a:endParaRPr lang="en-US"/>
        </a:p>
      </dgm:t>
    </dgm:pt>
    <dgm:pt modelId="{B6DBD681-69E5-4CF8-B561-AED6FD9CB466}" type="pres">
      <dgm:prSet presAssocID="{E12DCABD-37D6-40A6-BB40-3773486F3F05}" presName="dummy" presStyleCnt="0"/>
      <dgm:spPr/>
    </dgm:pt>
    <dgm:pt modelId="{D4D48ADB-BD40-4F67-B9CE-977E05A13646}" type="pres">
      <dgm:prSet presAssocID="{3E21BBCF-6A8A-4EEE-BCC1-79734F7A3BE8}" presName="sibTrans" presStyleLbl="sibTrans2D1" presStyleIdx="2" presStyleCnt="4"/>
      <dgm:spPr/>
      <dgm:t>
        <a:bodyPr/>
        <a:lstStyle/>
        <a:p>
          <a:endParaRPr lang="en-US"/>
        </a:p>
      </dgm:t>
    </dgm:pt>
    <dgm:pt modelId="{CFBD92E5-0F12-48FB-BEF3-9376CD4FCCC3}" type="pres">
      <dgm:prSet presAssocID="{88E231AD-A61B-4EDD-A729-C68A30562AC6}" presName="node" presStyleLbl="node1" presStyleIdx="3" presStyleCnt="4">
        <dgm:presLayoutVars>
          <dgm:bulletEnabled val="1"/>
        </dgm:presLayoutVars>
      </dgm:prSet>
      <dgm:spPr/>
      <dgm:t>
        <a:bodyPr/>
        <a:lstStyle/>
        <a:p>
          <a:endParaRPr lang="en-US"/>
        </a:p>
      </dgm:t>
    </dgm:pt>
    <dgm:pt modelId="{421B47DA-1259-4AE1-A4EC-9D05C647237B}" type="pres">
      <dgm:prSet presAssocID="{88E231AD-A61B-4EDD-A729-C68A30562AC6}" presName="dummy" presStyleCnt="0"/>
      <dgm:spPr/>
    </dgm:pt>
    <dgm:pt modelId="{2A8C0A8C-7AA9-4BEC-94F3-AFE205753839}" type="pres">
      <dgm:prSet presAssocID="{4383D936-C33A-45A3-810A-D540DAB5F947}" presName="sibTrans" presStyleLbl="sibTrans2D1" presStyleIdx="3" presStyleCnt="4"/>
      <dgm:spPr/>
      <dgm:t>
        <a:bodyPr/>
        <a:lstStyle/>
        <a:p>
          <a:endParaRPr lang="en-US"/>
        </a:p>
      </dgm:t>
    </dgm:pt>
  </dgm:ptLst>
  <dgm:cxnLst>
    <dgm:cxn modelId="{2FDA1BCF-4A6E-4D35-BA3B-5EA844E863FF}" type="presOf" srcId="{037EAF85-3117-44CE-A3D6-74FA5282442D}" destId="{AA06CF18-7A63-48E6-B129-9E9DC1AC8EE0}" srcOrd="0" destOrd="0" presId="urn:microsoft.com/office/officeart/2005/8/layout/radial6"/>
    <dgm:cxn modelId="{7F59780F-077C-4D69-8860-0D326DADC067}" type="presOf" srcId="{1057CCDD-036B-493F-BFAF-20D993E6A097}" destId="{5D11B3A5-84BA-4ECE-A4C4-679F2077AC82}" srcOrd="0" destOrd="0" presId="urn:microsoft.com/office/officeart/2005/8/layout/radial6"/>
    <dgm:cxn modelId="{3B060082-2A9E-40D3-9997-292F21BFC867}" srcId="{037EAF85-3117-44CE-A3D6-74FA5282442D}" destId="{88E231AD-A61B-4EDD-A729-C68A30562AC6}" srcOrd="3" destOrd="0" parTransId="{7DB405EC-877B-4010-BAF3-A3E437F360D2}" sibTransId="{4383D936-C33A-45A3-810A-D540DAB5F947}"/>
    <dgm:cxn modelId="{B0546E77-BE5B-4617-B19F-9F734EE645A6}" type="presOf" srcId="{4383D936-C33A-45A3-810A-D540DAB5F947}" destId="{2A8C0A8C-7AA9-4BEC-94F3-AFE205753839}" srcOrd="0" destOrd="0" presId="urn:microsoft.com/office/officeart/2005/8/layout/radial6"/>
    <dgm:cxn modelId="{0709669E-42DF-4DB4-BE05-911D2D31DB72}" type="presOf" srcId="{E8381207-7A94-44A1-80D1-5F7D12CB5A03}" destId="{E184C13D-89E8-4B66-911C-33673F65D4F1}" srcOrd="0" destOrd="0" presId="urn:microsoft.com/office/officeart/2005/8/layout/radial6"/>
    <dgm:cxn modelId="{FC71E340-C76E-44B3-B40E-92A6E178CDEF}" srcId="{E8381207-7A94-44A1-80D1-5F7D12CB5A03}" destId="{037EAF85-3117-44CE-A3D6-74FA5282442D}" srcOrd="0" destOrd="0" parTransId="{588BD04D-C1AD-4301-A904-068C304440F8}" sibTransId="{A29D8275-1B0A-4BEA-BD71-833C4F66FEAC}"/>
    <dgm:cxn modelId="{E770DAED-FC4B-4883-861A-752EBF8E82B2}" type="presOf" srcId="{D03942DF-AC62-4051-9544-0B6E406430FA}" destId="{2745240D-F3CC-4B5F-8470-6BDCE9B3692B}" srcOrd="0" destOrd="0" presId="urn:microsoft.com/office/officeart/2005/8/layout/radial6"/>
    <dgm:cxn modelId="{927A2DC2-8C30-4806-AF69-7A756CF7B362}" srcId="{037EAF85-3117-44CE-A3D6-74FA5282442D}" destId="{D03942DF-AC62-4051-9544-0B6E406430FA}" srcOrd="1" destOrd="0" parTransId="{236A099E-D48F-441A-85E0-A0127FAAA003}" sibTransId="{1057CCDD-036B-493F-BFAF-20D993E6A097}"/>
    <dgm:cxn modelId="{F34F7EF9-37E8-49CA-8EAD-1436DB0953B8}" srcId="{037EAF85-3117-44CE-A3D6-74FA5282442D}" destId="{E12DCABD-37D6-40A6-BB40-3773486F3F05}" srcOrd="2" destOrd="0" parTransId="{296E8532-20D0-480E-9FB8-CBD1DCCBB364}" sibTransId="{3E21BBCF-6A8A-4EEE-BCC1-79734F7A3BE8}"/>
    <dgm:cxn modelId="{AFDF1373-01F4-4E00-BBDD-CA6F4E0EE0CE}" type="presOf" srcId="{EDEE69E1-E248-4F91-88C1-748297999022}" destId="{9046B9C7-FDBA-4E84-A44F-821E5995D63B}" srcOrd="0" destOrd="0" presId="urn:microsoft.com/office/officeart/2005/8/layout/radial6"/>
    <dgm:cxn modelId="{B5C9B713-DF55-466A-982A-4F6DF65E12FD}" type="presOf" srcId="{3C864990-2980-4E6D-AEBF-7BA59698B463}" destId="{21395BB0-3F49-467E-82CF-426F3E4DBE98}" srcOrd="0" destOrd="0" presId="urn:microsoft.com/office/officeart/2005/8/layout/radial6"/>
    <dgm:cxn modelId="{110B3CA3-7D41-4998-A2B0-E46AB47599B4}" type="presOf" srcId="{E12DCABD-37D6-40A6-BB40-3773486F3F05}" destId="{8916A22B-A481-4B40-B361-9B98EAC08D37}" srcOrd="0" destOrd="0" presId="urn:microsoft.com/office/officeart/2005/8/layout/radial6"/>
    <dgm:cxn modelId="{9CE5F2C8-9FEC-4453-9ABF-DE266BF92EAF}" type="presOf" srcId="{3E21BBCF-6A8A-4EEE-BCC1-79734F7A3BE8}" destId="{D4D48ADB-BD40-4F67-B9CE-977E05A13646}" srcOrd="0" destOrd="0" presId="urn:microsoft.com/office/officeart/2005/8/layout/radial6"/>
    <dgm:cxn modelId="{5A3BA486-775E-40D9-BBBB-45923C5F02FA}" type="presOf" srcId="{88E231AD-A61B-4EDD-A729-C68A30562AC6}" destId="{CFBD92E5-0F12-48FB-BEF3-9376CD4FCCC3}" srcOrd="0" destOrd="0" presId="urn:microsoft.com/office/officeart/2005/8/layout/radial6"/>
    <dgm:cxn modelId="{9C953924-EC2A-4F66-8D1A-96F1762FCA8A}" srcId="{037EAF85-3117-44CE-A3D6-74FA5282442D}" destId="{3C864990-2980-4E6D-AEBF-7BA59698B463}" srcOrd="0" destOrd="0" parTransId="{4C40CFAC-5125-4B0A-97D5-7B165C297860}" sibTransId="{EDEE69E1-E248-4F91-88C1-748297999022}"/>
    <dgm:cxn modelId="{D9D825C8-AD73-487A-B20D-4272AB466AA9}" type="presParOf" srcId="{E184C13D-89E8-4B66-911C-33673F65D4F1}" destId="{AA06CF18-7A63-48E6-B129-9E9DC1AC8EE0}" srcOrd="0" destOrd="0" presId="urn:microsoft.com/office/officeart/2005/8/layout/radial6"/>
    <dgm:cxn modelId="{2F8C0204-0A58-4890-BBD5-2A5EBD166F3F}" type="presParOf" srcId="{E184C13D-89E8-4B66-911C-33673F65D4F1}" destId="{21395BB0-3F49-467E-82CF-426F3E4DBE98}" srcOrd="1" destOrd="0" presId="urn:microsoft.com/office/officeart/2005/8/layout/radial6"/>
    <dgm:cxn modelId="{4F60CDBC-9BE3-4690-A53E-75FFDDDA11E2}" type="presParOf" srcId="{E184C13D-89E8-4B66-911C-33673F65D4F1}" destId="{FE7B3C06-4243-44ED-BC1B-16EBFE7A7332}" srcOrd="2" destOrd="0" presId="urn:microsoft.com/office/officeart/2005/8/layout/radial6"/>
    <dgm:cxn modelId="{00366DA6-ACC4-42B2-89F9-9DC443AAEEEA}" type="presParOf" srcId="{E184C13D-89E8-4B66-911C-33673F65D4F1}" destId="{9046B9C7-FDBA-4E84-A44F-821E5995D63B}" srcOrd="3" destOrd="0" presId="urn:microsoft.com/office/officeart/2005/8/layout/radial6"/>
    <dgm:cxn modelId="{C64E1921-0811-4B9E-8D4C-8F17F54BE28A}" type="presParOf" srcId="{E184C13D-89E8-4B66-911C-33673F65D4F1}" destId="{2745240D-F3CC-4B5F-8470-6BDCE9B3692B}" srcOrd="4" destOrd="0" presId="urn:microsoft.com/office/officeart/2005/8/layout/radial6"/>
    <dgm:cxn modelId="{F28E7929-8ED1-4604-83EB-F7E7623B7BED}" type="presParOf" srcId="{E184C13D-89E8-4B66-911C-33673F65D4F1}" destId="{AE7492CC-819E-4D75-868B-9D0488546ADD}" srcOrd="5" destOrd="0" presId="urn:microsoft.com/office/officeart/2005/8/layout/radial6"/>
    <dgm:cxn modelId="{761393A4-D058-4DC9-B7CC-30884BFA39C7}" type="presParOf" srcId="{E184C13D-89E8-4B66-911C-33673F65D4F1}" destId="{5D11B3A5-84BA-4ECE-A4C4-679F2077AC82}" srcOrd="6" destOrd="0" presId="urn:microsoft.com/office/officeart/2005/8/layout/radial6"/>
    <dgm:cxn modelId="{31B485EF-7DCA-4B1A-841D-B1B5F598ED88}" type="presParOf" srcId="{E184C13D-89E8-4B66-911C-33673F65D4F1}" destId="{8916A22B-A481-4B40-B361-9B98EAC08D37}" srcOrd="7" destOrd="0" presId="urn:microsoft.com/office/officeart/2005/8/layout/radial6"/>
    <dgm:cxn modelId="{AA3CD57C-75D4-4A66-B78C-2184E0AEDBC5}" type="presParOf" srcId="{E184C13D-89E8-4B66-911C-33673F65D4F1}" destId="{B6DBD681-69E5-4CF8-B561-AED6FD9CB466}" srcOrd="8" destOrd="0" presId="urn:microsoft.com/office/officeart/2005/8/layout/radial6"/>
    <dgm:cxn modelId="{FAC6A17F-1AEB-4320-8972-60C55CF51B6B}" type="presParOf" srcId="{E184C13D-89E8-4B66-911C-33673F65D4F1}" destId="{D4D48ADB-BD40-4F67-B9CE-977E05A13646}" srcOrd="9" destOrd="0" presId="urn:microsoft.com/office/officeart/2005/8/layout/radial6"/>
    <dgm:cxn modelId="{7EA6A789-A20C-4B9B-B496-6C908E985852}" type="presParOf" srcId="{E184C13D-89E8-4B66-911C-33673F65D4F1}" destId="{CFBD92E5-0F12-48FB-BEF3-9376CD4FCCC3}" srcOrd="10" destOrd="0" presId="urn:microsoft.com/office/officeart/2005/8/layout/radial6"/>
    <dgm:cxn modelId="{CBD60866-8E94-4DB4-B5E3-D13B2C012323}" type="presParOf" srcId="{E184C13D-89E8-4B66-911C-33673F65D4F1}" destId="{421B47DA-1259-4AE1-A4EC-9D05C647237B}" srcOrd="11" destOrd="0" presId="urn:microsoft.com/office/officeart/2005/8/layout/radial6"/>
    <dgm:cxn modelId="{EBEBF34E-0F47-4413-8B55-E207E22024A1}" type="presParOf" srcId="{E184C13D-89E8-4B66-911C-33673F65D4F1}" destId="{2A8C0A8C-7AA9-4BEC-94F3-AFE205753839}" srcOrd="12" destOrd="0" presId="urn:microsoft.com/office/officeart/2005/8/layout/radial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603699-FA4A-457D-9973-2619874A9464}">
      <dsp:nvSpPr>
        <dsp:cNvPr id="0" name=""/>
        <dsp:cNvSpPr/>
      </dsp:nvSpPr>
      <dsp:spPr>
        <a:xfrm>
          <a:off x="1530567" y="563196"/>
          <a:ext cx="3746064" cy="3746064"/>
        </a:xfrm>
        <a:prstGeom prst="blockArc">
          <a:avLst>
            <a:gd name="adj1" fmla="val 11880000"/>
            <a:gd name="adj2" fmla="val 16200000"/>
            <a:gd name="adj3" fmla="val 4633"/>
          </a:avLst>
        </a:prstGeom>
        <a:solidFill>
          <a:schemeClr val="accent5">
            <a:tint val="60000"/>
            <a:hueOff val="0"/>
            <a:satOff val="0"/>
            <a:lumOff val="0"/>
            <a:alphaOff val="0"/>
          </a:schemeClr>
        </a:solidFill>
        <a:ln>
          <a:noFill/>
        </a:ln>
        <a:effectLst>
          <a:outerShdw blurRad="149987" dist="250190" dir="8460000" algn="ctr" rotWithShape="0">
            <a:srgbClr val="000000">
              <a:alpha val="28000"/>
            </a:srgbClr>
          </a:outerShdw>
        </a:effectLst>
        <a:scene3d>
          <a:camera prst="orthographicFront">
            <a:rot lat="0" lon="0" rev="0"/>
          </a:camera>
          <a:lightRig rig="contrasting" dir="t">
            <a:rot lat="0" lon="0" rev="1500000"/>
          </a:lightRig>
        </a:scene3d>
        <a:sp3d prstMaterial="metal">
          <a:bevelT w="88900" h="88900"/>
        </a:sp3d>
      </dsp:spPr>
      <dsp:style>
        <a:lnRef idx="0">
          <a:scrgbClr r="0" g="0" b="0"/>
        </a:lnRef>
        <a:fillRef idx="1">
          <a:scrgbClr r="0" g="0" b="0"/>
        </a:fillRef>
        <a:effectRef idx="0">
          <a:scrgbClr r="0" g="0" b="0"/>
        </a:effectRef>
        <a:fontRef idx="minor">
          <a:schemeClr val="lt1"/>
        </a:fontRef>
      </dsp:style>
    </dsp:sp>
    <dsp:sp modelId="{A025BD2E-B7E3-44A7-96AD-49DDBCD977FA}">
      <dsp:nvSpPr>
        <dsp:cNvPr id="0" name=""/>
        <dsp:cNvSpPr/>
      </dsp:nvSpPr>
      <dsp:spPr>
        <a:xfrm>
          <a:off x="1530567" y="563196"/>
          <a:ext cx="3746064" cy="3746064"/>
        </a:xfrm>
        <a:prstGeom prst="blockArc">
          <a:avLst>
            <a:gd name="adj1" fmla="val 7560000"/>
            <a:gd name="adj2" fmla="val 11880000"/>
            <a:gd name="adj3" fmla="val 4633"/>
          </a:avLst>
        </a:prstGeom>
        <a:solidFill>
          <a:schemeClr val="accent5">
            <a:tint val="60000"/>
            <a:hueOff val="0"/>
            <a:satOff val="0"/>
            <a:lumOff val="0"/>
            <a:alphaOff val="0"/>
          </a:schemeClr>
        </a:solidFill>
        <a:ln>
          <a:noFill/>
        </a:ln>
        <a:effectLst>
          <a:outerShdw blurRad="149987" dist="250190" dir="8460000" algn="ctr" rotWithShape="0">
            <a:srgbClr val="000000">
              <a:alpha val="28000"/>
            </a:srgbClr>
          </a:outerShdw>
        </a:effectLst>
        <a:scene3d>
          <a:camera prst="orthographicFront">
            <a:rot lat="0" lon="0" rev="0"/>
          </a:camera>
          <a:lightRig rig="contrasting" dir="t">
            <a:rot lat="0" lon="0" rev="1500000"/>
          </a:lightRig>
        </a:scene3d>
        <a:sp3d prstMaterial="metal">
          <a:bevelT w="88900" h="88900"/>
        </a:sp3d>
      </dsp:spPr>
      <dsp:style>
        <a:lnRef idx="0">
          <a:scrgbClr r="0" g="0" b="0"/>
        </a:lnRef>
        <a:fillRef idx="1">
          <a:scrgbClr r="0" g="0" b="0"/>
        </a:fillRef>
        <a:effectRef idx="0">
          <a:scrgbClr r="0" g="0" b="0"/>
        </a:effectRef>
        <a:fontRef idx="minor">
          <a:schemeClr val="lt1"/>
        </a:fontRef>
      </dsp:style>
    </dsp:sp>
    <dsp:sp modelId="{96DE14D8-4CC4-4967-BFF2-0AB6890F8386}">
      <dsp:nvSpPr>
        <dsp:cNvPr id="0" name=""/>
        <dsp:cNvSpPr/>
      </dsp:nvSpPr>
      <dsp:spPr>
        <a:xfrm>
          <a:off x="1530567" y="563196"/>
          <a:ext cx="3746064" cy="3746064"/>
        </a:xfrm>
        <a:prstGeom prst="blockArc">
          <a:avLst>
            <a:gd name="adj1" fmla="val 3240000"/>
            <a:gd name="adj2" fmla="val 7560000"/>
            <a:gd name="adj3" fmla="val 4633"/>
          </a:avLst>
        </a:prstGeom>
        <a:solidFill>
          <a:schemeClr val="accent5">
            <a:tint val="60000"/>
            <a:hueOff val="0"/>
            <a:satOff val="0"/>
            <a:lumOff val="0"/>
            <a:alphaOff val="0"/>
          </a:schemeClr>
        </a:solidFill>
        <a:ln>
          <a:noFill/>
        </a:ln>
        <a:effectLst>
          <a:outerShdw blurRad="149987" dist="250190" dir="8460000" algn="ctr" rotWithShape="0">
            <a:srgbClr val="000000">
              <a:alpha val="28000"/>
            </a:srgbClr>
          </a:outerShdw>
        </a:effectLst>
        <a:scene3d>
          <a:camera prst="orthographicFront">
            <a:rot lat="0" lon="0" rev="0"/>
          </a:camera>
          <a:lightRig rig="contrasting" dir="t">
            <a:rot lat="0" lon="0" rev="1500000"/>
          </a:lightRig>
        </a:scene3d>
        <a:sp3d prstMaterial="metal">
          <a:bevelT w="88900" h="88900"/>
        </a:sp3d>
      </dsp:spPr>
      <dsp:style>
        <a:lnRef idx="0">
          <a:scrgbClr r="0" g="0" b="0"/>
        </a:lnRef>
        <a:fillRef idx="1">
          <a:scrgbClr r="0" g="0" b="0"/>
        </a:fillRef>
        <a:effectRef idx="0">
          <a:scrgbClr r="0" g="0" b="0"/>
        </a:effectRef>
        <a:fontRef idx="minor">
          <a:schemeClr val="lt1"/>
        </a:fontRef>
      </dsp:style>
    </dsp:sp>
    <dsp:sp modelId="{FD846840-180E-4ADE-A802-AC7D11C92638}">
      <dsp:nvSpPr>
        <dsp:cNvPr id="0" name=""/>
        <dsp:cNvSpPr/>
      </dsp:nvSpPr>
      <dsp:spPr>
        <a:xfrm>
          <a:off x="1530567" y="563196"/>
          <a:ext cx="3746064" cy="3746064"/>
        </a:xfrm>
        <a:prstGeom prst="blockArc">
          <a:avLst>
            <a:gd name="adj1" fmla="val 20520000"/>
            <a:gd name="adj2" fmla="val 3240000"/>
            <a:gd name="adj3" fmla="val 4633"/>
          </a:avLst>
        </a:prstGeom>
        <a:solidFill>
          <a:schemeClr val="accent5">
            <a:tint val="60000"/>
            <a:hueOff val="0"/>
            <a:satOff val="0"/>
            <a:lumOff val="0"/>
            <a:alphaOff val="0"/>
          </a:schemeClr>
        </a:solidFill>
        <a:ln>
          <a:noFill/>
        </a:ln>
        <a:effectLst/>
        <a:scene3d>
          <a:camera prst="orthographicFront">
            <a:rot lat="0" lon="0" rev="0"/>
          </a:camera>
          <a:lightRig rig="contrasting" dir="t">
            <a:rot lat="0" lon="0" rev="1500000"/>
          </a:lightRig>
        </a:scene3d>
      </dsp:spPr>
      <dsp:style>
        <a:lnRef idx="0">
          <a:scrgbClr r="0" g="0" b="0"/>
        </a:lnRef>
        <a:fillRef idx="1">
          <a:scrgbClr r="0" g="0" b="0"/>
        </a:fillRef>
        <a:effectRef idx="0">
          <a:scrgbClr r="0" g="0" b="0"/>
        </a:effectRef>
        <a:fontRef idx="minor">
          <a:schemeClr val="lt1"/>
        </a:fontRef>
      </dsp:style>
    </dsp:sp>
    <dsp:sp modelId="{65E3EBA3-0FE9-4A69-A1DF-96CFF930058E}">
      <dsp:nvSpPr>
        <dsp:cNvPr id="0" name=""/>
        <dsp:cNvSpPr/>
      </dsp:nvSpPr>
      <dsp:spPr>
        <a:xfrm>
          <a:off x="1530567" y="563196"/>
          <a:ext cx="3746064" cy="3746064"/>
        </a:xfrm>
        <a:prstGeom prst="blockArc">
          <a:avLst>
            <a:gd name="adj1" fmla="val 16200000"/>
            <a:gd name="adj2" fmla="val 20520000"/>
            <a:gd name="adj3" fmla="val 4633"/>
          </a:avLst>
        </a:prstGeom>
        <a:solidFill>
          <a:schemeClr val="accent5">
            <a:tint val="60000"/>
            <a:hueOff val="0"/>
            <a:satOff val="0"/>
            <a:lumOff val="0"/>
            <a:alphaOff val="0"/>
          </a:schemeClr>
        </a:solidFill>
        <a:ln>
          <a:noFill/>
        </a:ln>
        <a:effectLst>
          <a:outerShdw blurRad="149987" dist="250190" dir="8460000" algn="ctr" rotWithShape="0">
            <a:srgbClr val="000000">
              <a:alpha val="28000"/>
            </a:srgbClr>
          </a:outerShdw>
        </a:effectLst>
        <a:scene3d>
          <a:camera prst="orthographicFront">
            <a:rot lat="0" lon="0" rev="0"/>
          </a:camera>
          <a:lightRig rig="contrasting" dir="t">
            <a:rot lat="0" lon="0" rev="1500000"/>
          </a:lightRig>
        </a:scene3d>
        <a:sp3d prstMaterial="metal">
          <a:bevelT w="88900" h="88900"/>
        </a:sp3d>
      </dsp:spPr>
      <dsp:style>
        <a:lnRef idx="0">
          <a:scrgbClr r="0" g="0" b="0"/>
        </a:lnRef>
        <a:fillRef idx="1">
          <a:scrgbClr r="0" g="0" b="0"/>
        </a:fillRef>
        <a:effectRef idx="0">
          <a:scrgbClr r="0" g="0" b="0"/>
        </a:effectRef>
        <a:fontRef idx="minor">
          <a:schemeClr val="lt1"/>
        </a:fontRef>
      </dsp:style>
    </dsp:sp>
    <dsp:sp modelId="{D84FF0A3-DEC5-428C-9429-3F76BCE778DB}">
      <dsp:nvSpPr>
        <dsp:cNvPr id="0" name=""/>
        <dsp:cNvSpPr/>
      </dsp:nvSpPr>
      <dsp:spPr>
        <a:xfrm>
          <a:off x="2542728" y="1575357"/>
          <a:ext cx="1721742" cy="1721742"/>
        </a:xfrm>
        <a:prstGeom prst="ellipse">
          <a:avLst/>
        </a:prstGeom>
        <a:blipFill rotWithShape="0">
          <a:blip xmlns:r="http://schemas.openxmlformats.org/officeDocument/2006/relationships" r:embed="rId1"/>
          <a:stretch>
            <a:fillRect/>
          </a:stretch>
        </a:blipFill>
        <a:ln w="38100" cap="flat" cmpd="sng" algn="ctr">
          <a:solidFill>
            <a:srgbClr val="FF0000"/>
          </a:solidFill>
          <a:prstDash val="solid"/>
          <a:miter lim="800000"/>
        </a:ln>
        <a:effectLst>
          <a:outerShdw blurRad="149987" dist="250190" dir="8460000" algn="ctr" rotWithShape="0">
            <a:srgbClr val="000000">
              <a:alpha val="28000"/>
            </a:srgbClr>
          </a:outerShdw>
        </a:effectLst>
        <a:scene3d>
          <a:camera prst="orthographicFront">
            <a:rot lat="0" lon="0" rev="0"/>
          </a:camera>
          <a:lightRig rig="contrasting" dir="t">
            <a:rot lat="0" lon="0" rev="1500000"/>
          </a:lightRig>
        </a:scene3d>
        <a:sp3d prstMaterial="metal">
          <a:bevelT w="88900" h="88900"/>
        </a:sp3d>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endParaRPr lang="en-GB" sz="1300" b="1" kern="1200"/>
        </a:p>
      </dsp:txBody>
      <dsp:txXfrm>
        <a:off x="2794871" y="1827500"/>
        <a:ext cx="1217456" cy="1217456"/>
      </dsp:txXfrm>
    </dsp:sp>
    <dsp:sp modelId="{F49D7D07-754E-4E24-B803-E3A0DFA2720C}">
      <dsp:nvSpPr>
        <dsp:cNvPr id="0" name=""/>
        <dsp:cNvSpPr/>
      </dsp:nvSpPr>
      <dsp:spPr>
        <a:xfrm>
          <a:off x="2676526" y="-798"/>
          <a:ext cx="1454146" cy="1214765"/>
        </a:xfrm>
        <a:prstGeom prst="ellipse">
          <a:avLst/>
        </a:prstGeom>
        <a:solidFill>
          <a:schemeClr val="accent5">
            <a:hueOff val="0"/>
            <a:satOff val="0"/>
            <a:lumOff val="0"/>
            <a:alphaOff val="0"/>
          </a:schemeClr>
        </a:solidFill>
        <a:ln w="38100" cap="flat" cmpd="sng" algn="ctr">
          <a:solidFill>
            <a:srgbClr val="FF0000"/>
          </a:solidFill>
          <a:prstDash val="solid"/>
          <a:miter lim="800000"/>
        </a:ln>
        <a:effectLst>
          <a:outerShdw blurRad="149987" dist="250190" dir="8460000" algn="ctr" rotWithShape="0">
            <a:srgbClr val="000000">
              <a:alpha val="28000"/>
            </a:srgbClr>
          </a:outerShdw>
        </a:effectLst>
        <a:scene3d>
          <a:camera prst="orthographicFront">
            <a:rot lat="0" lon="0" rev="0"/>
          </a:camera>
          <a:lightRig rig="contrasting" dir="t">
            <a:rot lat="0" lon="0" rev="1500000"/>
          </a:lightRig>
        </a:scene3d>
        <a:sp3d prstMaterial="metal">
          <a:bevelT w="88900" h="88900"/>
        </a:sp3d>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b="1" kern="1200"/>
            <a:t>Bantaskin Primary School and Nursery Improvement Plan</a:t>
          </a:r>
        </a:p>
        <a:p>
          <a:pPr lvl="0" algn="ctr" defTabSz="488950">
            <a:lnSpc>
              <a:spcPct val="90000"/>
            </a:lnSpc>
            <a:spcBef>
              <a:spcPct val="0"/>
            </a:spcBef>
            <a:spcAft>
              <a:spcPct val="35000"/>
            </a:spcAft>
          </a:pPr>
          <a:r>
            <a:rPr lang="en-GB" sz="1100" b="1" kern="1200"/>
            <a:t> 2021 -2022</a:t>
          </a:r>
        </a:p>
      </dsp:txBody>
      <dsp:txXfrm>
        <a:off x="2889481" y="177100"/>
        <a:ext cx="1028236" cy="858969"/>
      </dsp:txXfrm>
    </dsp:sp>
    <dsp:sp modelId="{2FC58BFB-385B-449D-99C3-0DDDC196F47D}">
      <dsp:nvSpPr>
        <dsp:cNvPr id="0" name=""/>
        <dsp:cNvSpPr/>
      </dsp:nvSpPr>
      <dsp:spPr>
        <a:xfrm>
          <a:off x="4541084" y="1268227"/>
          <a:ext cx="1205220" cy="1205220"/>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rot lat="0" lon="0" rev="0"/>
          </a:camera>
          <a:lightRig rig="contrasting" dir="t">
            <a:rot lat="0" lon="0" rev="1500000"/>
          </a:lightRig>
        </a:scene3d>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GB" sz="1300" b="1" kern="1200"/>
            <a:t>Pupil Equity Funding</a:t>
          </a:r>
        </a:p>
      </dsp:txBody>
      <dsp:txXfrm>
        <a:off x="4717584" y="1444727"/>
        <a:ext cx="852220" cy="852220"/>
      </dsp:txXfrm>
    </dsp:sp>
    <dsp:sp modelId="{6D091E8E-892E-4DB7-990C-6E6DD4579429}">
      <dsp:nvSpPr>
        <dsp:cNvPr id="0" name=""/>
        <dsp:cNvSpPr/>
      </dsp:nvSpPr>
      <dsp:spPr>
        <a:xfrm>
          <a:off x="3784095" y="3306600"/>
          <a:ext cx="1389883" cy="1219682"/>
        </a:xfrm>
        <a:prstGeom prst="ellipse">
          <a:avLst/>
        </a:prstGeom>
        <a:solidFill>
          <a:schemeClr val="accent5">
            <a:hueOff val="0"/>
            <a:satOff val="0"/>
            <a:lumOff val="0"/>
            <a:alphaOff val="0"/>
          </a:schemeClr>
        </a:solidFill>
        <a:ln w="38100" cap="flat" cmpd="sng" algn="ctr">
          <a:solidFill>
            <a:srgbClr val="FF0000"/>
          </a:solidFill>
          <a:prstDash val="solid"/>
          <a:miter lim="800000"/>
        </a:ln>
        <a:effectLst>
          <a:outerShdw blurRad="149987" dist="250190" dir="8460000" algn="ctr" rotWithShape="0">
            <a:srgbClr val="000000">
              <a:alpha val="28000"/>
            </a:srgbClr>
          </a:outerShdw>
        </a:effectLst>
        <a:scene3d>
          <a:camera prst="orthographicFront">
            <a:rot lat="0" lon="0" rev="0"/>
          </a:camera>
          <a:lightRig rig="contrasting" dir="t">
            <a:rot lat="0" lon="0" rev="1500000"/>
          </a:lightRig>
        </a:scene3d>
        <a:sp3d prstMaterial="metal">
          <a:bevelT w="88900" h="88900"/>
        </a:sp3d>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55625">
            <a:lnSpc>
              <a:spcPct val="90000"/>
            </a:lnSpc>
            <a:spcBef>
              <a:spcPct val="0"/>
            </a:spcBef>
            <a:spcAft>
              <a:spcPct val="35000"/>
            </a:spcAft>
          </a:pPr>
          <a:r>
            <a:rPr lang="en-GB" sz="1250" b="1" kern="1200"/>
            <a:t>National Improvement Framework   2020</a:t>
          </a:r>
        </a:p>
      </dsp:txBody>
      <dsp:txXfrm>
        <a:off x="3987639" y="3485218"/>
        <a:ext cx="982795" cy="862446"/>
      </dsp:txXfrm>
    </dsp:sp>
    <dsp:sp modelId="{65C8B303-5641-428A-8959-A83629BC5A21}">
      <dsp:nvSpPr>
        <dsp:cNvPr id="0" name=""/>
        <dsp:cNvSpPr/>
      </dsp:nvSpPr>
      <dsp:spPr>
        <a:xfrm>
          <a:off x="1646423" y="3321840"/>
          <a:ext cx="1363477" cy="1189202"/>
        </a:xfrm>
        <a:prstGeom prst="ellipse">
          <a:avLst/>
        </a:prstGeom>
        <a:solidFill>
          <a:schemeClr val="accent5">
            <a:hueOff val="0"/>
            <a:satOff val="0"/>
            <a:lumOff val="0"/>
            <a:alphaOff val="0"/>
          </a:schemeClr>
        </a:solidFill>
        <a:ln w="38100" cap="flat" cmpd="sng" algn="ctr">
          <a:solidFill>
            <a:srgbClr val="FF0000"/>
          </a:solidFill>
          <a:prstDash val="solid"/>
          <a:miter lim="800000"/>
        </a:ln>
        <a:effectLst>
          <a:outerShdw blurRad="149987" dist="250190" dir="8460000" algn="ctr" rotWithShape="0">
            <a:srgbClr val="000000">
              <a:alpha val="28000"/>
            </a:srgbClr>
          </a:outerShdw>
        </a:effectLst>
        <a:scene3d>
          <a:camera prst="orthographicFront">
            <a:rot lat="0" lon="0" rev="0"/>
          </a:camera>
          <a:lightRig rig="contrasting" dir="t">
            <a:rot lat="0" lon="0" rev="1500000"/>
          </a:lightRig>
        </a:scene3d>
        <a:sp3d prstMaterial="metal">
          <a:bevelT w="88900" h="88900"/>
        </a:sp3d>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GB" sz="1300" b="1" kern="1200"/>
            <a:t>Towards and Empowered  System</a:t>
          </a:r>
        </a:p>
      </dsp:txBody>
      <dsp:txXfrm>
        <a:off x="1846100" y="3495995"/>
        <a:ext cx="964123" cy="840892"/>
      </dsp:txXfrm>
    </dsp:sp>
    <dsp:sp modelId="{B0CECBBE-C4A9-46AD-B382-530724DFCBE0}">
      <dsp:nvSpPr>
        <dsp:cNvPr id="0" name=""/>
        <dsp:cNvSpPr/>
      </dsp:nvSpPr>
      <dsp:spPr>
        <a:xfrm>
          <a:off x="1060894" y="1268227"/>
          <a:ext cx="1205220" cy="1205220"/>
        </a:xfrm>
        <a:prstGeom prst="ellipse">
          <a:avLst/>
        </a:prstGeom>
        <a:solidFill>
          <a:schemeClr val="accent5">
            <a:hueOff val="0"/>
            <a:satOff val="0"/>
            <a:lumOff val="0"/>
            <a:alphaOff val="0"/>
          </a:schemeClr>
        </a:solidFill>
        <a:ln w="38100" cap="flat" cmpd="sng" algn="ctr">
          <a:solidFill>
            <a:srgbClr val="FF0000"/>
          </a:solidFill>
          <a:prstDash val="solid"/>
          <a:miter lim="800000"/>
        </a:ln>
        <a:effectLst>
          <a:outerShdw blurRad="149987" dist="250190" dir="8460000" algn="ctr" rotWithShape="0">
            <a:srgbClr val="000000">
              <a:alpha val="28000"/>
            </a:srgbClr>
          </a:outerShdw>
        </a:effectLst>
        <a:scene3d>
          <a:camera prst="orthographicFront">
            <a:rot lat="0" lon="0" rev="0"/>
          </a:camera>
          <a:lightRig rig="contrasting" dir="t">
            <a:rot lat="0" lon="0" rev="1500000"/>
          </a:lightRig>
        </a:scene3d>
        <a:sp3d prstMaterial="metal">
          <a:bevelT w="88900" h="88900"/>
        </a:sp3d>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b="1" kern="1200"/>
            <a:t>HGIOS4</a:t>
          </a:r>
        </a:p>
        <a:p>
          <a:pPr lvl="0" algn="ctr" defTabSz="533400">
            <a:lnSpc>
              <a:spcPct val="90000"/>
            </a:lnSpc>
            <a:spcBef>
              <a:spcPct val="0"/>
            </a:spcBef>
            <a:spcAft>
              <a:spcPct val="35000"/>
            </a:spcAft>
          </a:pPr>
          <a:r>
            <a:rPr lang="en-GB" sz="1200" b="1" kern="1200"/>
            <a:t>HGIOELC</a:t>
          </a:r>
        </a:p>
        <a:p>
          <a:pPr lvl="0" algn="ctr" defTabSz="533400">
            <a:lnSpc>
              <a:spcPct val="90000"/>
            </a:lnSpc>
            <a:spcBef>
              <a:spcPct val="0"/>
            </a:spcBef>
            <a:spcAft>
              <a:spcPct val="35000"/>
            </a:spcAft>
          </a:pPr>
          <a:r>
            <a:rPr lang="en-GB" sz="1200" b="1" kern="1200"/>
            <a:t>HGIOURS</a:t>
          </a:r>
        </a:p>
      </dsp:txBody>
      <dsp:txXfrm>
        <a:off x="1237394" y="1444727"/>
        <a:ext cx="852220" cy="85222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8C0A8C-7AA9-4BEC-94F3-AFE205753839}">
      <dsp:nvSpPr>
        <dsp:cNvPr id="0" name=""/>
        <dsp:cNvSpPr/>
      </dsp:nvSpPr>
      <dsp:spPr>
        <a:xfrm>
          <a:off x="2690902" y="520790"/>
          <a:ext cx="3481524" cy="3481524"/>
        </a:xfrm>
        <a:prstGeom prst="blockArc">
          <a:avLst>
            <a:gd name="adj1" fmla="val 10800000"/>
            <a:gd name="adj2" fmla="val 16200000"/>
            <a:gd name="adj3" fmla="val 463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4D48ADB-BD40-4F67-B9CE-977E05A13646}">
      <dsp:nvSpPr>
        <dsp:cNvPr id="0" name=""/>
        <dsp:cNvSpPr/>
      </dsp:nvSpPr>
      <dsp:spPr>
        <a:xfrm>
          <a:off x="2690902" y="520790"/>
          <a:ext cx="3481524" cy="3481524"/>
        </a:xfrm>
        <a:prstGeom prst="blockArc">
          <a:avLst>
            <a:gd name="adj1" fmla="val 5400000"/>
            <a:gd name="adj2" fmla="val 10800000"/>
            <a:gd name="adj3" fmla="val 463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D11B3A5-84BA-4ECE-A4C4-679F2077AC82}">
      <dsp:nvSpPr>
        <dsp:cNvPr id="0" name=""/>
        <dsp:cNvSpPr/>
      </dsp:nvSpPr>
      <dsp:spPr>
        <a:xfrm>
          <a:off x="2690902" y="520790"/>
          <a:ext cx="3481524" cy="3481524"/>
        </a:xfrm>
        <a:prstGeom prst="blockArc">
          <a:avLst>
            <a:gd name="adj1" fmla="val 0"/>
            <a:gd name="adj2" fmla="val 5400000"/>
            <a:gd name="adj3" fmla="val 463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046B9C7-FDBA-4E84-A44F-821E5995D63B}">
      <dsp:nvSpPr>
        <dsp:cNvPr id="0" name=""/>
        <dsp:cNvSpPr/>
      </dsp:nvSpPr>
      <dsp:spPr>
        <a:xfrm>
          <a:off x="2690902" y="520790"/>
          <a:ext cx="3481524" cy="3481524"/>
        </a:xfrm>
        <a:prstGeom prst="blockArc">
          <a:avLst>
            <a:gd name="adj1" fmla="val 16200000"/>
            <a:gd name="adj2" fmla="val 0"/>
            <a:gd name="adj3" fmla="val 463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A06CF18-7A63-48E6-B129-9E9DC1AC8EE0}">
      <dsp:nvSpPr>
        <dsp:cNvPr id="0" name=""/>
        <dsp:cNvSpPr/>
      </dsp:nvSpPr>
      <dsp:spPr>
        <a:xfrm>
          <a:off x="3631022" y="1460909"/>
          <a:ext cx="1601285" cy="1601285"/>
        </a:xfrm>
        <a:prstGeom prst="ellipse">
          <a:avLst/>
        </a:prstGeom>
        <a:solidFill>
          <a:schemeClr val="accent1">
            <a:hueOff val="0"/>
            <a:satOff val="0"/>
            <a:lumOff val="0"/>
            <a:alphaOff val="0"/>
          </a:schemeClr>
        </a:solidFill>
        <a:ln w="12700"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n-GB" sz="1500" kern="1200"/>
            <a:t>Establishment Improvement Planning</a:t>
          </a:r>
        </a:p>
      </dsp:txBody>
      <dsp:txXfrm>
        <a:off x="3865525" y="1695412"/>
        <a:ext cx="1132279" cy="1132279"/>
      </dsp:txXfrm>
    </dsp:sp>
    <dsp:sp modelId="{21395BB0-3F49-467E-82CF-426F3E4DBE98}">
      <dsp:nvSpPr>
        <dsp:cNvPr id="0" name=""/>
        <dsp:cNvSpPr/>
      </dsp:nvSpPr>
      <dsp:spPr>
        <a:xfrm>
          <a:off x="3871215" y="692"/>
          <a:ext cx="1120899" cy="1120899"/>
        </a:xfrm>
        <a:prstGeom prst="ellipse">
          <a:avLst/>
        </a:prstGeom>
        <a:solidFill>
          <a:schemeClr val="accent1">
            <a:hueOff val="0"/>
            <a:satOff val="0"/>
            <a:lumOff val="0"/>
            <a:alphaOff val="0"/>
          </a:schemeClr>
        </a:solidFill>
        <a:ln w="12700"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b="1" kern="1200"/>
            <a:t>Stage 1:</a:t>
          </a:r>
        </a:p>
        <a:p>
          <a:pPr lvl="0" algn="ctr" defTabSz="444500">
            <a:lnSpc>
              <a:spcPct val="90000"/>
            </a:lnSpc>
            <a:spcBef>
              <a:spcPct val="0"/>
            </a:spcBef>
            <a:spcAft>
              <a:spcPct val="35000"/>
            </a:spcAft>
          </a:pPr>
          <a:r>
            <a:rPr lang="en-GB" sz="1000" kern="1200"/>
            <a:t>Where are we now - self-evaluation</a:t>
          </a:r>
        </a:p>
      </dsp:txBody>
      <dsp:txXfrm>
        <a:off x="4035367" y="164844"/>
        <a:ext cx="792595" cy="792595"/>
      </dsp:txXfrm>
    </dsp:sp>
    <dsp:sp modelId="{2745240D-F3CC-4B5F-8470-6BDCE9B3692B}">
      <dsp:nvSpPr>
        <dsp:cNvPr id="0" name=""/>
        <dsp:cNvSpPr/>
      </dsp:nvSpPr>
      <dsp:spPr>
        <a:xfrm>
          <a:off x="5571624" y="1701102"/>
          <a:ext cx="1120899" cy="1120899"/>
        </a:xfrm>
        <a:prstGeom prst="ellipse">
          <a:avLst/>
        </a:prstGeom>
        <a:solidFill>
          <a:schemeClr val="accent1">
            <a:hueOff val="0"/>
            <a:satOff val="0"/>
            <a:lumOff val="0"/>
            <a:alphaOff val="0"/>
          </a:schemeClr>
        </a:solidFill>
        <a:ln w="12700"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b="1" kern="1200"/>
            <a:t>Stage 2:</a:t>
          </a:r>
        </a:p>
        <a:p>
          <a:pPr lvl="0" algn="ctr" defTabSz="444500">
            <a:lnSpc>
              <a:spcPct val="90000"/>
            </a:lnSpc>
            <a:spcBef>
              <a:spcPct val="0"/>
            </a:spcBef>
            <a:spcAft>
              <a:spcPct val="35000"/>
            </a:spcAft>
          </a:pPr>
          <a:r>
            <a:rPr lang="en-GB" sz="1000" kern="1200"/>
            <a:t>Contextual analysis</a:t>
          </a:r>
        </a:p>
      </dsp:txBody>
      <dsp:txXfrm>
        <a:off x="5735776" y="1865254"/>
        <a:ext cx="792595" cy="792595"/>
      </dsp:txXfrm>
    </dsp:sp>
    <dsp:sp modelId="{8916A22B-A481-4B40-B361-9B98EAC08D37}">
      <dsp:nvSpPr>
        <dsp:cNvPr id="0" name=""/>
        <dsp:cNvSpPr/>
      </dsp:nvSpPr>
      <dsp:spPr>
        <a:xfrm>
          <a:off x="3871215" y="3401512"/>
          <a:ext cx="1120899" cy="1120899"/>
        </a:xfrm>
        <a:prstGeom prst="ellipse">
          <a:avLst/>
        </a:prstGeom>
        <a:solidFill>
          <a:schemeClr val="accent1">
            <a:hueOff val="0"/>
            <a:satOff val="0"/>
            <a:lumOff val="0"/>
            <a:alphaOff val="0"/>
          </a:schemeClr>
        </a:solidFill>
        <a:ln w="12700"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b="1" kern="1200"/>
            <a:t>Stage 3:</a:t>
          </a:r>
        </a:p>
        <a:p>
          <a:pPr lvl="0" algn="ctr" defTabSz="444500">
            <a:lnSpc>
              <a:spcPct val="90000"/>
            </a:lnSpc>
            <a:spcBef>
              <a:spcPct val="0"/>
            </a:spcBef>
            <a:spcAft>
              <a:spcPct val="35000"/>
            </a:spcAft>
          </a:pPr>
          <a:r>
            <a:rPr lang="en-GB" sz="1000" kern="1200"/>
            <a:t>Outcome focused improvement plan</a:t>
          </a:r>
        </a:p>
      </dsp:txBody>
      <dsp:txXfrm>
        <a:off x="4035367" y="3565664"/>
        <a:ext cx="792595" cy="792595"/>
      </dsp:txXfrm>
    </dsp:sp>
    <dsp:sp modelId="{CFBD92E5-0F12-48FB-BEF3-9376CD4FCCC3}">
      <dsp:nvSpPr>
        <dsp:cNvPr id="0" name=""/>
        <dsp:cNvSpPr/>
      </dsp:nvSpPr>
      <dsp:spPr>
        <a:xfrm>
          <a:off x="2170805" y="1701102"/>
          <a:ext cx="1120899" cy="1120899"/>
        </a:xfrm>
        <a:prstGeom prst="ellipse">
          <a:avLst/>
        </a:prstGeom>
        <a:solidFill>
          <a:schemeClr val="accent1">
            <a:hueOff val="0"/>
            <a:satOff val="0"/>
            <a:lumOff val="0"/>
            <a:alphaOff val="0"/>
          </a:schemeClr>
        </a:solidFill>
        <a:ln w="12700"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b="1" kern="1200"/>
            <a:t>Stage 4:</a:t>
          </a:r>
        </a:p>
        <a:p>
          <a:pPr lvl="0" algn="ctr" defTabSz="444500">
            <a:lnSpc>
              <a:spcPct val="90000"/>
            </a:lnSpc>
            <a:spcBef>
              <a:spcPct val="0"/>
            </a:spcBef>
            <a:spcAft>
              <a:spcPct val="35000"/>
            </a:spcAft>
          </a:pPr>
          <a:r>
            <a:rPr lang="en-GB" sz="1000" kern="1200"/>
            <a:t>Managing Improvement - RACI tasks</a:t>
          </a:r>
        </a:p>
      </dsp:txBody>
      <dsp:txXfrm>
        <a:off x="2334957" y="1865254"/>
        <a:ext cx="792595" cy="792595"/>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CE368-3693-4C9C-94F3-DC109157E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9F4C2BED</Template>
  <TotalTime>1</TotalTime>
  <Pages>43</Pages>
  <Words>13128</Words>
  <Characters>74830</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Company>Education Services</Company>
  <LinksUpToDate>false</LinksUpToDate>
  <CharactersWithSpaces>87783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Rhona Jay</dc:creator>
  <cp:keywords/>
  <dc:description/>
  <cp:lastModifiedBy>Andrew Blaikie</cp:lastModifiedBy>
  <cp:revision>2</cp:revision>
  <cp:lastPrinted>2021-05-11T08:04:00Z</cp:lastPrinted>
  <dcterms:created xsi:type="dcterms:W3CDTF">2022-06-21T09:46:00Z</dcterms:created>
  <dcterms:modified xsi:type="dcterms:W3CDTF">2022-06-21T09:46:00Z</dcterms:modified>
</cp:coreProperties>
</file>